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AA" w:rsidRDefault="00504FAA">
      <w:pPr>
        <w:pStyle w:val="NormalWeb"/>
        <w:spacing w:before="0" w:after="0"/>
        <w:jc w:val="center"/>
        <w:rPr>
          <w:rFonts w:eastAsia="Times New Roman"/>
          <w:b/>
          <w:bCs/>
          <w:sz w:val="36"/>
          <w:szCs w:val="36"/>
        </w:rPr>
      </w:pPr>
      <w:r>
        <w:rPr>
          <w:rFonts w:eastAsia="Times New Roman"/>
          <w:b/>
          <w:bCs/>
          <w:sz w:val="36"/>
          <w:szCs w:val="36"/>
        </w:rPr>
        <w:t>ΣΥΛΛΟΓΟΣ  ΕΚΠΑΙΔΕΥΤΙΚΩΝ Π.Ε. ΗΛΙΟΥΠΟΛΗΣ</w:t>
      </w:r>
    </w:p>
    <w:p w:rsidR="00504FAA" w:rsidRDefault="00504FAA">
      <w:pPr>
        <w:pStyle w:val="NormalWeb"/>
        <w:spacing w:before="0" w:after="0"/>
        <w:jc w:val="center"/>
        <w:rPr>
          <w:rFonts w:eastAsia="Times New Roman"/>
          <w:b/>
          <w:bCs/>
          <w:sz w:val="36"/>
          <w:szCs w:val="36"/>
        </w:rPr>
      </w:pPr>
      <w:r>
        <w:rPr>
          <w:rFonts w:eastAsia="Times New Roman"/>
          <w:b/>
          <w:bCs/>
          <w:sz w:val="36"/>
          <w:szCs w:val="36"/>
        </w:rPr>
        <w:t>“Μ.ΠΑΠΑΜΑΥΡΟΣ”</w:t>
      </w:r>
    </w:p>
    <w:p w:rsidR="00504FAA" w:rsidRPr="00815BFA" w:rsidRDefault="00504FAA">
      <w:pPr>
        <w:pStyle w:val="NormalWeb"/>
        <w:spacing w:before="0" w:after="0"/>
        <w:jc w:val="center"/>
        <w:rPr>
          <w:lang w:val="en-US"/>
        </w:rPr>
      </w:pPr>
      <w:hyperlink r:id="rId5" w:history="1">
        <w:r>
          <w:rPr>
            <w:rStyle w:val="-"/>
          </w:rPr>
          <w:t xml:space="preserve">email </w:t>
        </w:r>
      </w:hyperlink>
      <w:hyperlink r:id="rId6" w:history="1">
        <w:r>
          <w:rPr>
            <w:rStyle w:val="-"/>
          </w:rPr>
          <w:t>sepeilioupolis@yahoo.gr</w:t>
        </w:r>
      </w:hyperlink>
      <w:hyperlink r:id="rId7" w:history="1">
        <w:r>
          <w:rPr>
            <w:rStyle w:val="-"/>
          </w:rPr>
          <w:t xml:space="preserve">       </w:t>
        </w:r>
      </w:hyperlink>
      <w:hyperlink r:id="rId8" w:history="1">
        <w:r>
          <w:rPr>
            <w:rStyle w:val="-"/>
          </w:rPr>
          <w:t>www.sepeilioupolis.gr</w:t>
        </w:r>
      </w:hyperlink>
      <w:r w:rsidRPr="00815BFA">
        <w:rPr>
          <w:lang w:val="en-US"/>
        </w:rPr>
        <w:t xml:space="preserve"> </w:t>
      </w:r>
    </w:p>
    <w:tbl>
      <w:tblPr>
        <w:tblW w:w="0" w:type="auto"/>
        <w:tblInd w:w="55" w:type="dxa"/>
        <w:tblLayout w:type="fixed"/>
        <w:tblCellMar>
          <w:top w:w="55" w:type="dxa"/>
          <w:left w:w="55" w:type="dxa"/>
          <w:bottom w:w="55" w:type="dxa"/>
          <w:right w:w="55" w:type="dxa"/>
        </w:tblCellMar>
        <w:tblLook w:val="0000"/>
      </w:tblPr>
      <w:tblGrid>
        <w:gridCol w:w="9637"/>
      </w:tblGrid>
      <w:tr w:rsidR="00504FAA">
        <w:tc>
          <w:tcPr>
            <w:tcW w:w="9637" w:type="dxa"/>
            <w:tcBorders>
              <w:bottom w:val="single" w:sz="1" w:space="0" w:color="000000"/>
            </w:tcBorders>
          </w:tcPr>
          <w:p w:rsidR="00504FAA" w:rsidRPr="005E2934" w:rsidRDefault="005E2934">
            <w:pPr>
              <w:pStyle w:val="NormalWeb"/>
              <w:snapToGrid w:val="0"/>
              <w:spacing w:before="0" w:after="0"/>
              <w:jc w:val="center"/>
              <w:rPr>
                <w:rFonts w:ascii="Comic Sans MS" w:hAnsi="Comic Sans MS"/>
              </w:rPr>
            </w:pPr>
            <w:r w:rsidRPr="005E2934">
              <w:rPr>
                <w:rFonts w:ascii="Comic Sans MS" w:hAnsi="Comic Sans MS"/>
              </w:rPr>
              <w:t>Ακομινάτου</w:t>
            </w:r>
            <w:r>
              <w:rPr>
                <w:rFonts w:ascii="Comic Sans MS" w:hAnsi="Comic Sans MS"/>
              </w:rPr>
              <w:t xml:space="preserve"> 6   και  Παπαφλέσσα ,  16346</w:t>
            </w:r>
            <w:r>
              <w:rPr>
                <w:rFonts w:ascii="Comic Sans MS" w:hAnsi="Comic Sans MS"/>
                <w:lang w:val="en-US"/>
              </w:rPr>
              <w:t xml:space="preserve"> </w:t>
            </w:r>
            <w:r w:rsidRPr="005E2934">
              <w:rPr>
                <w:rFonts w:ascii="Comic Sans MS" w:hAnsi="Comic Sans MS"/>
              </w:rPr>
              <w:t xml:space="preserve"> Ηλιούπολη</w:t>
            </w:r>
          </w:p>
        </w:tc>
      </w:tr>
    </w:tbl>
    <w:p w:rsidR="00276441" w:rsidRDefault="00276441" w:rsidP="00815BFA">
      <w:pPr>
        <w:jc w:val="right"/>
        <w:rPr>
          <w:rFonts w:ascii="Comic Sans MS" w:hAnsi="Comic Sans MS"/>
          <w:lang w:val="en-US"/>
        </w:rPr>
      </w:pPr>
    </w:p>
    <w:p w:rsidR="00805508" w:rsidRPr="00805508" w:rsidRDefault="00805508" w:rsidP="00805508">
      <w:pPr>
        <w:widowControl/>
        <w:suppressAutoHyphens w:val="0"/>
        <w:jc w:val="right"/>
        <w:rPr>
          <w:rFonts w:eastAsia="Times New Roman"/>
          <w:kern w:val="0"/>
          <w:lang w:eastAsia="el-GR"/>
        </w:rPr>
      </w:pPr>
      <w:r w:rsidRPr="00805508">
        <w:rPr>
          <w:rFonts w:eastAsia="Times New Roman"/>
          <w:b/>
          <w:bCs/>
          <w:kern w:val="0"/>
          <w:sz w:val="28"/>
          <w:szCs w:val="28"/>
          <w:u w:val="single"/>
          <w:lang w:eastAsia="el-GR"/>
        </w:rPr>
        <w:t>14/11/2013</w:t>
      </w:r>
    </w:p>
    <w:p w:rsidR="00805508" w:rsidRDefault="00805508" w:rsidP="00805508">
      <w:pPr>
        <w:widowControl/>
        <w:suppressAutoHyphens w:val="0"/>
        <w:jc w:val="center"/>
        <w:rPr>
          <w:rFonts w:eastAsia="Times New Roman"/>
          <w:b/>
          <w:bCs/>
          <w:kern w:val="0"/>
          <w:sz w:val="28"/>
          <w:szCs w:val="28"/>
          <w:lang w:val="en-US" w:eastAsia="el-GR"/>
        </w:rPr>
      </w:pPr>
    </w:p>
    <w:p w:rsidR="00805508" w:rsidRDefault="00805508" w:rsidP="00805508">
      <w:pPr>
        <w:widowControl/>
        <w:suppressAutoHyphens w:val="0"/>
        <w:jc w:val="center"/>
        <w:rPr>
          <w:rFonts w:eastAsia="Times New Roman"/>
          <w:b/>
          <w:bCs/>
          <w:kern w:val="0"/>
          <w:sz w:val="28"/>
          <w:szCs w:val="28"/>
          <w:lang w:val="en-US" w:eastAsia="el-GR"/>
        </w:rPr>
      </w:pPr>
    </w:p>
    <w:p w:rsidR="00805508" w:rsidRPr="00805508" w:rsidRDefault="00805508" w:rsidP="00805508">
      <w:pPr>
        <w:widowControl/>
        <w:suppressAutoHyphens w:val="0"/>
        <w:jc w:val="center"/>
        <w:rPr>
          <w:rFonts w:eastAsia="Times New Roman"/>
          <w:kern w:val="0"/>
          <w:lang w:eastAsia="el-GR"/>
        </w:rPr>
      </w:pPr>
      <w:r w:rsidRPr="00805508">
        <w:rPr>
          <w:rFonts w:eastAsia="Times New Roman"/>
          <w:b/>
          <w:bCs/>
          <w:kern w:val="0"/>
          <w:sz w:val="28"/>
          <w:szCs w:val="28"/>
          <w:lang w:eastAsia="el-GR"/>
        </w:rPr>
        <w:t>ΥΠΟΜΝΗΜΑ</w:t>
      </w:r>
    </w:p>
    <w:p w:rsidR="00805508" w:rsidRPr="00805508" w:rsidRDefault="00805508" w:rsidP="00805508">
      <w:pPr>
        <w:widowControl/>
        <w:suppressAutoHyphens w:val="0"/>
        <w:jc w:val="center"/>
        <w:rPr>
          <w:rFonts w:eastAsia="Times New Roman"/>
          <w:kern w:val="0"/>
          <w:lang w:eastAsia="el-GR"/>
        </w:rPr>
      </w:pPr>
      <w:r w:rsidRPr="00805508">
        <w:rPr>
          <w:rFonts w:eastAsia="Times New Roman"/>
          <w:b/>
          <w:bCs/>
          <w:kern w:val="0"/>
          <w:sz w:val="28"/>
          <w:szCs w:val="28"/>
          <w:lang w:eastAsia="el-GR"/>
        </w:rPr>
        <w:t>Προς το Δήμαρχο Ηλιούπολης</w:t>
      </w:r>
    </w:p>
    <w:p w:rsidR="00805508" w:rsidRPr="00805508" w:rsidRDefault="00805508" w:rsidP="00805508">
      <w:pPr>
        <w:widowControl/>
        <w:suppressAutoHyphens w:val="0"/>
        <w:rPr>
          <w:rFonts w:eastAsia="Times New Roman"/>
          <w:kern w:val="0"/>
          <w:lang w:val="en-US" w:eastAsia="el-GR"/>
        </w:rPr>
      </w:pPr>
      <w:r w:rsidRPr="00805508">
        <w:rPr>
          <w:rFonts w:eastAsia="Times New Roman"/>
          <w:kern w:val="0"/>
          <w:lang w:eastAsia="el-GR"/>
        </w:rPr>
        <w:t xml:space="preserve">Κύριε Δήμαρχε της πόλης </w:t>
      </w:r>
      <w:r>
        <w:rPr>
          <w:rFonts w:eastAsia="Times New Roman"/>
          <w:kern w:val="0"/>
          <w:lang w:eastAsia="el-GR"/>
        </w:rPr>
        <w:t>μας</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t>Τα σχολεία της περιοχής μας, καθημερινά γίνονται αποδέκτες των πιέσεων που ασκούν στελέχη της δημοτικής αρχής, προς διευθυντές, εκπαιδευτικούς, γονείς για να συμμετέχουν σε προγράμματα, για να λύσουν προβλήματα για τα οποία δεν έχουν καμία αρμοδιότητα και ευθύνη ή ακόμη για να υλοποιήσουν εντολές αναρμόδιων.</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t xml:space="preserve">Η δημοτική αρχή έχει βεβαίως την ευθύνη για τις κτηριακές εγκαταστάσεις, για την ασφάλεια, τη λειτουργία και τη λειτουργικότητα των σχολείων. Μέχρι στιγμής δεν έχει καμιά εμπλοκή και δεν πρέπει να έχει με το αναλυτικό πρόγραμμα και με το περιεχόμενο της εκπαίδευσης. </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t xml:space="preserve">Θα ήταν θετικό για γονείς εκπαιδευτικούς και μαθητές να αγωνιστείτε ως δημοτική αρχή για να λυθούν τα οξύτατα προβλήματα που πηγάζουν από την αντιεκπαιδευτική πολιτική. Να αναδείξετε ότι το περιεχόμενο της εκπαίδευσης δεν συμβαδίζει με τις ανάγκες της ολόπλευρης ψυχοσωματικής ανάπτυξης των παιδιών . Να αντισταθείτε μαζί μας στην εμπορευματοποίηση της εκπαίδευσης, στην επιχειρηματικότητα, την ανταγωνιστικότητα, τον κατακερματισμό γνώσεων, στο σχολείο της μαθητείας, να πείτε όχι στο σχολείο που έχουν σχεδιάσει οι επιχειρήσεις και υλοποιεί η κυβέρνηση. </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t>Αντί αυτού συμβάλλετε συνεχώς στην είσοδο επιχειρήσεων στα σχολεία. Διευκολύνετε ιδιώτες να αυξήσουν την πελατεία τους με το πρόσχημα της αλληλεγγύης και προσπαθείτε να πείσετε γονείς και παιδιά ότι μπορούν οι πολυεθνικές να σώσουν τους άνεργους , τους πεινασμένους, τους εξαθλιωμένους, όλα αυτά που οι ίδιες δημιουργούν καθημερινά. Ενισχύεται το σχολείο της Ε.Ε, το σχολείο που μπορεί να έχει πράσινη ταράτσα αλλά δεν έχει αίθουσα πληροφορικής και τα παιδιά διδάσκονται πληροφορική στον πίνακα με την κιμωλία. Τα σχολεία που μπορεί να έχουν ένα διαδραστικό πίνακα (αγορασμένο από τους γονείς, αλλά πνίγονται  σε κάθε έντονη βροχή, με αποτέλεσμα τα προαύλια να μετατρέπονται σε λίμνες και οι αίθουσες να θυμίζουν ορυζώνες.</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t>Ειδικά φέτος τα σχολεία στενάζουν. Τα χρόνια προβλήματα έχουν οξυνθεί.  Οι ελλείψεις και οι κακοτεχνίες κάνουν πολλές αίθουσες και προαύλια άκρως επικίνδυνα και ακατάλληλα. Οι ισχυρισμοί ότι δεν υπάρχουν χρήματα στο δήμο, δεν μας καθησυχάζουν. Βλέπουμε πεζοδρόμια και πλατείες να ξηλώνονται, βλέπουμε δρόμους γύρω από τα σχολεία να παραμορφώνονται με το επιχείρημα της ήπιας κυκλοφορίας, αλλά δεν βλέπουμε έργα που πραγματικά έχουν ανάγκη τα σχολεία. Αντίθετα επιβαρύνονται γονείς για να βάφουν κάγκελα , τοίχους, να καθαρίζουν κλπ.</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t>Οι εκπαιδευτικοί είμαστε κομμάτι όλων των εργαζόμενων και φυσικά δεχόμαστε όπως όλη η εργατική τάξη, την ανελέητη επίθεση των μέτρων που υλοποιεί η κυβέρνηση κατ’</w:t>
      </w:r>
      <w:r w:rsidR="00362D0D">
        <w:rPr>
          <w:rFonts w:eastAsia="Times New Roman"/>
          <w:kern w:val="0"/>
          <w:lang w:eastAsia="el-GR"/>
        </w:rPr>
        <w:t xml:space="preserve"> εντολή και συμφωνία με την ΤΡΟΪ</w:t>
      </w:r>
      <w:r w:rsidRPr="00805508">
        <w:rPr>
          <w:rFonts w:eastAsia="Times New Roman"/>
          <w:kern w:val="0"/>
          <w:lang w:eastAsia="el-GR"/>
        </w:rPr>
        <w:t>ΚΑ. Παρ’ όλη την επίθεση όμως και τις ελλείψεις, προσπαθούμε να ανταποκριθούμε στις ανάγκες των μαθητών μας και των γονιών και να διδάξουμε στα παιδιά, με τον καλύτερο δυνατό τρόπο ανάγνωση, γραφή, αρίθμηση και άλλες έννοιες και γνώσεις απαραίτητες για την ολοκλήρωση μιας υγιούς προσωπικότητας που να μπορεί να σταθεί και να αντιμετωπίσει την εχθρική οικονομική και κοινωνικοπολιτική κατάσταση στην οποία εμείς παραδίδουμε τη νέα γενιά.</w:t>
      </w:r>
    </w:p>
    <w:p w:rsidR="00805508" w:rsidRPr="00805508" w:rsidRDefault="00805508" w:rsidP="00805508">
      <w:pPr>
        <w:widowControl/>
        <w:suppressAutoHyphens w:val="0"/>
        <w:ind w:firstLine="720"/>
        <w:jc w:val="both"/>
        <w:rPr>
          <w:rFonts w:eastAsia="Times New Roman"/>
          <w:kern w:val="0"/>
          <w:lang w:eastAsia="el-GR"/>
        </w:rPr>
      </w:pPr>
      <w:r w:rsidRPr="00805508">
        <w:rPr>
          <w:rFonts w:eastAsia="Times New Roman"/>
          <w:kern w:val="0"/>
          <w:lang w:eastAsia="el-GR"/>
        </w:rPr>
        <w:lastRenderedPageBreak/>
        <w:t>Σταματήστε να παρεμβαίνετε στο σχολικό πρόγραμμα, σταματήστε να απειλείτε, εμμέσως, τους εκπαιδευτικούς, σταματήστε να αξιοποιείται γονείς εκπαιδευτικούς και μαθητές για τις πελατειακές και ρουσφετολογικές ανάγκες οποιουδήποτε</w:t>
      </w:r>
      <w:r w:rsidRPr="00805508">
        <w:rPr>
          <w:rFonts w:eastAsia="Times New Roman"/>
          <w:kern w:val="0"/>
          <w:sz w:val="28"/>
          <w:szCs w:val="28"/>
          <w:lang w:eastAsia="el-GR"/>
        </w:rPr>
        <w:t xml:space="preserve">. </w:t>
      </w:r>
    </w:p>
    <w:p w:rsidR="00805508" w:rsidRPr="00805508" w:rsidRDefault="00805508" w:rsidP="00805508">
      <w:pPr>
        <w:widowControl/>
        <w:suppressAutoHyphens w:val="0"/>
        <w:jc w:val="both"/>
        <w:rPr>
          <w:rFonts w:eastAsia="Times New Roman"/>
          <w:kern w:val="0"/>
          <w:lang w:eastAsia="el-GR"/>
        </w:rPr>
      </w:pPr>
      <w:r w:rsidRPr="00805508">
        <w:rPr>
          <w:rFonts w:ascii="Symbol" w:eastAsia="Times New Roman" w:hAnsi="Symbol"/>
          <w:kern w:val="0"/>
          <w:sz w:val="28"/>
          <w:szCs w:val="28"/>
          <w:lang w:eastAsia="el-GR"/>
        </w:rPr>
        <w:t></w:t>
      </w:r>
      <w:r w:rsidRPr="00805508">
        <w:rPr>
          <w:rFonts w:eastAsia="Times New Roman"/>
          <w:kern w:val="0"/>
          <w:sz w:val="14"/>
          <w:szCs w:val="14"/>
          <w:lang w:eastAsia="el-GR"/>
        </w:rPr>
        <w:t xml:space="preserve">        </w:t>
      </w:r>
      <w:r w:rsidRPr="00805508">
        <w:rPr>
          <w:rFonts w:eastAsia="Times New Roman"/>
          <w:b/>
          <w:bCs/>
          <w:kern w:val="0"/>
          <w:sz w:val="28"/>
          <w:szCs w:val="28"/>
          <w:lang w:eastAsia="el-GR"/>
        </w:rPr>
        <w:t>Αγωνιζόμαστε για πραγματικά δωρεάν εκπαίδευση</w:t>
      </w:r>
    </w:p>
    <w:p w:rsidR="00805508" w:rsidRPr="00805508" w:rsidRDefault="00805508" w:rsidP="00805508">
      <w:pPr>
        <w:widowControl/>
        <w:suppressAutoHyphens w:val="0"/>
        <w:jc w:val="both"/>
        <w:rPr>
          <w:rFonts w:eastAsia="Times New Roman"/>
          <w:kern w:val="0"/>
          <w:lang w:eastAsia="el-GR"/>
        </w:rPr>
      </w:pPr>
      <w:r w:rsidRPr="00805508">
        <w:rPr>
          <w:rFonts w:ascii="Symbol" w:eastAsia="Times New Roman" w:hAnsi="Symbol"/>
          <w:kern w:val="0"/>
          <w:sz w:val="28"/>
          <w:szCs w:val="28"/>
          <w:lang w:eastAsia="el-GR"/>
        </w:rPr>
        <w:t></w:t>
      </w:r>
      <w:r w:rsidRPr="00805508">
        <w:rPr>
          <w:rFonts w:eastAsia="Times New Roman"/>
          <w:kern w:val="0"/>
          <w:sz w:val="14"/>
          <w:szCs w:val="14"/>
          <w:lang w:eastAsia="el-GR"/>
        </w:rPr>
        <w:t xml:space="preserve">        </w:t>
      </w:r>
      <w:r w:rsidRPr="00805508">
        <w:rPr>
          <w:rFonts w:eastAsia="Times New Roman"/>
          <w:b/>
          <w:bCs/>
          <w:kern w:val="0"/>
          <w:sz w:val="28"/>
          <w:szCs w:val="28"/>
          <w:lang w:eastAsia="el-GR"/>
        </w:rPr>
        <w:t>Για σχολεία και νηπιαγωγεία που έχουν ανάγκη τα παιδιά και οι γονείς και όχι οι επιχειρήσεις και οι ΜΚΟ</w:t>
      </w:r>
    </w:p>
    <w:p w:rsidR="00805508" w:rsidRPr="00805508" w:rsidRDefault="00805508" w:rsidP="00805508">
      <w:pPr>
        <w:widowControl/>
        <w:suppressAutoHyphens w:val="0"/>
        <w:jc w:val="both"/>
        <w:rPr>
          <w:rFonts w:eastAsia="Times New Roman"/>
          <w:kern w:val="0"/>
          <w:lang w:eastAsia="el-GR"/>
        </w:rPr>
      </w:pPr>
      <w:r w:rsidRPr="00805508">
        <w:rPr>
          <w:rFonts w:eastAsia="Times New Roman"/>
          <w:kern w:val="0"/>
          <w:sz w:val="28"/>
          <w:szCs w:val="28"/>
          <w:lang w:eastAsia="el-GR"/>
        </w:rPr>
        <w:t> </w:t>
      </w:r>
    </w:p>
    <w:p w:rsidR="00276441" w:rsidRPr="00805508" w:rsidRDefault="00276441" w:rsidP="00276441"/>
    <w:p w:rsidR="00276441" w:rsidRPr="00805508" w:rsidRDefault="00276441" w:rsidP="00276441"/>
    <w:p w:rsidR="00276441" w:rsidRPr="00805508" w:rsidRDefault="00276441" w:rsidP="00276441"/>
    <w:p w:rsidR="00276441" w:rsidRPr="00805508" w:rsidRDefault="00276441" w:rsidP="00276441"/>
    <w:p w:rsidR="00276441" w:rsidRDefault="00615CF5" w:rsidP="00276441">
      <w:pPr>
        <w:jc w:val="center"/>
      </w:pPr>
      <w:r>
        <w:rPr>
          <w:noProof/>
          <w:lang w:eastAsia="el-GR"/>
        </w:rPr>
        <w:drawing>
          <wp:inline distT="0" distB="0" distL="0" distR="0">
            <wp:extent cx="5267325" cy="1752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a:stretch>
                      <a:fillRect/>
                    </a:stretch>
                  </pic:blipFill>
                  <pic:spPr bwMode="auto">
                    <a:xfrm>
                      <a:off x="0" y="0"/>
                      <a:ext cx="5267325" cy="1752600"/>
                    </a:xfrm>
                    <a:prstGeom prst="rect">
                      <a:avLst/>
                    </a:prstGeom>
                    <a:noFill/>
                    <a:ln w="9525">
                      <a:noFill/>
                      <a:miter lim="800000"/>
                      <a:headEnd/>
                      <a:tailEnd/>
                    </a:ln>
                  </pic:spPr>
                </pic:pic>
              </a:graphicData>
            </a:graphic>
          </wp:inline>
        </w:drawing>
      </w:r>
    </w:p>
    <w:p w:rsidR="00276441" w:rsidRDefault="00276441" w:rsidP="00276441">
      <w:pPr>
        <w:rPr>
          <w:lang w:val="en-US"/>
        </w:rPr>
      </w:pPr>
    </w:p>
    <w:p w:rsidR="00276441" w:rsidRDefault="00276441" w:rsidP="00276441">
      <w:pPr>
        <w:rPr>
          <w:lang w:val="en-US"/>
        </w:rPr>
      </w:pPr>
    </w:p>
    <w:p w:rsidR="00276441" w:rsidRDefault="00276441" w:rsidP="00276441">
      <w:pPr>
        <w:rPr>
          <w:lang w:val="en-US"/>
        </w:rPr>
      </w:pPr>
    </w:p>
    <w:p w:rsidR="00276441" w:rsidRDefault="00276441" w:rsidP="00276441">
      <w:pPr>
        <w:rPr>
          <w:lang w:val="en-US"/>
        </w:rPr>
      </w:pPr>
    </w:p>
    <w:p w:rsidR="00276441" w:rsidRDefault="00276441" w:rsidP="00276441">
      <w:pPr>
        <w:rPr>
          <w:lang w:val="en-US"/>
        </w:rPr>
      </w:pPr>
    </w:p>
    <w:p w:rsidR="00276441" w:rsidRDefault="00276441" w:rsidP="00276441">
      <w:pPr>
        <w:rPr>
          <w:lang w:val="en-US"/>
        </w:rPr>
      </w:pPr>
    </w:p>
    <w:p w:rsidR="00276441" w:rsidRPr="00276441" w:rsidRDefault="00276441" w:rsidP="00276441">
      <w:pPr>
        <w:rPr>
          <w:lang w:val="en-US"/>
        </w:rPr>
      </w:pPr>
    </w:p>
    <w:sectPr w:rsidR="00276441" w:rsidRPr="00276441" w:rsidSect="008C65E8">
      <w:footnotePr>
        <w:pos w:val="beneathText"/>
      </w:footnotePr>
      <w:pgSz w:w="11905" w:h="16837"/>
      <w:pgMar w:top="709"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Lucida Sans Unicode">
    <w:panose1 w:val="020B0602030504020204"/>
    <w:charset w:val="A1"/>
    <w:family w:val="swiss"/>
    <w:pitch w:val="variable"/>
    <w:sig w:usb0="80000AFF" w:usb1="0000396B" w:usb2="00000000" w:usb3="00000000" w:csb0="0000003F" w:csb1="00000000"/>
  </w:font>
  <w:font w:name="Tahoma">
    <w:panose1 w:val="020B0604030504040204"/>
    <w:charset w:val="A1"/>
    <w:family w:val="swiss"/>
    <w:pitch w:val="variable"/>
    <w:sig w:usb0="61002A87" w:usb1="80000000" w:usb2="00000008" w:usb3="00000000" w:csb0="000101FF" w:csb1="00000000"/>
  </w:font>
  <w:font w:name="Comic Sans MS">
    <w:panose1 w:val="030F0702030302020204"/>
    <w:charset w:val="A1"/>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274B40"/>
    <w:multiLevelType w:val="hybridMultilevel"/>
    <w:tmpl w:val="7FAEB4C4"/>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815BFA"/>
    <w:rsid w:val="00276441"/>
    <w:rsid w:val="00362D0D"/>
    <w:rsid w:val="00504FAA"/>
    <w:rsid w:val="005E2934"/>
    <w:rsid w:val="00615CF5"/>
    <w:rsid w:val="00681B08"/>
    <w:rsid w:val="007639C7"/>
    <w:rsid w:val="00805508"/>
    <w:rsid w:val="00815BFA"/>
    <w:rsid w:val="008C65E8"/>
    <w:rsid w:val="00D270C5"/>
    <w:rsid w:val="00DF63EC"/>
    <w:rsid w:val="00E601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rial"/>
      <w:kern w:val="1"/>
      <w:sz w:val="24"/>
      <w:szCs w:val="24"/>
      <w:lang/>
    </w:rPr>
  </w:style>
  <w:style w:type="paragraph" w:styleId="4">
    <w:name w:val="heading 4"/>
    <w:basedOn w:val="a"/>
    <w:next w:val="a"/>
    <w:link w:val="4Char"/>
    <w:qFormat/>
    <w:rsid w:val="008C65E8"/>
    <w:pPr>
      <w:keepNext/>
      <w:widowControl/>
      <w:suppressAutoHyphens w:val="0"/>
      <w:ind w:firstLine="397"/>
      <w:jc w:val="center"/>
      <w:outlineLvl w:val="3"/>
    </w:pPr>
    <w:rPr>
      <w:rFonts w:eastAsia="Times New Roman"/>
      <w:b/>
      <w:kern w:val="0"/>
      <w:sz w:val="52"/>
      <w:szCs w:val="20"/>
      <w:u w:val="single"/>
      <w:lang w:eastAsia="el-GR"/>
    </w:rPr>
  </w:style>
  <w:style w:type="paragraph" w:styleId="5">
    <w:name w:val="heading 5"/>
    <w:basedOn w:val="a"/>
    <w:next w:val="a"/>
    <w:qFormat/>
    <w:rsid w:val="008C65E8"/>
    <w:pPr>
      <w:spacing w:before="240" w:after="60"/>
      <w:outlineLvl w:val="4"/>
    </w:pPr>
    <w:rPr>
      <w:b/>
      <w:bCs/>
      <w:i/>
      <w:iCs/>
      <w:sz w:val="26"/>
      <w:szCs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Pr>
      <w:color w:val="000080"/>
      <w:u w:val="single"/>
      <w:lang/>
    </w:rPr>
  </w:style>
  <w:style w:type="paragraph" w:customStyle="1" w:styleId="a3">
    <w:name w:val="Επικεφαλίδα"/>
    <w:basedOn w:val="a"/>
    <w:next w:val="a4"/>
    <w:pPr>
      <w:keepNext/>
      <w:spacing w:before="240" w:after="120"/>
    </w:pPr>
    <w:rPr>
      <w:rFonts w:ascii="Arial" w:eastAsia="Lucida Sans Unicode"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customStyle="1" w:styleId="1">
    <w:name w:val="Λεζάντα1"/>
    <w:basedOn w:val="a"/>
    <w:pPr>
      <w:suppressLineNumbers/>
      <w:spacing w:before="120" w:after="120"/>
    </w:pPr>
    <w:rPr>
      <w:rFonts w:cs="Tahoma"/>
      <w:i/>
      <w:iCs/>
    </w:rPr>
  </w:style>
  <w:style w:type="paragraph" w:customStyle="1" w:styleId="a6">
    <w:name w:val="Ευρετήριο"/>
    <w:basedOn w:val="a"/>
    <w:pPr>
      <w:suppressLineNumbers/>
    </w:pPr>
    <w:rPr>
      <w:rFonts w:cs="Tahoma"/>
    </w:rPr>
  </w:style>
  <w:style w:type="paragraph" w:customStyle="1" w:styleId="NormalWeb">
    <w:name w:val="Normal (Web)"/>
    <w:basedOn w:val="a"/>
    <w:pPr>
      <w:spacing w:before="80" w:after="100"/>
    </w:pPr>
  </w:style>
  <w:style w:type="character" w:customStyle="1" w:styleId="4Char">
    <w:name w:val="Επικεφαλίδα 4 Char"/>
    <w:basedOn w:val="a0"/>
    <w:link w:val="4"/>
    <w:rsid w:val="008C65E8"/>
    <w:rPr>
      <w:b/>
      <w:sz w:val="52"/>
      <w:u w:val="single"/>
      <w:lang w:val="el-GR" w:eastAsia="el-GR" w:bidi="ar-SA"/>
    </w:rPr>
  </w:style>
</w:styles>
</file>

<file path=word/webSettings.xml><?xml version="1.0" encoding="utf-8"?>
<w:webSettings xmlns:r="http://schemas.openxmlformats.org/officeDocument/2006/relationships" xmlns:w="http://schemas.openxmlformats.org/wordprocessingml/2006/main">
  <w:divs>
    <w:div w:id="193082817">
      <w:bodyDiv w:val="1"/>
      <w:marLeft w:val="0"/>
      <w:marRight w:val="0"/>
      <w:marTop w:val="0"/>
      <w:marBottom w:val="0"/>
      <w:divBdr>
        <w:top w:val="none" w:sz="0" w:space="0" w:color="auto"/>
        <w:left w:val="none" w:sz="0" w:space="0" w:color="auto"/>
        <w:bottom w:val="none" w:sz="0" w:space="0" w:color="auto"/>
        <w:right w:val="none" w:sz="0" w:space="0" w:color="auto"/>
      </w:divBdr>
      <w:divsChild>
        <w:div w:id="135463842">
          <w:marLeft w:val="0"/>
          <w:marRight w:val="0"/>
          <w:marTop w:val="0"/>
          <w:marBottom w:val="60"/>
          <w:divBdr>
            <w:top w:val="none" w:sz="0" w:space="0" w:color="auto"/>
            <w:left w:val="none" w:sz="0" w:space="0" w:color="auto"/>
            <w:bottom w:val="none" w:sz="0" w:space="0" w:color="auto"/>
            <w:right w:val="none" w:sz="0" w:space="0" w:color="auto"/>
          </w:divBdr>
        </w:div>
        <w:div w:id="155071470">
          <w:marLeft w:val="567"/>
          <w:marRight w:val="0"/>
          <w:marTop w:val="0"/>
          <w:marBottom w:val="0"/>
          <w:divBdr>
            <w:top w:val="none" w:sz="0" w:space="0" w:color="auto"/>
            <w:left w:val="none" w:sz="0" w:space="0" w:color="auto"/>
            <w:bottom w:val="none" w:sz="0" w:space="0" w:color="auto"/>
            <w:right w:val="none" w:sz="0" w:space="0" w:color="auto"/>
          </w:divBdr>
        </w:div>
        <w:div w:id="229268203">
          <w:marLeft w:val="567"/>
          <w:marRight w:val="0"/>
          <w:marTop w:val="0"/>
          <w:marBottom w:val="0"/>
          <w:divBdr>
            <w:top w:val="none" w:sz="0" w:space="0" w:color="auto"/>
            <w:left w:val="none" w:sz="0" w:space="0" w:color="auto"/>
            <w:bottom w:val="none" w:sz="0" w:space="0" w:color="auto"/>
            <w:right w:val="none" w:sz="0" w:space="0" w:color="auto"/>
          </w:divBdr>
        </w:div>
        <w:div w:id="254898441">
          <w:marLeft w:val="0"/>
          <w:marRight w:val="0"/>
          <w:marTop w:val="0"/>
          <w:marBottom w:val="60"/>
          <w:divBdr>
            <w:top w:val="none" w:sz="0" w:space="0" w:color="auto"/>
            <w:left w:val="none" w:sz="0" w:space="0" w:color="auto"/>
            <w:bottom w:val="none" w:sz="0" w:space="0" w:color="auto"/>
            <w:right w:val="none" w:sz="0" w:space="0" w:color="auto"/>
          </w:divBdr>
        </w:div>
        <w:div w:id="778178731">
          <w:marLeft w:val="567"/>
          <w:marRight w:val="0"/>
          <w:marTop w:val="0"/>
          <w:marBottom w:val="0"/>
          <w:divBdr>
            <w:top w:val="none" w:sz="0" w:space="0" w:color="auto"/>
            <w:left w:val="none" w:sz="0" w:space="0" w:color="auto"/>
            <w:bottom w:val="none" w:sz="0" w:space="0" w:color="auto"/>
            <w:right w:val="none" w:sz="0" w:space="0" w:color="auto"/>
          </w:divBdr>
        </w:div>
        <w:div w:id="1337423699">
          <w:marLeft w:val="567"/>
          <w:marRight w:val="0"/>
          <w:marTop w:val="0"/>
          <w:marBottom w:val="0"/>
          <w:divBdr>
            <w:top w:val="none" w:sz="0" w:space="0" w:color="auto"/>
            <w:left w:val="none" w:sz="0" w:space="0" w:color="auto"/>
            <w:bottom w:val="none" w:sz="0" w:space="0" w:color="auto"/>
            <w:right w:val="none" w:sz="0" w:space="0" w:color="auto"/>
          </w:divBdr>
        </w:div>
        <w:div w:id="1539127867">
          <w:marLeft w:val="567"/>
          <w:marRight w:val="0"/>
          <w:marTop w:val="0"/>
          <w:marBottom w:val="0"/>
          <w:divBdr>
            <w:top w:val="none" w:sz="0" w:space="0" w:color="auto"/>
            <w:left w:val="none" w:sz="0" w:space="0" w:color="auto"/>
            <w:bottom w:val="none" w:sz="0" w:space="0" w:color="auto"/>
            <w:right w:val="none" w:sz="0" w:space="0" w:color="auto"/>
          </w:divBdr>
        </w:div>
        <w:div w:id="1678800640">
          <w:marLeft w:val="0"/>
          <w:marRight w:val="0"/>
          <w:marTop w:val="0"/>
          <w:marBottom w:val="0"/>
          <w:divBdr>
            <w:top w:val="none" w:sz="0" w:space="0" w:color="auto"/>
            <w:left w:val="none" w:sz="0" w:space="0" w:color="auto"/>
            <w:bottom w:val="none" w:sz="0" w:space="0" w:color="auto"/>
            <w:right w:val="none" w:sz="0" w:space="0" w:color="auto"/>
          </w:divBdr>
        </w:div>
        <w:div w:id="2014452154">
          <w:marLeft w:val="567"/>
          <w:marRight w:val="0"/>
          <w:marTop w:val="0"/>
          <w:marBottom w:val="0"/>
          <w:divBdr>
            <w:top w:val="none" w:sz="0" w:space="0" w:color="auto"/>
            <w:left w:val="none" w:sz="0" w:space="0" w:color="auto"/>
            <w:bottom w:val="none" w:sz="0" w:space="0" w:color="auto"/>
            <w:right w:val="none" w:sz="0" w:space="0" w:color="auto"/>
          </w:divBdr>
        </w:div>
        <w:div w:id="2058622415">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3260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ΣΥΛΛΟΓΟΣ  ΕΚΠΑΙΔΕΥΤΙΚΩΝ Π</vt:lpstr>
    </vt:vector>
  </TitlesOfParts>
  <Company/>
  <LinksUpToDate>false</LinksUpToDate>
  <CharactersWithSpaces>3856</CharactersWithSpaces>
  <SharedDoc>false</SharedDoc>
  <HLinks>
    <vt:vector size="24" baseType="variant">
      <vt:variant>
        <vt:i4>458843</vt:i4>
      </vt:variant>
      <vt:variant>
        <vt:i4>9</vt:i4>
      </vt:variant>
      <vt:variant>
        <vt:i4>0</vt:i4>
      </vt:variant>
      <vt:variant>
        <vt:i4>5</vt:i4>
      </vt:variant>
      <vt:variant>
        <vt:lpwstr>http://WWW.sepeilioupolis.gr/</vt:lpwstr>
      </vt:variant>
      <vt:variant>
        <vt:lpwstr/>
      </vt:variant>
      <vt:variant>
        <vt:i4>2490389</vt:i4>
      </vt:variant>
      <vt:variant>
        <vt:i4>6</vt:i4>
      </vt:variant>
      <vt:variant>
        <vt:i4>0</vt:i4>
      </vt:variant>
      <vt:variant>
        <vt:i4>5</vt:i4>
      </vt:variant>
      <vt:variant>
        <vt:lpwstr>mailto:info@sepeilioupolis.gr</vt:lpwstr>
      </vt:variant>
      <vt:variant>
        <vt:lpwstr/>
      </vt:variant>
      <vt:variant>
        <vt:i4>2490389</vt:i4>
      </vt:variant>
      <vt:variant>
        <vt:i4>3</vt:i4>
      </vt:variant>
      <vt:variant>
        <vt:i4>0</vt:i4>
      </vt:variant>
      <vt:variant>
        <vt:i4>5</vt:i4>
      </vt:variant>
      <vt:variant>
        <vt:lpwstr>mailto:info@sepeilioupolis.gr</vt:lpwstr>
      </vt:variant>
      <vt:variant>
        <vt:lpwstr/>
      </vt:variant>
      <vt:variant>
        <vt:i4>458843</vt:i4>
      </vt:variant>
      <vt:variant>
        <vt:i4>0</vt:i4>
      </vt:variant>
      <vt:variant>
        <vt:i4>0</vt:i4>
      </vt:variant>
      <vt:variant>
        <vt:i4>5</vt:i4>
      </vt:variant>
      <vt:variant>
        <vt:lpwstr>http://WWW.sepeilioupolis.gr/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ΕΚΠΑΙΔΕΥΤΙΚΩΝ Π</dc:title>
  <dc:subject/>
  <dc:creator>user</dc:creator>
  <cp:keywords/>
  <cp:lastModifiedBy>gia-eyt</cp:lastModifiedBy>
  <cp:revision>2</cp:revision>
  <cp:lastPrinted>1601-01-01T00:00:00Z</cp:lastPrinted>
  <dcterms:created xsi:type="dcterms:W3CDTF">2013-11-18T16:41:00Z</dcterms:created>
  <dcterms:modified xsi:type="dcterms:W3CDTF">2013-11-18T16:41:00Z</dcterms:modified>
</cp:coreProperties>
</file>