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19" w:rsidRDefault="00E66D19" w:rsidP="000B2467">
      <w:pPr>
        <w:pStyle w:val="a4"/>
      </w:pPr>
      <w:r>
        <w:t>ΤΟΠΟΘΕΤΗΣΗ ΓΙΑ ΤΟΝ ΟΙΚΟΝΟΜΙΚΟ ΑΠΟΛΟΓΙΣΜΟ</w:t>
      </w:r>
    </w:p>
    <w:p w:rsidR="00E66D19" w:rsidRDefault="00E66D19" w:rsidP="000B2467">
      <w:pPr>
        <w:pStyle w:val="a4"/>
      </w:pPr>
      <w:r>
        <w:t>ΕΣΟΔΩΝ-ΕΞΟΔΩΝ 2013-2014</w:t>
      </w:r>
    </w:p>
    <w:p w:rsidR="00E66D19" w:rsidRDefault="00E66D19" w:rsidP="000B2467">
      <w:pPr>
        <w:pStyle w:val="a4"/>
      </w:pPr>
    </w:p>
    <w:p w:rsidR="00E66D19" w:rsidRDefault="00E66D19">
      <w:pPr>
        <w:pStyle w:val="1"/>
        <w:rPr>
          <w:rFonts w:ascii="Myriad Pro" w:hAnsi="Myriad Pro"/>
          <w:b/>
          <w:bCs/>
          <w:sz w:val="26"/>
          <w:u w:val="single"/>
        </w:rPr>
      </w:pPr>
      <w:r>
        <w:rPr>
          <w:rFonts w:ascii="Myriad Pro" w:hAnsi="Myriad Pro"/>
          <w:b/>
          <w:bCs/>
          <w:sz w:val="26"/>
          <w:u w:val="single"/>
        </w:rPr>
        <w:t>Ζαπάντης Νίκος, εκπρόσωπος του ΠΑΜΕ Εκπαιδευτικών στην ΕΕ της ΔΟΕ</w:t>
      </w:r>
    </w:p>
    <w:p w:rsidR="00E66D19" w:rsidRPr="00932C4F" w:rsidRDefault="00E66D19">
      <w:pPr>
        <w:jc w:val="both"/>
        <w:rPr>
          <w:rFonts w:ascii="Myriad Pro" w:hAnsi="Myriad Pro"/>
          <w:sz w:val="26"/>
        </w:rPr>
      </w:pPr>
    </w:p>
    <w:p w:rsidR="00E66D19" w:rsidRPr="00932C4F" w:rsidRDefault="00E66D19">
      <w:pPr>
        <w:jc w:val="both"/>
        <w:rPr>
          <w:rFonts w:ascii="Myriad Pro" w:hAnsi="Myriad Pro"/>
          <w:sz w:val="26"/>
        </w:rPr>
      </w:pPr>
    </w:p>
    <w:p w:rsidR="00E66D19" w:rsidRPr="0035104B" w:rsidRDefault="00E66D19" w:rsidP="007F3329">
      <w:pPr>
        <w:spacing w:after="100"/>
        <w:jc w:val="both"/>
        <w:rPr>
          <w:rFonts w:ascii="Myriad Pro" w:hAnsi="Myriad Pro"/>
          <w:sz w:val="26"/>
          <w:lang w:val="en-US"/>
        </w:rPr>
      </w:pPr>
      <w:r>
        <w:rPr>
          <w:rFonts w:ascii="Myriad Pro" w:hAnsi="Myriad Pro"/>
          <w:sz w:val="26"/>
        </w:rPr>
        <w:t>Συναδέλφισσες και συνάδελφοι</w:t>
      </w:r>
      <w:r w:rsidR="0035104B">
        <w:rPr>
          <w:rFonts w:ascii="Myriad Pro" w:hAnsi="Myriad Pro"/>
          <w:sz w:val="26"/>
          <w:lang w:val="en-US"/>
        </w:rPr>
        <w:t>,</w:t>
      </w:r>
    </w:p>
    <w:p w:rsidR="00E66D19" w:rsidRDefault="00E66D19" w:rsidP="007F3329">
      <w:pPr>
        <w:pStyle w:val="a5"/>
        <w:spacing w:after="100"/>
        <w:rPr>
          <w:sz w:val="26"/>
        </w:rPr>
      </w:pPr>
      <w:r>
        <w:rPr>
          <w:sz w:val="26"/>
        </w:rPr>
        <w:t>Τη χρονιά που μας πέρασε εντάθηκε η επίθεση στη ζωή και στα δικαιώματα των εργαζομένων, των ανέργων, των συνταξιούχων, των μικροεπαγγελματιών, των γυναικών και κυρίως των νέων. Μεγάλωσε η επίθεση και προς τους εκπαιδευτικούς, τους γονείς και τους μαθητές. Δέχτηκαν ακόμα μεγαλύτερη επίθεση τα μορφωτικά δικαιώματα των παιδιών των λαϊκών οικογενειών. Ενισχύθηκε παραπέρα ο ταξικός χαρακτήρας της εκπαίδευσης.</w:t>
      </w:r>
    </w:p>
    <w:p w:rsidR="00E66D19" w:rsidRDefault="00E66D19" w:rsidP="007F3329">
      <w:pPr>
        <w:pStyle w:val="a5"/>
        <w:spacing w:after="100"/>
        <w:rPr>
          <w:sz w:val="26"/>
        </w:rPr>
      </w:pPr>
      <w:r>
        <w:rPr>
          <w:sz w:val="26"/>
        </w:rPr>
        <w:t>Ολόκληρη τη χρονιά προωθήθηκαν και εξακολουθούν να προωθούνται πολύ σημαντικές αντιδραστικές αναδιαρθρώσεις και στο χώρο της παιδείας, με σκοπό να φορτωθεί το σύνολο του λαού τις συνέπειες της καπιταλιστικής κρίσης και να εξασφαλιστεί πάση θυσία η απρόσκοπτη κερδοφορία για το μεγάλο κεφάλαιο. Κι αυτό στο χώρο της παιδείας μπορεί να γίνει πιο εύκολα, όσο περισσότερο πέσει η τιμή της εργατικής δύναμης και του εκπαιδευτικού, όσο πιο γρήγορα προσαρμοστεί το «νέο σχολείο», το «σχολείο της αγοράς», στις ανάγκες των τραπεζιτών, των εφοπλιστών, των βιομηχάνων, των μεγαλεμπόρων, των επιχειρηματικών ομίλων.</w:t>
      </w:r>
    </w:p>
    <w:p w:rsidR="00E66D19" w:rsidRDefault="00E66D19" w:rsidP="007F3329">
      <w:pPr>
        <w:spacing w:after="100"/>
        <w:jc w:val="both"/>
        <w:rPr>
          <w:rFonts w:ascii="Myriad Pro" w:hAnsi="Myriad Pro"/>
          <w:sz w:val="26"/>
        </w:rPr>
      </w:pPr>
      <w:r>
        <w:rPr>
          <w:rFonts w:ascii="Myriad Pro" w:hAnsi="Myriad Pro"/>
          <w:sz w:val="26"/>
        </w:rPr>
        <w:t>Τη χρονιά που μας πέρασε έγιναν χιλιάδες απολύσεις δημοσίων υπαλλήλων και σχεδόν 2000 εκπαιδευτικών. Υπάρχει πίεση να γίνουν κι άλλες συμπτύξεις-συγχωνεύσεις και καταργήσεις τμημάτων και σχολείων. Με νέα μέτρα, όπως η τράπεζα θεμάτων πετάνε τα παιδιά των φτωχών οικογενειών έξω από το σχολείο. Ετοιμάζεται το νέο αντιασφαλιστικό που θα λειτουργεί σε ανταποδοτική βάση για συντάξεις που θα είναι επιδόματα ελεημοσύνης. Συνεχίζεται η ιδιωτικοποίηση και στο χώρο της υγείας με συγχωνεύσεις-καταργήσεις υγειονομικών μονάδων. Η απλήρωτη και ελαστική εργασία γίνεται καθεστώς και στο χώρο της παιδείας.</w:t>
      </w:r>
    </w:p>
    <w:p w:rsidR="00E66D19" w:rsidRDefault="00E66D19" w:rsidP="007F3329">
      <w:pPr>
        <w:spacing w:after="100"/>
        <w:jc w:val="both"/>
        <w:rPr>
          <w:rFonts w:ascii="Myriad Pro" w:hAnsi="Myriad Pro"/>
          <w:sz w:val="26"/>
        </w:rPr>
      </w:pPr>
      <w:r>
        <w:rPr>
          <w:rFonts w:ascii="Myriad Pro" w:hAnsi="Myriad Pro"/>
          <w:sz w:val="26"/>
        </w:rPr>
        <w:t xml:space="preserve">Προωθείται η αξιολόγηση του «νέου σχολείου», που θα πρέπει να λειτουργεί αυτόνομα, με διαφοροποιημένο πρόγραμμα, με </w:t>
      </w:r>
      <w:r>
        <w:rPr>
          <w:rFonts w:ascii="Myriad Pro" w:hAnsi="Myriad Pro"/>
          <w:sz w:val="26"/>
          <w:lang w:val="en-US"/>
        </w:rPr>
        <w:t>manager</w:t>
      </w:r>
      <w:r>
        <w:rPr>
          <w:rFonts w:ascii="Myriad Pro" w:hAnsi="Myriad Pro"/>
          <w:sz w:val="26"/>
        </w:rPr>
        <w:t xml:space="preserve"> διευθυντή, με ιδιωτικοοικονομικά κριτήρια, σαν μια καλή ανώνυμη εταιρεία, που για να έχει κέρδη, θα πρέπει να πουλάει το εμπόρευμα-γνώση σε καλή τιμή και να διαθέτει τους «κατάλληλους δασκάλους» που θα μπορούν να τους εμπιστεύονται οι πελάτες-γονείς.</w:t>
      </w:r>
    </w:p>
    <w:p w:rsidR="00E66D19" w:rsidRDefault="00E66D19" w:rsidP="007F3329">
      <w:pPr>
        <w:spacing w:after="100"/>
        <w:jc w:val="both"/>
        <w:rPr>
          <w:rFonts w:ascii="Myriad Pro" w:hAnsi="Myriad Pro"/>
          <w:sz w:val="26"/>
        </w:rPr>
      </w:pPr>
      <w:r>
        <w:rPr>
          <w:rFonts w:ascii="Myriad Pro" w:hAnsi="Myriad Pro"/>
          <w:sz w:val="26"/>
        </w:rPr>
        <w:t>Όλα τα παραπάνω καμία σχέση δεν έχουν με τις ανάγκες του λαϊκού και εκπαιδευτικού κινήματος σήμερα. Πρέπει να εμποδιστούν, να νικηθούν, να ανατραπούν. Κι αυτό μπορεί να γίνει μόνο με οργανωμένο, ταξικά προσανατολισμένο, εργατικό, λαϊκό και εκπαιδευτικό κίνημα, που να κάνει υπόθεση δική του το μέλλον και τη μόρφωση που θα έχουν όλα τα  παιδιά της εργατικής τάξης.</w:t>
      </w:r>
    </w:p>
    <w:p w:rsidR="00E66D19" w:rsidRDefault="00E66D19" w:rsidP="007F3329">
      <w:pPr>
        <w:spacing w:after="100"/>
        <w:jc w:val="both"/>
        <w:rPr>
          <w:rFonts w:ascii="Myriad Pro" w:hAnsi="Myriad Pro"/>
          <w:sz w:val="26"/>
        </w:rPr>
      </w:pPr>
      <w:r>
        <w:rPr>
          <w:rFonts w:ascii="Myriad Pro" w:hAnsi="Myriad Pro"/>
          <w:sz w:val="26"/>
        </w:rPr>
        <w:lastRenderedPageBreak/>
        <w:t>Κίνημα που να έχει στόχο να εμποδίσει, να σταματήσει, να ανατρέψει αυτούς που παίρνουν πίσω δικαιώματα που κατακτήθηκαν με αίμα. Κίνημα που να μην παλεύει να ωραιοποιήσει και να εξανθρωπίσει την καπιταλιστική βαρβαρότητα, αλλά να συγκρούεται μαζί της. Κίνημα που μαζί με τα επιμέρους ζητήματα της άμεσης καθημερινότητας, να αναδεικνύει ότι δεν πρόκειται να σταματήσουν τα δεινά για το λαό, αν αυτός δεν αποφασίσει να σταματήσει να αναθέτει στους εχθρούς του τη διάλυση της ζωής του, αν αυτός δεν αποφασίσει να πάρει την τύχη στα χέρια του, την εξουσία στη δική του ευθύνη.</w:t>
      </w:r>
    </w:p>
    <w:p w:rsidR="00E66D19" w:rsidRDefault="00E66D19" w:rsidP="007F3329">
      <w:pPr>
        <w:spacing w:after="100"/>
        <w:jc w:val="both"/>
        <w:rPr>
          <w:rFonts w:ascii="Myriad Pro" w:hAnsi="Myriad Pro"/>
          <w:sz w:val="26"/>
          <w:lang w:val="en-US"/>
        </w:rPr>
      </w:pPr>
      <w:r>
        <w:rPr>
          <w:rFonts w:ascii="Myriad Pro" w:hAnsi="Myriad Pro"/>
          <w:sz w:val="26"/>
        </w:rPr>
        <w:t>Με βάση αυτή την πολιτική γραμμή κινήθηκε το ΠΑΜΕ Εκπαιδευτικών, τόσο στο ΔΣ της ΔΟΕ όσο και στα πρωτοβάθμια σωματεία. Το ΠΑΜΕ δε μάσησε τα λόγια του, αντιπάλεψε την αντιλαϊκή πολιτική και τους εκφραστές της σε όλα τα επίπεδα. Αποκάλυψε τη συναινετική τακτική της πλειοψηφίας του ΔΣ, αλλά και των κατά καιρών συνοδοιπόρων της σε όλα τα ζητήματα και κυρίως στο ζήτημα της αξιολόγησης. Η ενίσχυση του αποτελεί βασική προϋπόθεση για την ανασύνταξη του εκπαιδευτικού κινήματος, για απεγκλωβισμό από τα πλαστά διλήμματα και τις καλλιεργούμενες αυταπάτες.</w:t>
      </w:r>
    </w:p>
    <w:p w:rsidR="00E66D19" w:rsidRDefault="00E66D19" w:rsidP="007F3329">
      <w:pPr>
        <w:spacing w:after="100"/>
        <w:jc w:val="both"/>
        <w:rPr>
          <w:rFonts w:ascii="Myriad Pro" w:hAnsi="Myriad Pro"/>
          <w:sz w:val="26"/>
          <w:lang w:val="en-US"/>
        </w:rPr>
      </w:pPr>
    </w:p>
    <w:p w:rsidR="00E66D19" w:rsidRPr="0035104B" w:rsidRDefault="00E66D19" w:rsidP="007F3329">
      <w:pPr>
        <w:spacing w:after="100"/>
        <w:jc w:val="both"/>
        <w:rPr>
          <w:rFonts w:ascii="Myriad Pro" w:hAnsi="Myriad Pro"/>
          <w:sz w:val="26"/>
          <w:lang w:val="en-US"/>
        </w:rPr>
      </w:pPr>
      <w:r>
        <w:rPr>
          <w:rFonts w:ascii="Myriad Pro" w:hAnsi="Myriad Pro"/>
          <w:sz w:val="26"/>
        </w:rPr>
        <w:t>Συναδέλφισσες και συνάδελφοι</w:t>
      </w:r>
      <w:r w:rsidR="0035104B">
        <w:rPr>
          <w:rFonts w:ascii="Myriad Pro" w:hAnsi="Myriad Pro"/>
          <w:sz w:val="26"/>
          <w:lang w:val="en-US"/>
        </w:rPr>
        <w:t>,</w:t>
      </w:r>
    </w:p>
    <w:p w:rsidR="00E66D19" w:rsidRDefault="00E66D19" w:rsidP="007F3329">
      <w:pPr>
        <w:spacing w:after="100"/>
        <w:jc w:val="both"/>
        <w:rPr>
          <w:rFonts w:ascii="Myriad Pro" w:hAnsi="Myriad Pro"/>
          <w:sz w:val="26"/>
        </w:rPr>
      </w:pPr>
      <w:r>
        <w:rPr>
          <w:rFonts w:ascii="Myriad Pro" w:hAnsi="Myriad Pro"/>
          <w:sz w:val="26"/>
        </w:rPr>
        <w:t>Η ΕΕ που προέκυψε από την εκλογική διαδικασία της 82ης ΓΣ του Κλάδου, κλήθηκε να ελέγξει μέσα στον πρώτο χρόνο δράσης της, δύο φορές τα οικονομικά πεπραγμένα της Ομοσπονδίας. Ο πρώτος έλεγχος έγινε στις 22/23 Γενάρη 2013 και αφορούσε το διάστημα από τον Ιούνη έως και το Δεκέμβρη 2013 και ο δεύτερος έλεγχος έγινε στις 10/11 Ιούνη 2014 και αφορούσε το διάστημα από το Γενάρη έως και το Μάη 2014.</w:t>
      </w:r>
    </w:p>
    <w:p w:rsidR="00E66D19" w:rsidRPr="00932C4F" w:rsidRDefault="00E66D19" w:rsidP="007F3329">
      <w:pPr>
        <w:spacing w:after="100"/>
        <w:jc w:val="both"/>
        <w:rPr>
          <w:rFonts w:ascii="Myriad Pro" w:hAnsi="Myriad Pro"/>
          <w:b/>
          <w:bCs/>
          <w:sz w:val="26"/>
          <w:u w:val="single"/>
        </w:rPr>
      </w:pPr>
      <w:r w:rsidRPr="00932C4F">
        <w:rPr>
          <w:rFonts w:ascii="Myriad Pro" w:hAnsi="Myriad Pro"/>
          <w:b/>
          <w:bCs/>
          <w:sz w:val="26"/>
          <w:u w:val="single"/>
        </w:rPr>
        <w:t>Από τον έλεγχο, σαν ΠΑΜΕ Εκπαιδευτικών διαπιστώσαμε τα παρακάτω:</w:t>
      </w:r>
    </w:p>
    <w:p w:rsidR="00E66D19" w:rsidRDefault="00E66D19" w:rsidP="007F3329">
      <w:pPr>
        <w:pStyle w:val="a5"/>
        <w:spacing w:after="100"/>
        <w:rPr>
          <w:sz w:val="26"/>
        </w:rPr>
      </w:pPr>
      <w:r>
        <w:rPr>
          <w:sz w:val="26"/>
        </w:rPr>
        <w:t>1. Οι οικονομικές παροχές με χρήματα του κλάδου, προς τα μέλη του ΔΣ της ΔΟΕ και τους αιρετούς του ΚΥΣΠΕ (αντιμίσθιο, υπερβολικά μεγάλες αποζημιώσεις για την συμμετοχή σε περιοδείες και συνέδρια κ.α.) συνεχίζονται, χωρίς να υπάρχει καμία διάθεση από την πλειοψηφία του ΔΣ να τις καταργήσει, όπως επανειλημμένα σαν ΠΑΜΕ έχουμε ζητήσει. Είναι χαρακτηριστικό ότι τα έξοδα αντιμισθίου, κίνησης και στέγασης των μελών του ΔΣ της ΔΟΕ και των αιρετών του ΚΥΣΠΕ ανέρχονται κάθε μήνα στο πάγιο ποσό των 8.300€.</w:t>
      </w:r>
    </w:p>
    <w:p w:rsidR="00E66D19" w:rsidRDefault="00E66D19" w:rsidP="007F3329">
      <w:pPr>
        <w:pStyle w:val="a5"/>
        <w:spacing w:after="100"/>
        <w:rPr>
          <w:sz w:val="26"/>
        </w:rPr>
      </w:pPr>
      <w:r>
        <w:rPr>
          <w:sz w:val="26"/>
        </w:rPr>
        <w:t>2. Για τις μετακινήσεις των μελών ΔΣ και αιρετών με ΙΧ αυτοκίνητο, δικαιολογείται κονδύλι 0,40€ ανά χιλιόμετρο για έξοδα καυσίμων, ποσό που είναι υπερβολικό και δεν ανταποκρίνεται στην πραγματικότητα, παρά την ακριβή τιμή της βενζίνης.</w:t>
      </w:r>
    </w:p>
    <w:p w:rsidR="00E66D19" w:rsidRDefault="00E66D19" w:rsidP="007F3329">
      <w:pPr>
        <w:pStyle w:val="a5"/>
        <w:spacing w:after="100"/>
        <w:rPr>
          <w:sz w:val="26"/>
        </w:rPr>
      </w:pPr>
      <w:r>
        <w:rPr>
          <w:sz w:val="26"/>
        </w:rPr>
        <w:t>3. Για την παραμονή των μελών σε ξενοδοχείο, δικαιολογείται κονδύλι από 100 έως 135€ για παραμονή μιας ημέρας, ποσό επίσης υπερβολικό.</w:t>
      </w:r>
    </w:p>
    <w:p w:rsidR="00E66D19" w:rsidRPr="0035104B" w:rsidRDefault="00E66D19" w:rsidP="007F3329">
      <w:pPr>
        <w:pStyle w:val="a5"/>
        <w:spacing w:after="100"/>
        <w:rPr>
          <w:b/>
          <w:bCs/>
          <w:sz w:val="26"/>
          <w:lang w:val="en-US"/>
        </w:rPr>
      </w:pPr>
      <w:r w:rsidRPr="0035104B">
        <w:rPr>
          <w:b/>
          <w:bCs/>
          <w:sz w:val="26"/>
        </w:rPr>
        <w:t xml:space="preserve">Τα μέλη του ΔΣ της ΔΟΕ που έχουν εκλεγεί με το ψηφοδέλτιο που στηρίζει το ΠΑΜΕ (Δριμάλα Θεοδώρα και Ζορμπάς Αχιλλέας), για όσες φορές μετακινήθηκαν στην επαρχία, ζήτησαν να αποζημιωθούν από το ταμείο της ΔΟΕ μόνο για όσα έξοδα κίνησης-διαμονής έκαναν, βάσει </w:t>
      </w:r>
      <w:r w:rsidRPr="0035104B">
        <w:rPr>
          <w:b/>
          <w:bCs/>
          <w:sz w:val="26"/>
        </w:rPr>
        <w:lastRenderedPageBreak/>
        <w:t>αποδείξεων, που κατέθεσαν στον ταμία της Ομοσπονδίας, ενώ το υπόλοιπο ποσό το επέστρεψαν την ίδια στιγμή στο ταμείο της ΔΟΕ. Η τακτική αυτή ακολουθείται διαχρονικά και μόνο από τους εκπροσώπους του ΠΑΜΕ στο ΔΣ της ΔΟΕ.</w:t>
      </w:r>
    </w:p>
    <w:p w:rsidR="00E66D19" w:rsidRDefault="00E66D19" w:rsidP="007F3329">
      <w:pPr>
        <w:pStyle w:val="a5"/>
        <w:spacing w:after="100"/>
        <w:rPr>
          <w:sz w:val="26"/>
        </w:rPr>
      </w:pPr>
      <w:r>
        <w:rPr>
          <w:sz w:val="26"/>
        </w:rPr>
        <w:t>4. Μέσα στο διάστημα Γενάρη-Μάη 2014 πραγματοποιήθηκαν από τη ΔΟΕ 4 κεντρικές ημερίδες που αφορούσαν το θέμα της αξιολόγησης. Τα συνολικά έξοδα για την πραγματοποίηση των ημερίδων αυτών (σε Βέροια, Δράμα, Αγρίνιο και Τρίπολη), όπου και συμμετείχε το σύνολο σχεδόν των μελών του ΔΣ και οι δύο αιρετοί του ΚΥΣΠΕ, έφτασαν το ποσό των 30.984,75€, με τις μετακινήσεις των μελών του ΔΣ και του ΚΥΣΠΕ να  στοιχίζουν 27.634,23€.</w:t>
      </w:r>
    </w:p>
    <w:p w:rsidR="00E66D19" w:rsidRDefault="00E66D19" w:rsidP="007F3329">
      <w:pPr>
        <w:pStyle w:val="a5"/>
        <w:spacing w:after="100"/>
        <w:rPr>
          <w:sz w:val="26"/>
        </w:rPr>
      </w:pPr>
      <w:r>
        <w:rPr>
          <w:sz w:val="26"/>
        </w:rPr>
        <w:t>Για τη μετακίνηση των δύο μελών του ΠΑΜΕ στις ημερίδες αυτές, τα συνολικά τους έξοδα ήταν 2.014,78€, από τα οποία επέστρεψαν άμεσα στην Ομοσπονδία τα 769,70€. Μάλιστα η Δριμάλα Θεοδώρα για την ημερίδα της Τρίπολης δε χρέωσε ούτε ένα ευρώ τη ΔΟΕ, αφού μετακινήθηκε με το αυτοκίνητο άλλου μέλους του ΔΣ και δεν πήρε φυσικά ούτε την ημερήσια αποζημίωση.</w:t>
      </w:r>
    </w:p>
    <w:p w:rsidR="00E66D19" w:rsidRDefault="00E66D19" w:rsidP="007F3329">
      <w:pPr>
        <w:pStyle w:val="a5"/>
        <w:spacing w:after="100"/>
        <w:rPr>
          <w:sz w:val="26"/>
        </w:rPr>
      </w:pPr>
      <w:r>
        <w:rPr>
          <w:sz w:val="26"/>
        </w:rPr>
        <w:t>Επίσης εκτός της πρώτης ημερίδας, όπου συμμετείχαν και τα δύο μέλη του ΠΑΜΕ, στις άλλες ημερίδες συμμετείχε αντιπροσωπευτικά μόνο το ένα μέλος, μειώνοντας και με τον τρόπο αυτό τα έξοδα της Ομοσπονδίας.</w:t>
      </w:r>
    </w:p>
    <w:p w:rsidR="00E66D19" w:rsidRDefault="00E66D19" w:rsidP="007F3329">
      <w:pPr>
        <w:pStyle w:val="a5"/>
        <w:spacing w:after="100"/>
        <w:rPr>
          <w:sz w:val="26"/>
          <w:lang w:val="en-US"/>
        </w:rPr>
      </w:pPr>
      <w:r>
        <w:rPr>
          <w:sz w:val="26"/>
        </w:rPr>
        <w:t>Τα έξοδα της ΔΟΕ για τις παραπάνω ημερίδες κρίνονται υπερβολικά και θα μπορούσαν να είναι αισθητά μειωμένα αν υπήρχε αντιπροσωπευτική συμμετοχή των μελών του ΔΣ σε καθεμιά από τις ημερίδες (ένας από κάθε παράταξη).</w:t>
      </w:r>
    </w:p>
    <w:p w:rsidR="00E66D19" w:rsidRDefault="00E66D19" w:rsidP="007F3329">
      <w:pPr>
        <w:pStyle w:val="a5"/>
        <w:spacing w:after="100"/>
        <w:rPr>
          <w:sz w:val="26"/>
        </w:rPr>
      </w:pPr>
      <w:r>
        <w:rPr>
          <w:sz w:val="26"/>
        </w:rPr>
        <w:t>5. Μέσα στο χρονικό πλαίσιο του ελέγχου της ΕΕ πραγματοποιήθηκαν 8 ταξίδια εξωτερικού, στα οποία μετακινήθηκαν 9 μέλη του ΔΣ της ΔΟΕ. Τα 6 από αυτά ήταν συμμετοχές της ΔΟΕ σε συνέδρια. Αφορούσαν τρία συνέδρια της ETUCE (στη Λιουμπλιάνα με 2 μέλη, στις Βρυξέλλες και στο Βερολίνο με 1 μέλος), ένα συνέδριο της Εκπαιδευτικής Διεθνούς (στο Άμστερνταμ με 1 μέλος), ένα συνέδριο του ΟΟΣΑ (στο Παρίσι με 2 μέλη) και ένα συνέδριο της ΠΟΕΔ (στη Λευκωσία με 3 μέλη). Αυτά στοίχισαν στην Ομοσπονδία 19.920,41€. Τα άλλα 2 ταξίδια, (στην Άγκυρα με 4 μέλη και στην Κωνσταντινούπολη με 2 μέλη) αφορούσαν τη συμπαράσταση της ΔΟΕ σε διωκόμενους συνδικαλιστές και πολιτικούς κρατούμενους στην Τουρκία.</w:t>
      </w:r>
    </w:p>
    <w:p w:rsidR="00E66D19" w:rsidRDefault="00E66D19" w:rsidP="007F3329">
      <w:pPr>
        <w:pStyle w:val="a5"/>
        <w:spacing w:after="100"/>
        <w:rPr>
          <w:sz w:val="26"/>
        </w:rPr>
      </w:pPr>
      <w:r w:rsidRPr="0035104B">
        <w:rPr>
          <w:b/>
          <w:bCs/>
          <w:sz w:val="26"/>
        </w:rPr>
        <w:t>Σαν ΠΑΜΕ Εκπαιδευτικών έχουμε βάλει πολλές φορές στο ΔΣ της ΔΟΕ το ζήτημα της άμεσης αποχώρησης της Ομοσπονδίας από την Eκπαιδευτική Διεθνή και την ETUCE,</w:t>
      </w:r>
      <w:r>
        <w:rPr>
          <w:sz w:val="26"/>
        </w:rPr>
        <w:t xml:space="preserve"> στις οποίες μάλιστα δίνουμε κάθε χρόνο γύρω στα 30.000€ συνδρομή κι άλλα τόσα περίπου για έξοδα κίνησης για περιοδείες των μελών της πλειοψηφίας σε διάφορες δράσεις της. Δηλαδή η ΔΟΕ ξοδεύει χιλιάδες € για συμμετοχή σε φορείς όπως η ETUCE, που συμμετέχει σε πρόγραμμα, που επιδοτείται από την ΕΕ, για την προώθηση της αξιολόγησης του εκπαιδευτικού έργου και των εκπαιδευτικών, από κοινού με τους εργοδότες («αυτοαξιολόγηση σχολείων και εκπαιδευτικών σαν εργαλείο για τον εντοπισμό μελλοντικών αναγκών»), που υιοθετεί την επιχειρηματολογία των ιμπεριαλιστικών οργανισμών, όπως ο ΟΟΣΑ, και </w:t>
      </w:r>
      <w:r>
        <w:rPr>
          <w:sz w:val="26"/>
        </w:rPr>
        <w:lastRenderedPageBreak/>
        <w:t>προτείνει προγράμματα αυτοαξιολόγησης, ως ένα πρώτο βήμα για να ενισχυθεί η εμπιστοσύνη των εκπαιδευτικών προς την αξιολόγηση γενικά. Μάλιστα, στα πλαίσια του προγράμματος η ETUCE συμμετέχει σε κοινή ομάδα εργασίας με τους εργοδότες (EFEE). Είναι φανερό ότι η ETUCE αποτελεί μηχανισμό που συμμετέχει ενεργά στη συζήτηση, συνδιαμόρφωση και προώθηση των βασικών στρατηγικών επιλογών του κεφαλαίου για την εκπαίδευση. Έτσι, εκ των πραγμάτων συμβάλλει στην ενσωμάτωση και τη χειραγώγηση του συνδικαλιστικού κινήματος.</w:t>
      </w:r>
    </w:p>
    <w:p w:rsidR="00E66D19" w:rsidRDefault="00E66D19" w:rsidP="007F3329">
      <w:pPr>
        <w:pStyle w:val="a5"/>
        <w:spacing w:after="100"/>
        <w:rPr>
          <w:sz w:val="26"/>
        </w:rPr>
      </w:pPr>
      <w:r>
        <w:rPr>
          <w:sz w:val="26"/>
        </w:rPr>
        <w:t>6. Μέσα σε διάστημα 70 ημερών (27/3, 6/5 και 2/6) εγγράφηκαν στα έξοδα με την αιτιολογία ΔΙΑΦΟΡΑ, έξοδα που αφορούσαν το ΙΠΕΜ/ΔΟΕ για το χρονικό διάστημα Γενάρη-Ιούνη 2014 και που ανέρχονται στο συνολικό ποσό των 15.168,13€. Από αυτά τα 7.257,60 € ήταν τα έξοδα αντιμισθίου και μετακινήσεων των μελών του ΔΣ του ΙΠΕΜ.</w:t>
      </w:r>
    </w:p>
    <w:p w:rsidR="00E66D19" w:rsidRDefault="00E66D19" w:rsidP="007F3329">
      <w:pPr>
        <w:pStyle w:val="a5"/>
        <w:spacing w:after="100"/>
        <w:rPr>
          <w:sz w:val="26"/>
        </w:rPr>
      </w:pPr>
      <w:r w:rsidRPr="0035104B">
        <w:rPr>
          <w:b/>
          <w:bCs/>
          <w:sz w:val="26"/>
        </w:rPr>
        <w:t>Να σημειωθεί ότι η εκπρόσωπος του ΠΑΜΕ στο ΙΠΕΜ/ΔΟΕ (Νάστη Ελένη) δεν έχει κάνει χρήση της απόσπασής της, γιατί σαν ΠΑΜΕ διαφωνούμε πλήρως με το περιεχόμενο της δράσης του Ινστιτούτου</w:t>
      </w:r>
      <w:r>
        <w:rPr>
          <w:sz w:val="26"/>
        </w:rPr>
        <w:t xml:space="preserve"> (ευρωπαϊκά προγράμματα ΕΣΠΑ, έρευνες στήριξης της πολιτικής της ΕΕ και της κυβέρνησης που υπηρετεί τα συμφέροντα του κεφαλαίου στο χώρο της εκπαίδευσης κλπ), παραμένει στο σχολείο της, συμμετείχε στις συνεδριάσεις του ΙΠΕΜ μόνο όταν ήταν εκτός μαθήματος (πράγμα σπάνιο, αν και το ζήτησε) και για κρίσιμα ζητήματα, όπως η αξιολόγηση, σε μια προσπάθεια να στρέψει τον προσανατολισμό του ΙΠΕΜ στην κατεύθυνση της απόρριψής της, πράγμα που δεν έγινε. Γι αυτό έχουν επιστραφεί στο ταμείο της ΔΟΕ τα έξοδα μετακίνησης οκτώ μηνών (Σεπτέμβρης 2013-Απρίλης 2014), δηλαδή 800€, ενώ για τους μήνες Μάη-Ιούνη δεν τα πήρε καν.</w:t>
      </w:r>
    </w:p>
    <w:p w:rsidR="00E66D19" w:rsidRDefault="00E66D19" w:rsidP="007F3329">
      <w:pPr>
        <w:pStyle w:val="a5"/>
        <w:spacing w:after="100"/>
        <w:rPr>
          <w:sz w:val="26"/>
          <w:lang w:val="en-US"/>
        </w:rPr>
      </w:pPr>
    </w:p>
    <w:p w:rsidR="00E66D19" w:rsidRDefault="00E66D19" w:rsidP="007F3329">
      <w:pPr>
        <w:pStyle w:val="a5"/>
        <w:spacing w:after="100"/>
        <w:rPr>
          <w:sz w:val="26"/>
          <w:lang w:val="en-US"/>
        </w:rPr>
      </w:pPr>
      <w:r w:rsidRPr="0035104B">
        <w:rPr>
          <w:rFonts w:cs="Arial"/>
          <w:b/>
          <w:bCs/>
          <w:sz w:val="26"/>
        </w:rPr>
        <w:t xml:space="preserve">Το ΠΑΜΕ Εκπαιδευτικών </w:t>
      </w:r>
      <w:r w:rsidRPr="0035104B">
        <w:rPr>
          <w:b/>
          <w:bCs/>
          <w:sz w:val="26"/>
        </w:rPr>
        <w:t>παλεύει για την ανασυγκρότηση του συνδικαλιστικού κινήματος σε ταξική κατεύθυνση,</w:t>
      </w:r>
      <w:r>
        <w:rPr>
          <w:sz w:val="26"/>
        </w:rPr>
        <w:t xml:space="preserve"> δημιουργώντας με βάση τις θέσεις </w:t>
      </w:r>
      <w:r>
        <w:rPr>
          <w:rFonts w:cs="Arial"/>
          <w:sz w:val="26"/>
        </w:rPr>
        <w:t>του</w:t>
      </w:r>
      <w:r>
        <w:rPr>
          <w:sz w:val="26"/>
        </w:rPr>
        <w:t xml:space="preserve">, το πλαίσιο αιτημάτων </w:t>
      </w:r>
      <w:r>
        <w:rPr>
          <w:rFonts w:cs="Arial"/>
          <w:sz w:val="26"/>
        </w:rPr>
        <w:t>του</w:t>
      </w:r>
      <w:r>
        <w:rPr>
          <w:sz w:val="26"/>
        </w:rPr>
        <w:t xml:space="preserve"> και τη δράση τ</w:t>
      </w:r>
      <w:r>
        <w:rPr>
          <w:rFonts w:cs="Arial"/>
          <w:sz w:val="26"/>
        </w:rPr>
        <w:t>ου</w:t>
      </w:r>
      <w:r>
        <w:rPr>
          <w:sz w:val="26"/>
        </w:rPr>
        <w:t>, τις συνθήκες για ενότητα και συμμαχία με όλη την εργατική τάξη, για αποτροπή της αντιλαϊκής θύελλας, για να περάσει το κίνημα στην αντεπίθεση, ώστε να διεκδικήσουμε ζωή, μόρφωση και δουλειά με πλήρη δικαιώματα.</w:t>
      </w:r>
    </w:p>
    <w:p w:rsidR="000B2467" w:rsidRPr="000B2467" w:rsidRDefault="000B2467" w:rsidP="000B2467">
      <w:pPr>
        <w:pStyle w:val="a4"/>
      </w:pPr>
      <w:r w:rsidRPr="000B2467">
        <w:t xml:space="preserve">Με βάση τα παραπάνω το ΠΑΜΕ ΕΚΠΑΙΔΕΥΤΙΚΩΝ καταψηφίζει τον οικονομικό </w:t>
      </w:r>
      <w:r>
        <w:rPr>
          <w:rFonts w:ascii="Arial" w:hAnsi="Arial" w:cs="Arial"/>
        </w:rPr>
        <w:t xml:space="preserve">απολογισμό </w:t>
      </w:r>
      <w:r>
        <w:t>της ΔΟΕ για την περίοδο 2013-2014</w:t>
      </w:r>
      <w:r w:rsidRPr="000B2467">
        <w:t>.</w:t>
      </w:r>
    </w:p>
    <w:p w:rsidR="000B2467" w:rsidRPr="000B2467" w:rsidRDefault="000B2467" w:rsidP="007F3329">
      <w:pPr>
        <w:pStyle w:val="a5"/>
        <w:spacing w:after="100"/>
        <w:rPr>
          <w:sz w:val="26"/>
        </w:rPr>
      </w:pPr>
    </w:p>
    <w:sectPr w:rsidR="000B2467" w:rsidRPr="000B2467">
      <w:pgSz w:w="11906" w:h="16838"/>
      <w:pgMar w:top="1418" w:right="1418" w:bottom="1418"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Myriad Pro Cond">
    <w:panose1 w:val="00000000000000000000"/>
    <w:charset w:val="00"/>
    <w:family w:val="swiss"/>
    <w:notTrueType/>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
    <w:lvl w:ilvl="0">
      <w:start w:val="1"/>
      <w:numFmt w:val="bullet"/>
      <w:lvlText w:val=""/>
      <w:lvlJc w:val="left"/>
      <w:pPr>
        <w:tabs>
          <w:tab w:val="num" w:pos="284"/>
        </w:tabs>
        <w:ind w:left="284" w:hanging="284"/>
      </w:pPr>
      <w:rPr>
        <w:rFonts w:ascii="Wingdings" w:hAnsi="Wingdings" w:cs="Times New Roman"/>
        <w:sz w:val="24"/>
        <w:szCs w:val="24"/>
      </w:rPr>
    </w:lvl>
  </w:abstractNum>
  <w:abstractNum w:abstractNumId="1">
    <w:nsid w:val="00000009"/>
    <w:multiLevelType w:val="singleLevel"/>
    <w:tmpl w:val="00000009"/>
    <w:name w:val="WW8Num17"/>
    <w:lvl w:ilvl="0">
      <w:start w:val="1"/>
      <w:numFmt w:val="bullet"/>
      <w:lvlText w:val=""/>
      <w:lvlJc w:val="left"/>
      <w:pPr>
        <w:tabs>
          <w:tab w:val="num" w:pos="284"/>
        </w:tabs>
        <w:ind w:left="284" w:hanging="284"/>
      </w:pPr>
      <w:rPr>
        <w:rFonts w:ascii="Symbol" w:hAnsi="Symbol" w:cs="Times New Roman"/>
      </w:rPr>
    </w:lvl>
  </w:abstractNum>
  <w:abstractNum w:abstractNumId="2">
    <w:nsid w:val="0000000C"/>
    <w:multiLevelType w:val="singleLevel"/>
    <w:tmpl w:val="0000000C"/>
    <w:name w:val="WW8Num25"/>
    <w:lvl w:ilvl="0">
      <w:start w:val="1"/>
      <w:numFmt w:val="bullet"/>
      <w:lvlText w:val=""/>
      <w:lvlJc w:val="left"/>
      <w:pPr>
        <w:tabs>
          <w:tab w:val="num" w:pos="284"/>
        </w:tabs>
        <w:ind w:left="284" w:hanging="284"/>
      </w:pPr>
      <w:rPr>
        <w:rFonts w:ascii="Symbol" w:hAnsi="Symbol" w:cs="Times New Roman"/>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40"/>
  <w:drawingGridVerticalSpacing w:val="381"/>
  <w:displayHorizontalDrawingGridEvery w:val="2"/>
  <w:noPunctuationKerning/>
  <w:characterSpacingControl w:val="doNotCompress"/>
  <w:compat/>
  <w:rsids>
    <w:rsidRoot w:val="00932C4F"/>
    <w:rsid w:val="000B2467"/>
    <w:rsid w:val="00196C07"/>
    <w:rsid w:val="0035104B"/>
    <w:rsid w:val="007F3329"/>
    <w:rsid w:val="00932C4F"/>
    <w:rsid w:val="00E66D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sz w:val="28"/>
    </w:rPr>
  </w:style>
  <w:style w:type="paragraph" w:styleId="1">
    <w:name w:val="heading 1"/>
    <w:basedOn w:val="a"/>
    <w:next w:val="a"/>
    <w:qFormat/>
    <w:pPr>
      <w:keepNext/>
      <w:outlineLvl w:val="0"/>
    </w:pPr>
    <w:rPr>
      <w:rFonts w:ascii="Myriad Pro Cond" w:hAnsi="Myriad Pro Cond"/>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pPr>
      <w:suppressAutoHyphens/>
      <w:spacing w:after="200" w:line="276" w:lineRule="auto"/>
      <w:ind w:left="720"/>
    </w:pPr>
    <w:rPr>
      <w:rFonts w:ascii="Calibri" w:hAnsi="Calibri"/>
      <w:sz w:val="22"/>
      <w:szCs w:val="22"/>
      <w:lang w:eastAsia="zh-CN"/>
    </w:rPr>
  </w:style>
  <w:style w:type="paragraph" w:customStyle="1" w:styleId="a4">
    <w:name w:val="Νίκος"/>
    <w:autoRedefine/>
    <w:rsid w:val="000B2467"/>
    <w:rPr>
      <w:rFonts w:ascii="Myriad Pro" w:hAnsi="Myriad Pro"/>
      <w:b/>
      <w:bCs/>
      <w:sz w:val="26"/>
      <w:u w:val="single"/>
    </w:rPr>
  </w:style>
  <w:style w:type="paragraph" w:styleId="3">
    <w:name w:val="Body Text 3"/>
    <w:basedOn w:val="a"/>
    <w:pPr>
      <w:spacing w:after="60" w:line="240" w:lineRule="atLeast"/>
    </w:pPr>
    <w:rPr>
      <w:rFonts w:ascii="Myriad Pro" w:eastAsia="Calibri" w:hAnsi="Myriad Pro"/>
      <w:bCs/>
      <w:szCs w:val="40"/>
      <w:lang w:eastAsia="en-US"/>
    </w:rPr>
  </w:style>
  <w:style w:type="paragraph" w:styleId="a5">
    <w:name w:val="Body Text"/>
    <w:basedOn w:val="a"/>
    <w:pPr>
      <w:jc w:val="both"/>
    </w:pPr>
    <w:rPr>
      <w:rFonts w:ascii="Myriad Pro" w:hAnsi="Myriad P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1600</Words>
  <Characters>8640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gia-eyt</cp:lastModifiedBy>
  <cp:revision>2</cp:revision>
  <cp:lastPrinted>2014-06-22T09:14:00Z</cp:lastPrinted>
  <dcterms:created xsi:type="dcterms:W3CDTF">2014-07-03T05:46:00Z</dcterms:created>
  <dcterms:modified xsi:type="dcterms:W3CDTF">2014-07-03T05:46:00Z</dcterms:modified>
</cp:coreProperties>
</file>