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89" w:rsidRDefault="00F0088A" w:rsidP="003B22AA">
      <w:pPr>
        <w:pStyle w:val="Web"/>
        <w:spacing w:before="0" w:beforeAutospacing="0" w:after="0" w:afterAutospacing="0" w:line="360" w:lineRule="auto"/>
      </w:pPr>
      <w:r>
        <w:rPr>
          <w:noProof/>
          <w:lang w:val="el-GR" w:eastAsia="el-GR"/>
        </w:rPr>
        <w:drawing>
          <wp:inline distT="0" distB="0" distL="0" distR="0">
            <wp:extent cx="5332095" cy="1410335"/>
            <wp:effectExtent l="19050" t="0" r="1905" b="0"/>
            <wp:docPr id="1" name="Εικόνα 1" descr="Φίρ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ίρμ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DE7389" w:rsidRPr="00F551F0" w:rsidTr="00B921D8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DE7389" w:rsidRPr="00F551F0" w:rsidRDefault="00DE7389" w:rsidP="00007072">
            <w:pPr>
              <w:pStyle w:val="Web"/>
              <w:tabs>
                <w:tab w:val="left" w:pos="1475"/>
                <w:tab w:val="left" w:pos="1652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</w:p>
        </w:tc>
        <w:tc>
          <w:tcPr>
            <w:tcW w:w="4268" w:type="dxa"/>
          </w:tcPr>
          <w:p w:rsidR="00DE7389" w:rsidRPr="00F551F0" w:rsidRDefault="00DE7389" w:rsidP="00007072">
            <w:pPr>
              <w:shd w:val="clear" w:color="auto" w:fill="FFFFFF"/>
              <w:tabs>
                <w:tab w:val="left" w:pos="1652"/>
              </w:tabs>
              <w:jc w:val="both"/>
              <w:rPr>
                <w:rFonts w:ascii="Candara" w:hAnsi="Candara"/>
              </w:rPr>
            </w:pPr>
            <w:r w:rsidRPr="00F551F0">
              <w:rPr>
                <w:rFonts w:ascii="Candara" w:hAnsi="Candara"/>
              </w:rPr>
              <w:t>Αθήνα</w:t>
            </w:r>
            <w:r w:rsidR="00F551F0">
              <w:rPr>
                <w:rFonts w:ascii="Candara" w:hAnsi="Candara"/>
              </w:rPr>
              <w:t xml:space="preserve"> 7</w:t>
            </w:r>
            <w:r w:rsidR="00185155" w:rsidRPr="00F551F0">
              <w:rPr>
                <w:rFonts w:ascii="Candara" w:hAnsi="Candara"/>
              </w:rPr>
              <w:t>/</w:t>
            </w:r>
            <w:r w:rsidR="00155F3D">
              <w:rPr>
                <w:rFonts w:ascii="Candara" w:hAnsi="Candara"/>
              </w:rPr>
              <w:t>8/</w:t>
            </w:r>
            <w:r w:rsidRPr="00F551F0">
              <w:rPr>
                <w:rFonts w:ascii="Candara" w:hAnsi="Candara"/>
              </w:rPr>
              <w:t>20</w:t>
            </w:r>
            <w:r w:rsidR="000B536F" w:rsidRPr="00F551F0">
              <w:rPr>
                <w:rFonts w:ascii="Candara" w:hAnsi="Candara"/>
              </w:rPr>
              <w:t>14</w:t>
            </w:r>
          </w:p>
          <w:p w:rsidR="000C13CF" w:rsidRPr="00F551F0" w:rsidRDefault="004332B0" w:rsidP="00007072">
            <w:pPr>
              <w:shd w:val="clear" w:color="auto" w:fill="FFFFFF"/>
              <w:tabs>
                <w:tab w:val="left" w:pos="1652"/>
              </w:tabs>
              <w:jc w:val="both"/>
              <w:rPr>
                <w:rFonts w:ascii="Candara" w:hAnsi="Candara"/>
              </w:rPr>
            </w:pPr>
            <w:r w:rsidRPr="00F551F0">
              <w:rPr>
                <w:rFonts w:ascii="Candara" w:hAnsi="Candara"/>
              </w:rPr>
              <w:t xml:space="preserve">Προς </w:t>
            </w:r>
          </w:p>
          <w:p w:rsidR="00185155" w:rsidRPr="00F551F0" w:rsidRDefault="00155F3D" w:rsidP="00007072">
            <w:pPr>
              <w:shd w:val="clear" w:color="auto" w:fill="FFFFFF"/>
              <w:tabs>
                <w:tab w:val="left" w:pos="1652"/>
              </w:tabs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Μ.Μ.Ε.</w:t>
            </w:r>
          </w:p>
        </w:tc>
      </w:tr>
    </w:tbl>
    <w:p w:rsidR="00F551F0" w:rsidRDefault="00F551F0" w:rsidP="00007072">
      <w:pPr>
        <w:pStyle w:val="a8"/>
        <w:tabs>
          <w:tab w:val="left" w:pos="1652"/>
        </w:tabs>
        <w:spacing w:line="276" w:lineRule="auto"/>
        <w:jc w:val="center"/>
        <w:rPr>
          <w:rFonts w:ascii="Candara" w:hAnsi="Candara"/>
          <w:b/>
        </w:rPr>
      </w:pPr>
    </w:p>
    <w:p w:rsidR="00707983" w:rsidRDefault="00F551F0" w:rsidP="00007072">
      <w:pPr>
        <w:pStyle w:val="a8"/>
        <w:tabs>
          <w:tab w:val="left" w:pos="1652"/>
        </w:tabs>
        <w:spacing w:line="276" w:lineRule="auto"/>
        <w:jc w:val="center"/>
        <w:rPr>
          <w:rFonts w:ascii="Candara" w:hAnsi="Candara"/>
          <w:b/>
        </w:rPr>
      </w:pPr>
      <w:r w:rsidRPr="00F551F0">
        <w:rPr>
          <w:rFonts w:ascii="Candara" w:hAnsi="Candara"/>
          <w:b/>
        </w:rPr>
        <w:t>ΔΕΛΤΙΟ ΤΥΠΟΥ</w:t>
      </w:r>
    </w:p>
    <w:p w:rsidR="00007072" w:rsidRDefault="00007072" w:rsidP="00007072">
      <w:pPr>
        <w:pStyle w:val="a8"/>
        <w:tabs>
          <w:tab w:val="left" w:pos="1652"/>
        </w:tabs>
        <w:spacing w:line="276" w:lineRule="auto"/>
        <w:jc w:val="center"/>
        <w:rPr>
          <w:rFonts w:ascii="Candara" w:hAnsi="Candara"/>
          <w:b/>
        </w:rPr>
      </w:pPr>
    </w:p>
    <w:p w:rsidR="0029318C" w:rsidRDefault="00E711EE" w:rsidP="00007072">
      <w:pPr>
        <w:pStyle w:val="a8"/>
        <w:tabs>
          <w:tab w:val="left" w:pos="1652"/>
        </w:tabs>
        <w:spacing w:line="276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Ο </w:t>
      </w:r>
      <w:r w:rsidR="0029318C">
        <w:rPr>
          <w:rFonts w:ascii="Candara" w:hAnsi="Candara"/>
          <w:b/>
        </w:rPr>
        <w:t xml:space="preserve"> ΧΑΡΑΛΑΜΠΟ</w:t>
      </w:r>
      <w:r w:rsidR="00155F3D">
        <w:rPr>
          <w:rFonts w:ascii="Candara" w:hAnsi="Candara"/>
          <w:b/>
        </w:rPr>
        <w:t>Σ</w:t>
      </w:r>
      <w:r w:rsidR="0029318C">
        <w:rPr>
          <w:rFonts w:ascii="Candara" w:hAnsi="Candara"/>
          <w:b/>
        </w:rPr>
        <w:t xml:space="preserve"> ΚΟΚΚΙΝΟ</w:t>
      </w:r>
      <w:r w:rsidR="00155F3D">
        <w:rPr>
          <w:rFonts w:ascii="Candara" w:hAnsi="Candara"/>
          <w:b/>
        </w:rPr>
        <w:t>Σ</w:t>
      </w:r>
      <w:r w:rsidR="0029318C">
        <w:rPr>
          <w:rFonts w:ascii="Candara" w:hAnsi="Candara"/>
          <w:b/>
        </w:rPr>
        <w:t xml:space="preserve"> ΠΡΟΕΔΡΟ</w:t>
      </w:r>
      <w:r w:rsidR="00155F3D">
        <w:rPr>
          <w:rFonts w:ascii="Candara" w:hAnsi="Candara"/>
          <w:b/>
        </w:rPr>
        <w:t>Σ</w:t>
      </w:r>
      <w:r w:rsidR="0029318C">
        <w:rPr>
          <w:rFonts w:ascii="Candara" w:hAnsi="Candara"/>
          <w:b/>
        </w:rPr>
        <w:t xml:space="preserve"> Τ</w:t>
      </w:r>
      <w:r w:rsidR="00155F3D">
        <w:rPr>
          <w:rFonts w:ascii="Candara" w:hAnsi="Candara"/>
          <w:b/>
        </w:rPr>
        <w:t>ΗΣ</w:t>
      </w:r>
      <w:r w:rsidR="0029318C">
        <w:rPr>
          <w:rFonts w:ascii="Candara" w:hAnsi="Candara"/>
          <w:b/>
        </w:rPr>
        <w:t xml:space="preserve"> </w:t>
      </w:r>
      <w:r w:rsidR="00155F3D">
        <w:rPr>
          <w:rFonts w:ascii="Candara" w:hAnsi="Candara"/>
          <w:b/>
        </w:rPr>
        <w:t>ΔΟΕ ΣΤΗ ΔΙΑΡΚΗ ΕΠΙΤΡΟΠΗ ΜΟΡΦΩΤΙΚΩΝ ΥΠΟΘΕΣΕΩΝ ΤΗΣ ΒΟΥΛΗΣ</w:t>
      </w:r>
    </w:p>
    <w:p w:rsidR="00155F3D" w:rsidRPr="00F551F0" w:rsidRDefault="00155F3D" w:rsidP="00007072">
      <w:pPr>
        <w:pStyle w:val="a8"/>
        <w:tabs>
          <w:tab w:val="left" w:pos="1652"/>
        </w:tabs>
        <w:spacing w:line="276" w:lineRule="auto"/>
        <w:jc w:val="center"/>
        <w:rPr>
          <w:rFonts w:ascii="Candara" w:hAnsi="Candara"/>
          <w:b/>
        </w:rPr>
      </w:pPr>
    </w:p>
    <w:p w:rsidR="00E711EE" w:rsidRDefault="00E711EE" w:rsidP="00A63554">
      <w:pPr>
        <w:pStyle w:val="a8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Candara" w:hAnsi="Candara"/>
          <w:b/>
        </w:rPr>
      </w:pPr>
      <w:r w:rsidRPr="00E711EE">
        <w:rPr>
          <w:rFonts w:ascii="Candara" w:hAnsi="Candara"/>
          <w:b/>
        </w:rPr>
        <w:t xml:space="preserve">Επιτακτική η ανάγκη μόνιμων διορισμών στην Πρωτοβάθμια Εκπαίδευση </w:t>
      </w:r>
    </w:p>
    <w:p w:rsidR="00E711EE" w:rsidRDefault="00E711EE" w:rsidP="00A63554">
      <w:pPr>
        <w:pStyle w:val="a8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Candara" w:hAnsi="Candara"/>
          <w:b/>
        </w:rPr>
      </w:pPr>
      <w:r w:rsidRPr="00E711EE">
        <w:rPr>
          <w:rFonts w:ascii="Candara" w:hAnsi="Candara"/>
          <w:b/>
        </w:rPr>
        <w:t xml:space="preserve">Προσλήψεις αναπληρωτών με βάση τις ανάγκες της εκπαίδευσης/ «Ξεκλείδωμα πινάκων» </w:t>
      </w:r>
    </w:p>
    <w:p w:rsidR="00E711EE" w:rsidRPr="00E711EE" w:rsidRDefault="00155F3D" w:rsidP="00A63554">
      <w:pPr>
        <w:pStyle w:val="a8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Να γίνει με σωστό προγραμματισμό και με αντικειμενικά κριτήρια η μοριοδότηση των εκπαιδευτικών που υπηρετούν σε απομακρυσμένες σχολικές  μονάδες </w:t>
      </w:r>
    </w:p>
    <w:p w:rsidR="0029318C" w:rsidRPr="0029318C" w:rsidRDefault="0029318C" w:rsidP="00007072">
      <w:pPr>
        <w:pStyle w:val="a8"/>
        <w:tabs>
          <w:tab w:val="left" w:pos="1652"/>
        </w:tabs>
        <w:spacing w:line="276" w:lineRule="auto"/>
        <w:jc w:val="center"/>
        <w:rPr>
          <w:rFonts w:ascii="Candara" w:hAnsi="Candara"/>
          <w:b/>
        </w:rPr>
      </w:pPr>
    </w:p>
    <w:p w:rsidR="00707983" w:rsidRDefault="0012128D" w:rsidP="00007072">
      <w:pPr>
        <w:pStyle w:val="a8"/>
        <w:tabs>
          <w:tab w:val="left" w:pos="1652"/>
        </w:tabs>
        <w:spacing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Ο Πρόεδρος του Δ.Σ. της </w:t>
      </w:r>
      <w:r w:rsidR="00F16022">
        <w:rPr>
          <w:rFonts w:ascii="Candara" w:hAnsi="Candara"/>
        </w:rPr>
        <w:t>ΔΟΕ</w:t>
      </w:r>
      <w:r>
        <w:rPr>
          <w:rFonts w:ascii="Candara" w:hAnsi="Candara"/>
        </w:rPr>
        <w:t xml:space="preserve"> </w:t>
      </w:r>
      <w:r w:rsidR="00F16022">
        <w:rPr>
          <w:rFonts w:ascii="Candara" w:hAnsi="Candara"/>
        </w:rPr>
        <w:t xml:space="preserve">κ. </w:t>
      </w:r>
      <w:r>
        <w:rPr>
          <w:rFonts w:ascii="Candara" w:hAnsi="Candara"/>
        </w:rPr>
        <w:t xml:space="preserve"> Χ</w:t>
      </w:r>
      <w:r w:rsidR="00F16022">
        <w:rPr>
          <w:rFonts w:ascii="Candara" w:hAnsi="Candara"/>
        </w:rPr>
        <w:t>αράλαμπος Κόκκινος α</w:t>
      </w:r>
      <w:r>
        <w:rPr>
          <w:rFonts w:ascii="Candara" w:hAnsi="Candara"/>
        </w:rPr>
        <w:t>νταποκρινόμενος στην</w:t>
      </w:r>
      <w:r w:rsidRPr="0012128D">
        <w:rPr>
          <w:rFonts w:ascii="Candara" w:hAnsi="Candara"/>
        </w:rPr>
        <w:t xml:space="preserve"> πρόσκληση</w:t>
      </w:r>
      <w:r>
        <w:rPr>
          <w:rFonts w:ascii="Candara" w:hAnsi="Candara"/>
          <w:b/>
        </w:rPr>
        <w:t xml:space="preserve"> της </w:t>
      </w:r>
      <w:r w:rsidRPr="00F551F0">
        <w:rPr>
          <w:rFonts w:ascii="Candara" w:hAnsi="Candara"/>
        </w:rPr>
        <w:t>Διαρκ</w:t>
      </w:r>
      <w:r w:rsidR="00F16022">
        <w:rPr>
          <w:rFonts w:ascii="Candara" w:hAnsi="Candara"/>
        </w:rPr>
        <w:t>ού</w:t>
      </w:r>
      <w:r w:rsidRPr="00F551F0">
        <w:rPr>
          <w:rFonts w:ascii="Candara" w:hAnsi="Candara"/>
        </w:rPr>
        <w:t>ς Επιτροπή</w:t>
      </w:r>
      <w:r w:rsidR="00F16022">
        <w:rPr>
          <w:rFonts w:ascii="Candara" w:hAnsi="Candara"/>
        </w:rPr>
        <w:t>ς</w:t>
      </w:r>
      <w:r w:rsidRPr="00F551F0">
        <w:rPr>
          <w:rFonts w:ascii="Candara" w:hAnsi="Candara"/>
        </w:rPr>
        <w:t xml:space="preserve"> Μορφωτικών Υποθέσεων</w:t>
      </w:r>
      <w:r>
        <w:rPr>
          <w:rFonts w:ascii="Candara" w:hAnsi="Candara"/>
        </w:rPr>
        <w:t xml:space="preserve"> της Βουλή</w:t>
      </w:r>
      <w:r w:rsidR="00F16022">
        <w:rPr>
          <w:rFonts w:ascii="Candara" w:hAnsi="Candara"/>
        </w:rPr>
        <w:t>ς</w:t>
      </w:r>
      <w:r w:rsidR="00CA480A">
        <w:rPr>
          <w:rFonts w:ascii="Candara" w:hAnsi="Candara"/>
        </w:rPr>
        <w:t xml:space="preserve">, </w:t>
      </w:r>
      <w:r w:rsidR="00F16022">
        <w:rPr>
          <w:rFonts w:ascii="Candara" w:hAnsi="Candara"/>
        </w:rPr>
        <w:t xml:space="preserve"> που απε</w:t>
      </w:r>
      <w:r>
        <w:rPr>
          <w:rFonts w:ascii="Candara" w:hAnsi="Candara"/>
        </w:rPr>
        <w:t>στ</w:t>
      </w:r>
      <w:r w:rsidR="00F16022">
        <w:rPr>
          <w:rFonts w:ascii="Candara" w:hAnsi="Candara"/>
        </w:rPr>
        <w:t>ά</w:t>
      </w:r>
      <w:r>
        <w:rPr>
          <w:rFonts w:ascii="Candara" w:hAnsi="Candara"/>
        </w:rPr>
        <w:t>λη στις 5/</w:t>
      </w:r>
      <w:r w:rsidR="00CA480A">
        <w:rPr>
          <w:rFonts w:ascii="Candara" w:hAnsi="Candara"/>
        </w:rPr>
        <w:t>8</w:t>
      </w:r>
      <w:r>
        <w:rPr>
          <w:rFonts w:ascii="Candara" w:hAnsi="Candara"/>
        </w:rPr>
        <w:t>/</w:t>
      </w:r>
      <w:r w:rsidR="00CA480A">
        <w:rPr>
          <w:rFonts w:ascii="Candara" w:hAnsi="Candara"/>
        </w:rPr>
        <w:t>2014</w:t>
      </w:r>
      <w:r>
        <w:rPr>
          <w:rFonts w:ascii="Candara" w:hAnsi="Candara"/>
        </w:rPr>
        <w:t xml:space="preserve"> το βράδυ στ</w:t>
      </w:r>
      <w:r w:rsidR="00F16022">
        <w:rPr>
          <w:rFonts w:ascii="Candara" w:hAnsi="Candara"/>
        </w:rPr>
        <w:t>η</w:t>
      </w:r>
      <w:r>
        <w:rPr>
          <w:rFonts w:ascii="Candara" w:hAnsi="Candara"/>
        </w:rPr>
        <w:t xml:space="preserve"> ΔΟΕ και καλούσε εκπρόσωπο του Δ.Σ. να προσέλθει στη συνεδρίαση της επιτροπής </w:t>
      </w:r>
      <w:r w:rsidR="00CA480A">
        <w:rPr>
          <w:rFonts w:ascii="Candara" w:hAnsi="Candara"/>
        </w:rPr>
        <w:t xml:space="preserve">την </w:t>
      </w:r>
      <w:r>
        <w:rPr>
          <w:rFonts w:ascii="Candara" w:hAnsi="Candara"/>
        </w:rPr>
        <w:t xml:space="preserve">Τετάρτη </w:t>
      </w:r>
      <w:r w:rsidR="00CA480A">
        <w:rPr>
          <w:rFonts w:ascii="Candara" w:hAnsi="Candara"/>
        </w:rPr>
        <w:t xml:space="preserve">6/8/2014 </w:t>
      </w:r>
      <w:r>
        <w:rPr>
          <w:rFonts w:ascii="Candara" w:hAnsi="Candara"/>
        </w:rPr>
        <w:t>11.0</w:t>
      </w:r>
      <w:r w:rsidR="00CA480A">
        <w:rPr>
          <w:rFonts w:ascii="Candara" w:hAnsi="Candara"/>
        </w:rPr>
        <w:t xml:space="preserve">0 </w:t>
      </w:r>
      <w:r>
        <w:rPr>
          <w:rFonts w:ascii="Candara" w:hAnsi="Candara"/>
        </w:rPr>
        <w:t xml:space="preserve">π.μ. στην αίθουσα Γερουσίας με θέμα :  </w:t>
      </w:r>
      <w:r w:rsidR="00F551F0" w:rsidRPr="00F551F0">
        <w:rPr>
          <w:rFonts w:ascii="Candara" w:hAnsi="Candara"/>
        </w:rPr>
        <w:t>«Ίδρυ</w:t>
      </w:r>
      <w:r w:rsidR="00F551F0">
        <w:rPr>
          <w:rFonts w:ascii="Candara" w:hAnsi="Candara"/>
        </w:rPr>
        <w:t>ση και Οργάνωση Συμβουλίου Εθνικής Πολιτικής για την Παιδεία και άλλες διατάξεις»</w:t>
      </w:r>
      <w:r>
        <w:rPr>
          <w:rFonts w:ascii="Candara" w:hAnsi="Candara"/>
        </w:rPr>
        <w:t xml:space="preserve"> </w:t>
      </w:r>
      <w:r w:rsidR="00CA480A">
        <w:rPr>
          <w:rFonts w:ascii="Candara" w:hAnsi="Candara"/>
        </w:rPr>
        <w:t xml:space="preserve">παρέστη στη συνεδρίαση και </w:t>
      </w:r>
      <w:r>
        <w:rPr>
          <w:rFonts w:ascii="Candara" w:hAnsi="Candara"/>
        </w:rPr>
        <w:t>τοποθετήθηκε ως εξής:</w:t>
      </w:r>
    </w:p>
    <w:p w:rsidR="009553B4" w:rsidRDefault="009553B4" w:rsidP="00007072">
      <w:pPr>
        <w:pStyle w:val="a8"/>
        <w:tabs>
          <w:tab w:val="left" w:pos="1652"/>
        </w:tabs>
        <w:spacing w:line="276" w:lineRule="auto"/>
        <w:ind w:firstLine="720"/>
        <w:jc w:val="both"/>
        <w:rPr>
          <w:rFonts w:ascii="Candara" w:hAnsi="Candara"/>
        </w:rPr>
      </w:pPr>
    </w:p>
    <w:p w:rsidR="009553B4" w:rsidRPr="009553B4" w:rsidRDefault="00CA480A" w:rsidP="00F521F5">
      <w:pPr>
        <w:pStyle w:val="a8"/>
        <w:numPr>
          <w:ilvl w:val="0"/>
          <w:numId w:val="7"/>
        </w:numPr>
        <w:tabs>
          <w:tab w:val="left" w:pos="567"/>
        </w:tabs>
        <w:spacing w:line="276" w:lineRule="auto"/>
        <w:ind w:left="284" w:hanging="142"/>
        <w:jc w:val="both"/>
        <w:rPr>
          <w:rFonts w:ascii="Candara" w:hAnsi="Candara"/>
          <w:b/>
          <w:i/>
        </w:rPr>
      </w:pPr>
      <w:r>
        <w:rPr>
          <w:rFonts w:ascii="Candara" w:hAnsi="Candara"/>
        </w:rPr>
        <w:t xml:space="preserve">Επιβάλλεται </w:t>
      </w:r>
      <w:r w:rsidR="00622AAC">
        <w:rPr>
          <w:rFonts w:ascii="Candara" w:hAnsi="Candara"/>
        </w:rPr>
        <w:t>να υπάρχει ουσιαστική λειτουργία του Συμβουλίου Εθνικής Πολιτικής γι</w:t>
      </w:r>
      <w:r w:rsidR="009553B4">
        <w:rPr>
          <w:rFonts w:ascii="Candara" w:hAnsi="Candara"/>
        </w:rPr>
        <w:t>α</w:t>
      </w:r>
      <w:r w:rsidR="00622AAC">
        <w:rPr>
          <w:rFonts w:ascii="Candara" w:hAnsi="Candara"/>
        </w:rPr>
        <w:t xml:space="preserve"> την Παιδεία (ΣΕΠΟΠ)</w:t>
      </w:r>
      <w:r w:rsidR="00DD5B7D">
        <w:rPr>
          <w:rFonts w:ascii="Candara" w:hAnsi="Candara"/>
        </w:rPr>
        <w:t>,</w:t>
      </w:r>
      <w:r w:rsidR="00622AAC">
        <w:rPr>
          <w:rFonts w:ascii="Candara" w:hAnsi="Candara"/>
        </w:rPr>
        <w:t xml:space="preserve"> να </w:t>
      </w:r>
      <w:r w:rsidR="009553B4">
        <w:rPr>
          <w:rFonts w:ascii="Candara" w:hAnsi="Candara"/>
        </w:rPr>
        <w:t>υπάρχει</w:t>
      </w:r>
      <w:r w:rsidR="00622AAC">
        <w:rPr>
          <w:rFonts w:ascii="Candara" w:hAnsi="Candara"/>
        </w:rPr>
        <w:t xml:space="preserve"> συνεργασία με τις </w:t>
      </w:r>
      <w:r w:rsidR="009553B4">
        <w:rPr>
          <w:rFonts w:ascii="Candara" w:hAnsi="Candara"/>
        </w:rPr>
        <w:t>εκπαιδευτικές</w:t>
      </w:r>
      <w:r w:rsidR="00622AAC">
        <w:rPr>
          <w:rFonts w:ascii="Candara" w:hAnsi="Candara"/>
        </w:rPr>
        <w:t xml:space="preserve"> ομοσπονδίες και να </w:t>
      </w:r>
      <w:r w:rsidR="009553B4">
        <w:rPr>
          <w:rFonts w:ascii="Candara" w:hAnsi="Candara"/>
        </w:rPr>
        <w:t>λαμβάνονται</w:t>
      </w:r>
      <w:r w:rsidR="00F64265">
        <w:rPr>
          <w:rFonts w:ascii="Candara" w:hAnsi="Candara"/>
        </w:rPr>
        <w:t xml:space="preserve"> υπόψη </w:t>
      </w:r>
      <w:r w:rsidR="00622AAC">
        <w:rPr>
          <w:rFonts w:ascii="Candara" w:hAnsi="Candara"/>
        </w:rPr>
        <w:t xml:space="preserve"> οι θέσεις και προτάσεις του</w:t>
      </w:r>
      <w:r w:rsidR="00F64265">
        <w:rPr>
          <w:rFonts w:ascii="Candara" w:hAnsi="Candara"/>
        </w:rPr>
        <w:t>ς</w:t>
      </w:r>
      <w:r w:rsidR="00622AAC">
        <w:rPr>
          <w:rFonts w:ascii="Candara" w:hAnsi="Candara"/>
        </w:rPr>
        <w:t xml:space="preserve">. </w:t>
      </w:r>
      <w:r w:rsidR="00F64265">
        <w:rPr>
          <w:rFonts w:ascii="Candara" w:hAnsi="Candara"/>
        </w:rPr>
        <w:t xml:space="preserve"> </w:t>
      </w:r>
      <w:r w:rsidR="00622AAC">
        <w:rPr>
          <w:rFonts w:ascii="Candara" w:hAnsi="Candara"/>
        </w:rPr>
        <w:t xml:space="preserve">Να </w:t>
      </w:r>
      <w:r w:rsidR="009553B4">
        <w:rPr>
          <w:rFonts w:ascii="Candara" w:hAnsi="Candara"/>
        </w:rPr>
        <w:t>χαρ</w:t>
      </w:r>
      <w:r w:rsidR="00501F52">
        <w:rPr>
          <w:rFonts w:ascii="Candara" w:hAnsi="Candara"/>
        </w:rPr>
        <w:t xml:space="preserve">αχτεί </w:t>
      </w:r>
      <w:r w:rsidR="00622AAC">
        <w:rPr>
          <w:rFonts w:ascii="Candara" w:hAnsi="Candara"/>
        </w:rPr>
        <w:t xml:space="preserve"> </w:t>
      </w:r>
      <w:r w:rsidR="009553B4">
        <w:rPr>
          <w:rFonts w:ascii="Candara" w:hAnsi="Candara"/>
        </w:rPr>
        <w:t>μακροπρόθεσμη</w:t>
      </w:r>
      <w:r w:rsidR="00622AAC">
        <w:rPr>
          <w:rFonts w:ascii="Candara" w:hAnsi="Candara"/>
        </w:rPr>
        <w:t xml:space="preserve"> εθνική στρατηγική </w:t>
      </w:r>
      <w:r w:rsidR="00501F52">
        <w:rPr>
          <w:rFonts w:ascii="Candara" w:hAnsi="Candara"/>
        </w:rPr>
        <w:t xml:space="preserve">για την παιδεία </w:t>
      </w:r>
      <w:r w:rsidR="00622AAC">
        <w:rPr>
          <w:rFonts w:ascii="Candara" w:hAnsi="Candara"/>
        </w:rPr>
        <w:t xml:space="preserve">και </w:t>
      </w:r>
      <w:r w:rsidR="00501F52">
        <w:rPr>
          <w:rFonts w:ascii="Candara" w:hAnsi="Candara"/>
        </w:rPr>
        <w:t xml:space="preserve">οι πολιτικές ηγεσίες  του Υπουργείου Παιδείας να μην λειτουργούν </w:t>
      </w:r>
      <w:r w:rsidR="009553B4">
        <w:rPr>
          <w:rFonts w:ascii="Candara" w:hAnsi="Candara"/>
        </w:rPr>
        <w:t>με βραχυπρόθεσμο</w:t>
      </w:r>
      <w:r w:rsidR="00622AAC">
        <w:rPr>
          <w:rFonts w:ascii="Candara" w:hAnsi="Candara"/>
        </w:rPr>
        <w:t xml:space="preserve">  ορίζοντα.</w:t>
      </w:r>
    </w:p>
    <w:p w:rsidR="009553B4" w:rsidRDefault="009553B4" w:rsidP="00007072">
      <w:pPr>
        <w:pStyle w:val="a8"/>
        <w:tabs>
          <w:tab w:val="left" w:pos="1652"/>
        </w:tabs>
        <w:spacing w:line="276" w:lineRule="auto"/>
        <w:ind w:left="284"/>
        <w:jc w:val="both"/>
        <w:rPr>
          <w:rFonts w:ascii="Candara" w:hAnsi="Candara"/>
          <w:b/>
          <w:i/>
        </w:rPr>
      </w:pPr>
    </w:p>
    <w:p w:rsidR="00E40FAD" w:rsidRPr="00E40FAD" w:rsidRDefault="00622AAC" w:rsidP="00F521F5">
      <w:pPr>
        <w:pStyle w:val="a8"/>
        <w:numPr>
          <w:ilvl w:val="0"/>
          <w:numId w:val="7"/>
        </w:numPr>
        <w:tabs>
          <w:tab w:val="left" w:pos="567"/>
        </w:tabs>
        <w:spacing w:line="276" w:lineRule="auto"/>
        <w:ind w:left="284" w:hanging="142"/>
        <w:jc w:val="both"/>
        <w:rPr>
          <w:rFonts w:ascii="Candara" w:hAnsi="Candara"/>
          <w:b/>
          <w:i/>
        </w:rPr>
      </w:pPr>
      <w:r w:rsidRPr="009553B4">
        <w:rPr>
          <w:rFonts w:ascii="Candara" w:hAnsi="Candara"/>
        </w:rPr>
        <w:t>Για τα άρθρα 4 κα</w:t>
      </w:r>
      <w:r w:rsidR="009553B4">
        <w:rPr>
          <w:rFonts w:ascii="Candara" w:hAnsi="Candara"/>
        </w:rPr>
        <w:t xml:space="preserve">ι </w:t>
      </w:r>
      <w:r w:rsidRPr="009553B4">
        <w:rPr>
          <w:rFonts w:ascii="Candara" w:hAnsi="Candara"/>
        </w:rPr>
        <w:t xml:space="preserve">5 </w:t>
      </w:r>
      <w:r w:rsidR="00875235">
        <w:rPr>
          <w:rFonts w:ascii="Candara" w:hAnsi="Candara"/>
        </w:rPr>
        <w:t xml:space="preserve">του ανωτέρω Σχεδίου Νόμου </w:t>
      </w:r>
      <w:r w:rsidRPr="009553B4">
        <w:rPr>
          <w:rFonts w:ascii="Candara" w:hAnsi="Candara"/>
        </w:rPr>
        <w:t xml:space="preserve">που αφορούν την </w:t>
      </w:r>
      <w:r w:rsidR="009553B4" w:rsidRPr="009553B4">
        <w:rPr>
          <w:rFonts w:ascii="Candara" w:hAnsi="Candara"/>
        </w:rPr>
        <w:t>επιπλ</w:t>
      </w:r>
      <w:r w:rsidR="009553B4">
        <w:rPr>
          <w:rFonts w:ascii="Candara" w:hAnsi="Candara"/>
        </w:rPr>
        <w:t>έ</w:t>
      </w:r>
      <w:r w:rsidR="009553B4" w:rsidRPr="009553B4">
        <w:rPr>
          <w:rFonts w:ascii="Candara" w:hAnsi="Candara"/>
        </w:rPr>
        <w:t>ον</w:t>
      </w:r>
      <w:r w:rsidRPr="009553B4">
        <w:rPr>
          <w:rFonts w:ascii="Candara" w:hAnsi="Candara"/>
        </w:rPr>
        <w:t xml:space="preserve"> μοριοδότηση </w:t>
      </w:r>
      <w:r w:rsidR="009553B4" w:rsidRPr="009553B4">
        <w:rPr>
          <w:rFonts w:ascii="Candara" w:hAnsi="Candara"/>
        </w:rPr>
        <w:t>μόνιμων</w:t>
      </w:r>
      <w:r w:rsidRPr="009553B4">
        <w:rPr>
          <w:rFonts w:ascii="Candara" w:hAnsi="Candara"/>
        </w:rPr>
        <w:t xml:space="preserve"> και </w:t>
      </w:r>
      <w:r w:rsidR="009553B4">
        <w:rPr>
          <w:rFonts w:ascii="Candara" w:hAnsi="Candara"/>
        </w:rPr>
        <w:t>αναπ</w:t>
      </w:r>
      <w:r w:rsidRPr="009553B4">
        <w:rPr>
          <w:rFonts w:ascii="Candara" w:hAnsi="Candara"/>
        </w:rPr>
        <w:t xml:space="preserve">ληρωτών εκπαιδευτικών που υπηρετούν σε απομακρυσμένες σχολικές μονάδες επισημαίνουμε ότι </w:t>
      </w:r>
      <w:r w:rsidR="009B4D8F" w:rsidRPr="009553B4">
        <w:rPr>
          <w:rFonts w:ascii="Candara" w:hAnsi="Candara"/>
        </w:rPr>
        <w:t xml:space="preserve">θα </w:t>
      </w:r>
      <w:r w:rsidRPr="009553B4">
        <w:rPr>
          <w:rFonts w:ascii="Candara" w:hAnsi="Candara"/>
        </w:rPr>
        <w:t>πρέπει να αποκατασταθ</w:t>
      </w:r>
      <w:r w:rsidR="009B4D8F" w:rsidRPr="009553B4">
        <w:rPr>
          <w:rFonts w:ascii="Candara" w:hAnsi="Candara"/>
        </w:rPr>
        <w:t>ούν αδικίες αφού στον</w:t>
      </w:r>
      <w:r w:rsidR="009553B4">
        <w:rPr>
          <w:rFonts w:ascii="Candara" w:hAnsi="Candara"/>
        </w:rPr>
        <w:t xml:space="preserve"> </w:t>
      </w:r>
      <w:r w:rsidR="009B4D8F" w:rsidRPr="009553B4">
        <w:rPr>
          <w:rFonts w:ascii="Candara" w:hAnsi="Candara"/>
        </w:rPr>
        <w:t xml:space="preserve">ίδιο τόπο μοριοδοτούνται </w:t>
      </w:r>
      <w:r w:rsidR="009B4D8F" w:rsidRPr="009553B4">
        <w:rPr>
          <w:rFonts w:ascii="Candara" w:hAnsi="Candara"/>
        </w:rPr>
        <w:lastRenderedPageBreak/>
        <w:t>διαφορετικά σχολικές μονάδες πρωτοβάθ</w:t>
      </w:r>
      <w:r w:rsidR="009553B4">
        <w:rPr>
          <w:rFonts w:ascii="Candara" w:hAnsi="Candara"/>
        </w:rPr>
        <w:t>μιας</w:t>
      </w:r>
      <w:r w:rsidR="009B4D8F" w:rsidRPr="009553B4">
        <w:rPr>
          <w:rFonts w:ascii="Candara" w:hAnsi="Candara"/>
        </w:rPr>
        <w:t xml:space="preserve"> με αυτ</w:t>
      </w:r>
      <w:r w:rsidR="0094498F" w:rsidRPr="009553B4">
        <w:rPr>
          <w:rFonts w:ascii="Candara" w:hAnsi="Candara"/>
        </w:rPr>
        <w:t xml:space="preserve">ές της </w:t>
      </w:r>
      <w:r w:rsidR="009553B4" w:rsidRPr="009553B4">
        <w:rPr>
          <w:rFonts w:ascii="Candara" w:hAnsi="Candara"/>
        </w:rPr>
        <w:t>δευτεροβάθμιας</w:t>
      </w:r>
      <w:r w:rsidR="0094498F" w:rsidRPr="009553B4">
        <w:rPr>
          <w:rFonts w:ascii="Candara" w:hAnsi="Candara"/>
        </w:rPr>
        <w:t xml:space="preserve">. Δεν πρέπει να υπάρχουν </w:t>
      </w:r>
      <w:r w:rsidR="009553B4" w:rsidRPr="009553B4">
        <w:rPr>
          <w:rFonts w:ascii="Candara" w:hAnsi="Candara"/>
        </w:rPr>
        <w:t>ημί</w:t>
      </w:r>
      <w:r w:rsidR="009553B4">
        <w:rPr>
          <w:rFonts w:ascii="Candara" w:hAnsi="Candara"/>
        </w:rPr>
        <w:t>με</w:t>
      </w:r>
      <w:r w:rsidR="009553B4" w:rsidRPr="009553B4">
        <w:rPr>
          <w:rFonts w:ascii="Candara" w:hAnsi="Candara"/>
        </w:rPr>
        <w:t>τρα</w:t>
      </w:r>
      <w:r w:rsidR="0094498F" w:rsidRPr="009553B4">
        <w:rPr>
          <w:rFonts w:ascii="Candara" w:hAnsi="Candara"/>
        </w:rPr>
        <w:t xml:space="preserve"> ούτε προχειρότητες και ούτε να δημιουργούνται περισσότερα προβλήματα </w:t>
      </w:r>
      <w:r w:rsidR="00E40FAD">
        <w:rPr>
          <w:rFonts w:ascii="Candara" w:hAnsi="Candara"/>
        </w:rPr>
        <w:t xml:space="preserve">όταν επιχειρείται </w:t>
      </w:r>
      <w:r w:rsidR="0094498F" w:rsidRPr="009553B4">
        <w:rPr>
          <w:rFonts w:ascii="Candara" w:hAnsi="Candara"/>
        </w:rPr>
        <w:t xml:space="preserve"> να διορθωθούν λάθη του </w:t>
      </w:r>
      <w:r w:rsidR="009553B4" w:rsidRPr="009553B4">
        <w:rPr>
          <w:rFonts w:ascii="Candara" w:hAnsi="Candara"/>
        </w:rPr>
        <w:t>παρελθόντος</w:t>
      </w:r>
      <w:r w:rsidR="0094498F" w:rsidRPr="009553B4">
        <w:rPr>
          <w:rFonts w:ascii="Candara" w:hAnsi="Candara"/>
        </w:rPr>
        <w:t xml:space="preserve">. </w:t>
      </w:r>
    </w:p>
    <w:p w:rsidR="00E40FAD" w:rsidRDefault="00E40FAD" w:rsidP="00007072">
      <w:pPr>
        <w:pStyle w:val="a9"/>
        <w:tabs>
          <w:tab w:val="left" w:pos="1652"/>
        </w:tabs>
        <w:rPr>
          <w:rFonts w:ascii="Candara" w:hAnsi="Candara"/>
        </w:rPr>
      </w:pPr>
    </w:p>
    <w:p w:rsidR="0094498F" w:rsidRPr="009553B4" w:rsidRDefault="009553B4" w:rsidP="00007072">
      <w:pPr>
        <w:pStyle w:val="a8"/>
        <w:tabs>
          <w:tab w:val="left" w:pos="1652"/>
        </w:tabs>
        <w:spacing w:line="276" w:lineRule="auto"/>
        <w:ind w:left="284"/>
        <w:jc w:val="both"/>
        <w:rPr>
          <w:rFonts w:ascii="Candara" w:hAnsi="Candara"/>
          <w:b/>
          <w:i/>
        </w:rPr>
      </w:pPr>
      <w:r>
        <w:rPr>
          <w:rFonts w:ascii="Candara" w:hAnsi="Candara"/>
        </w:rPr>
        <w:t>Γ</w:t>
      </w:r>
      <w:r w:rsidR="0094498F" w:rsidRPr="009553B4">
        <w:rPr>
          <w:rFonts w:ascii="Candara" w:hAnsi="Candara"/>
        </w:rPr>
        <w:t xml:space="preserve">ι αυτό </w:t>
      </w:r>
      <w:r w:rsidRPr="009553B4">
        <w:rPr>
          <w:rFonts w:ascii="Candara" w:hAnsi="Candara"/>
        </w:rPr>
        <w:t>επιβάλλεται</w:t>
      </w:r>
      <w:r>
        <w:rPr>
          <w:rFonts w:ascii="Candara" w:hAnsi="Candara"/>
        </w:rPr>
        <w:t>:</w:t>
      </w:r>
      <w:r w:rsidR="0094498F" w:rsidRPr="009553B4">
        <w:rPr>
          <w:rFonts w:ascii="Candara" w:hAnsi="Candara"/>
        </w:rPr>
        <w:t xml:space="preserve"> </w:t>
      </w:r>
    </w:p>
    <w:p w:rsidR="0094498F" w:rsidRPr="007E37CF" w:rsidRDefault="001032B6" w:rsidP="00007072">
      <w:pPr>
        <w:tabs>
          <w:tab w:val="left" w:pos="1652"/>
        </w:tabs>
        <w:spacing w:line="276" w:lineRule="auto"/>
        <w:ind w:left="284"/>
        <w:jc w:val="both"/>
        <w:rPr>
          <w:rFonts w:ascii="Candara" w:hAnsi="Candara" w:cs="Calibri"/>
          <w:bCs/>
          <w:iCs/>
          <w:color w:val="000000"/>
        </w:rPr>
      </w:pPr>
      <w:r w:rsidRPr="007E37CF">
        <w:rPr>
          <w:rFonts w:ascii="Candara" w:hAnsi="Candara" w:cs="Calibri"/>
          <w:b/>
          <w:bCs/>
          <w:iCs/>
          <w:color w:val="000000"/>
        </w:rPr>
        <w:t xml:space="preserve">Α. </w:t>
      </w:r>
      <w:r w:rsidR="0094498F" w:rsidRPr="007E37CF">
        <w:rPr>
          <w:rFonts w:ascii="Candara" w:hAnsi="Candara" w:cs="Calibri"/>
          <w:b/>
          <w:bCs/>
          <w:iCs/>
          <w:color w:val="000000"/>
        </w:rPr>
        <w:t>Σύσταση επιτροπής</w:t>
      </w:r>
      <w:r w:rsidR="0094498F" w:rsidRPr="007E37CF">
        <w:rPr>
          <w:rFonts w:ascii="Candara" w:hAnsi="Candara" w:cs="Calibri"/>
          <w:bCs/>
          <w:iCs/>
          <w:color w:val="000000"/>
        </w:rPr>
        <w:t xml:space="preserve"> για την </w:t>
      </w:r>
      <w:r w:rsidR="0094498F" w:rsidRPr="007E37CF">
        <w:rPr>
          <w:rFonts w:ascii="Candara" w:hAnsi="Candara" w:cs="Calibri"/>
          <w:b/>
          <w:bCs/>
          <w:iCs/>
          <w:color w:val="000000"/>
        </w:rPr>
        <w:t>αναμοριοδότηση</w:t>
      </w:r>
      <w:r w:rsidR="0094498F" w:rsidRPr="007E37CF">
        <w:rPr>
          <w:rFonts w:ascii="Candara" w:hAnsi="Candara" w:cs="Calibri"/>
          <w:bCs/>
          <w:iCs/>
          <w:color w:val="000000"/>
        </w:rPr>
        <w:t xml:space="preserve"> όλων των </w:t>
      </w:r>
      <w:r w:rsidR="0094498F" w:rsidRPr="007E37CF">
        <w:rPr>
          <w:rFonts w:ascii="Candara" w:hAnsi="Candara" w:cs="Calibri"/>
          <w:b/>
          <w:bCs/>
          <w:iCs/>
          <w:color w:val="000000"/>
        </w:rPr>
        <w:t>σχολικών μονάδων</w:t>
      </w:r>
      <w:r w:rsidR="0094498F" w:rsidRPr="007E37CF">
        <w:rPr>
          <w:rFonts w:ascii="Candara" w:hAnsi="Candara" w:cs="Calibri"/>
          <w:bCs/>
          <w:iCs/>
          <w:color w:val="000000"/>
        </w:rPr>
        <w:t xml:space="preserve"> με συγκεκριμένα κριτήρια.</w:t>
      </w:r>
    </w:p>
    <w:p w:rsidR="0094498F" w:rsidRPr="007E37CF" w:rsidRDefault="001032B6" w:rsidP="00007072">
      <w:pPr>
        <w:tabs>
          <w:tab w:val="left" w:pos="1652"/>
        </w:tabs>
        <w:spacing w:line="276" w:lineRule="auto"/>
        <w:ind w:left="284"/>
        <w:jc w:val="both"/>
        <w:rPr>
          <w:rFonts w:ascii="Candara" w:hAnsi="Candara" w:cs="Calibri"/>
          <w:bCs/>
          <w:iCs/>
          <w:color w:val="000000"/>
        </w:rPr>
      </w:pPr>
      <w:r w:rsidRPr="007E37CF">
        <w:rPr>
          <w:rFonts w:ascii="Candara" w:hAnsi="Candara" w:cs="Calibri"/>
          <w:b/>
          <w:bCs/>
          <w:iCs/>
          <w:color w:val="000000"/>
        </w:rPr>
        <w:t>Β. Με αυστηρά και αντικειμενικά κριτήρια να γίνει κ</w:t>
      </w:r>
      <w:r w:rsidR="0094498F" w:rsidRPr="007E37CF">
        <w:rPr>
          <w:rFonts w:ascii="Candara" w:hAnsi="Candara" w:cs="Calibri"/>
          <w:b/>
          <w:bCs/>
          <w:iCs/>
          <w:color w:val="000000"/>
        </w:rPr>
        <w:t>αταγραφή</w:t>
      </w:r>
      <w:r w:rsidR="0094498F" w:rsidRPr="007E37CF">
        <w:rPr>
          <w:rFonts w:ascii="Candara" w:hAnsi="Candara" w:cs="Calibri"/>
          <w:bCs/>
          <w:iCs/>
          <w:color w:val="000000"/>
        </w:rPr>
        <w:t xml:space="preserve"> των </w:t>
      </w:r>
      <w:r w:rsidR="0094498F" w:rsidRPr="007E37CF">
        <w:rPr>
          <w:rFonts w:ascii="Candara" w:hAnsi="Candara" w:cs="Calibri"/>
          <w:b/>
          <w:bCs/>
          <w:iCs/>
          <w:color w:val="000000"/>
        </w:rPr>
        <w:t>δυσπρόσιτων</w:t>
      </w:r>
      <w:r w:rsidR="0094498F" w:rsidRPr="007E37CF">
        <w:rPr>
          <w:rFonts w:ascii="Candara" w:hAnsi="Candara" w:cs="Calibri"/>
          <w:bCs/>
          <w:iCs/>
          <w:color w:val="000000"/>
        </w:rPr>
        <w:t xml:space="preserve"> σχολικών μονάδων με </w:t>
      </w:r>
      <w:r w:rsidR="0094498F" w:rsidRPr="007E37CF">
        <w:rPr>
          <w:rFonts w:ascii="Candara" w:hAnsi="Candara" w:cs="Calibri"/>
          <w:b/>
          <w:bCs/>
          <w:iCs/>
          <w:color w:val="000000"/>
        </w:rPr>
        <w:t>παροχή κινήτρων</w:t>
      </w:r>
      <w:r w:rsidR="0094498F" w:rsidRPr="007E37CF">
        <w:rPr>
          <w:rFonts w:ascii="Candara" w:hAnsi="Candara" w:cs="Calibri"/>
          <w:bCs/>
          <w:iCs/>
          <w:color w:val="000000"/>
        </w:rPr>
        <w:t>.</w:t>
      </w:r>
    </w:p>
    <w:p w:rsidR="0094498F" w:rsidRDefault="001032B6" w:rsidP="00007072">
      <w:pPr>
        <w:tabs>
          <w:tab w:val="left" w:pos="1652"/>
        </w:tabs>
        <w:spacing w:line="276" w:lineRule="auto"/>
        <w:ind w:left="284"/>
        <w:jc w:val="both"/>
        <w:rPr>
          <w:rFonts w:ascii="Candara" w:hAnsi="Candara" w:cs="Calibri"/>
          <w:bCs/>
          <w:iCs/>
          <w:color w:val="000000"/>
        </w:rPr>
      </w:pPr>
      <w:r w:rsidRPr="007E37CF">
        <w:rPr>
          <w:rFonts w:ascii="Candara" w:hAnsi="Candara" w:cs="Calibri"/>
          <w:b/>
          <w:bCs/>
          <w:iCs/>
          <w:color w:val="000000"/>
        </w:rPr>
        <w:t xml:space="preserve">Γ. Να συσταθεί </w:t>
      </w:r>
      <w:r w:rsidR="0094498F" w:rsidRPr="007E37CF">
        <w:rPr>
          <w:rFonts w:ascii="Candara" w:hAnsi="Candara" w:cs="Calibri"/>
          <w:b/>
          <w:bCs/>
          <w:iCs/>
          <w:color w:val="000000"/>
        </w:rPr>
        <w:t xml:space="preserve"> επιτροπή</w:t>
      </w:r>
      <w:r w:rsidR="0094498F" w:rsidRPr="007E37CF">
        <w:rPr>
          <w:rFonts w:ascii="Candara" w:hAnsi="Candara" w:cs="Calibri"/>
          <w:bCs/>
          <w:iCs/>
          <w:color w:val="000000"/>
        </w:rPr>
        <w:t xml:space="preserve"> για την </w:t>
      </w:r>
      <w:r w:rsidR="0094498F" w:rsidRPr="007E37CF">
        <w:rPr>
          <w:rFonts w:ascii="Candara" w:hAnsi="Candara" w:cs="Calibri"/>
          <w:b/>
          <w:bCs/>
          <w:iCs/>
          <w:color w:val="000000"/>
        </w:rPr>
        <w:t xml:space="preserve">αλλαγή </w:t>
      </w:r>
      <w:r w:rsidRPr="007E37CF">
        <w:rPr>
          <w:rFonts w:ascii="Candara" w:hAnsi="Candara" w:cs="Calibri"/>
          <w:b/>
          <w:bCs/>
          <w:iCs/>
          <w:color w:val="000000"/>
        </w:rPr>
        <w:t xml:space="preserve">και τη βελτίωση </w:t>
      </w:r>
      <w:r w:rsidR="0094498F" w:rsidRPr="007E37CF">
        <w:rPr>
          <w:rFonts w:ascii="Candara" w:hAnsi="Candara" w:cs="Calibri"/>
          <w:b/>
          <w:bCs/>
          <w:iCs/>
          <w:color w:val="000000"/>
        </w:rPr>
        <w:t>του νομοθετικού πλαισίου</w:t>
      </w:r>
      <w:r w:rsidR="0094498F" w:rsidRPr="007E37CF">
        <w:rPr>
          <w:rFonts w:ascii="Candara" w:hAnsi="Candara" w:cs="Calibri"/>
          <w:bCs/>
          <w:iCs/>
          <w:color w:val="000000"/>
        </w:rPr>
        <w:t xml:space="preserve"> που διέπει όλες τις </w:t>
      </w:r>
      <w:r w:rsidR="0094498F" w:rsidRPr="007E37CF">
        <w:rPr>
          <w:rFonts w:ascii="Candara" w:hAnsi="Candara" w:cs="Calibri"/>
          <w:b/>
          <w:bCs/>
          <w:iCs/>
          <w:color w:val="000000"/>
        </w:rPr>
        <w:t>υπηρεσιακές μεταβολές των εκπαιδευτικών</w:t>
      </w:r>
      <w:r w:rsidR="0094498F" w:rsidRPr="007E37CF">
        <w:rPr>
          <w:rFonts w:ascii="Candara" w:hAnsi="Candara" w:cs="Calibri"/>
          <w:bCs/>
          <w:iCs/>
          <w:color w:val="000000"/>
        </w:rPr>
        <w:t xml:space="preserve">. </w:t>
      </w:r>
    </w:p>
    <w:p w:rsidR="007E37CF" w:rsidRPr="007E37CF" w:rsidRDefault="007E37CF" w:rsidP="00007072">
      <w:pPr>
        <w:tabs>
          <w:tab w:val="left" w:pos="1652"/>
        </w:tabs>
        <w:ind w:left="284"/>
        <w:jc w:val="both"/>
        <w:rPr>
          <w:rFonts w:ascii="Candara" w:hAnsi="Candara" w:cs="Calibri"/>
          <w:bCs/>
          <w:iCs/>
          <w:color w:val="000000"/>
        </w:rPr>
      </w:pPr>
    </w:p>
    <w:p w:rsidR="007E37CF" w:rsidRPr="00CC636B" w:rsidRDefault="00C7610F" w:rsidP="00F521F5">
      <w:pPr>
        <w:numPr>
          <w:ilvl w:val="0"/>
          <w:numId w:val="9"/>
        </w:numPr>
        <w:tabs>
          <w:tab w:val="left" w:pos="567"/>
        </w:tabs>
        <w:ind w:left="284" w:hanging="284"/>
        <w:jc w:val="both"/>
        <w:rPr>
          <w:rFonts w:ascii="Candara" w:hAnsi="Candara"/>
          <w:b/>
        </w:rPr>
      </w:pPr>
      <w:r w:rsidRPr="007E37CF">
        <w:rPr>
          <w:rFonts w:ascii="Candara" w:hAnsi="Candara"/>
        </w:rPr>
        <w:t>Προκειμένου να καλυφθούν τα χιλιάδες οργανικά</w:t>
      </w:r>
      <w:r w:rsidR="00C77CAE">
        <w:rPr>
          <w:rFonts w:ascii="Candara" w:hAnsi="Candara"/>
        </w:rPr>
        <w:t xml:space="preserve"> και λειτουργικά </w:t>
      </w:r>
      <w:r w:rsidRPr="007E37CF">
        <w:rPr>
          <w:rFonts w:ascii="Candara" w:hAnsi="Candara"/>
        </w:rPr>
        <w:t xml:space="preserve"> κενά που υπάρχουν στην πρωτοβάθμια εκπαίδευση και να ξεκινήσει εύρυθμα η νέα σχολική χρονιά είναι επιτακτ</w:t>
      </w:r>
      <w:r w:rsidR="004A1CDC">
        <w:rPr>
          <w:rFonts w:ascii="Candara" w:hAnsi="Candara"/>
        </w:rPr>
        <w:t>ική</w:t>
      </w:r>
      <w:r w:rsidRPr="007E37CF">
        <w:rPr>
          <w:rFonts w:ascii="Candara" w:hAnsi="Candara"/>
        </w:rPr>
        <w:t xml:space="preserve"> η ανάγκη </w:t>
      </w:r>
      <w:r w:rsidRPr="00CC636B">
        <w:rPr>
          <w:rFonts w:ascii="Candara" w:hAnsi="Candara"/>
          <w:b/>
        </w:rPr>
        <w:t xml:space="preserve">να προχωρήσει άμεσα η </w:t>
      </w:r>
      <w:r w:rsidR="004A1CDC" w:rsidRPr="00CC636B">
        <w:rPr>
          <w:rFonts w:ascii="Candara" w:hAnsi="Candara"/>
          <w:b/>
        </w:rPr>
        <w:t>κυβέρνηση σε μόνιμους δ</w:t>
      </w:r>
      <w:r w:rsidRPr="00CC636B">
        <w:rPr>
          <w:rFonts w:ascii="Candara" w:hAnsi="Candara"/>
          <w:b/>
        </w:rPr>
        <w:t>ιορισμούς</w:t>
      </w:r>
      <w:r w:rsidR="00E40FAD" w:rsidRPr="00CC636B">
        <w:rPr>
          <w:rFonts w:ascii="Candara" w:hAnsi="Candara"/>
          <w:b/>
        </w:rPr>
        <w:t>.</w:t>
      </w:r>
      <w:r w:rsidRPr="00CC636B">
        <w:rPr>
          <w:rFonts w:ascii="Candara" w:hAnsi="Candara"/>
          <w:b/>
        </w:rPr>
        <w:t xml:space="preserve"> </w:t>
      </w:r>
    </w:p>
    <w:p w:rsidR="007E37CF" w:rsidRDefault="007E37CF" w:rsidP="00007072">
      <w:pPr>
        <w:tabs>
          <w:tab w:val="left" w:pos="1652"/>
        </w:tabs>
        <w:ind w:left="284"/>
        <w:jc w:val="both"/>
        <w:rPr>
          <w:rFonts w:ascii="Candara" w:hAnsi="Candara"/>
        </w:rPr>
      </w:pPr>
    </w:p>
    <w:p w:rsidR="00CA0469" w:rsidRPr="004A1CDC" w:rsidRDefault="00B845F0" w:rsidP="00F521F5">
      <w:pPr>
        <w:numPr>
          <w:ilvl w:val="0"/>
          <w:numId w:val="9"/>
        </w:numPr>
        <w:tabs>
          <w:tab w:val="left" w:pos="567"/>
        </w:tabs>
        <w:ind w:left="284" w:hanging="284"/>
        <w:jc w:val="both"/>
        <w:rPr>
          <w:rFonts w:ascii="Candara" w:hAnsi="Candara"/>
        </w:rPr>
      </w:pPr>
      <w:r w:rsidRPr="004A1CDC">
        <w:rPr>
          <w:rFonts w:ascii="Candara" w:hAnsi="Candara"/>
        </w:rPr>
        <w:t xml:space="preserve">Να υπάρχουν προσλήψεις αναπληρωτών με βάση τις </w:t>
      </w:r>
      <w:r w:rsidR="005A29A8" w:rsidRPr="004A1CDC">
        <w:rPr>
          <w:rFonts w:ascii="Candara" w:hAnsi="Candara"/>
        </w:rPr>
        <w:t>ανάγκες</w:t>
      </w:r>
      <w:r w:rsidRPr="004A1CDC">
        <w:rPr>
          <w:rFonts w:ascii="Candara" w:hAnsi="Candara"/>
        </w:rPr>
        <w:t xml:space="preserve"> της </w:t>
      </w:r>
      <w:r w:rsidR="005A29A8" w:rsidRPr="004A1CDC">
        <w:rPr>
          <w:rFonts w:ascii="Candara" w:hAnsi="Candara"/>
        </w:rPr>
        <w:t>ε</w:t>
      </w:r>
      <w:r w:rsidRPr="004A1CDC">
        <w:rPr>
          <w:rFonts w:ascii="Candara" w:hAnsi="Candara"/>
        </w:rPr>
        <w:t>κ</w:t>
      </w:r>
      <w:r w:rsidR="005A29A8" w:rsidRPr="004A1CDC">
        <w:rPr>
          <w:rFonts w:ascii="Candara" w:hAnsi="Candara"/>
        </w:rPr>
        <w:t>παί</w:t>
      </w:r>
      <w:r w:rsidRPr="004A1CDC">
        <w:rPr>
          <w:rFonts w:ascii="Candara" w:hAnsi="Candara"/>
        </w:rPr>
        <w:t>δευση</w:t>
      </w:r>
      <w:r w:rsidR="005A29A8" w:rsidRPr="004A1CDC">
        <w:rPr>
          <w:rFonts w:ascii="Candara" w:hAnsi="Candara"/>
        </w:rPr>
        <w:t>ς</w:t>
      </w:r>
      <w:r w:rsidRPr="004A1CDC">
        <w:rPr>
          <w:rFonts w:ascii="Candara" w:hAnsi="Candara"/>
        </w:rPr>
        <w:t>.</w:t>
      </w:r>
    </w:p>
    <w:p w:rsidR="00CA0469" w:rsidRPr="004A1CDC" w:rsidRDefault="004A1CDC" w:rsidP="00F521F5">
      <w:pPr>
        <w:tabs>
          <w:tab w:val="left" w:pos="567"/>
        </w:tabs>
        <w:spacing w:line="276" w:lineRule="auto"/>
        <w:ind w:left="284"/>
        <w:jc w:val="both"/>
        <w:rPr>
          <w:rFonts w:ascii="Candara" w:hAnsi="Candara" w:cs="Calibri"/>
          <w:bCs/>
          <w:iCs/>
          <w:color w:val="000000"/>
        </w:rPr>
      </w:pPr>
      <w:r w:rsidRPr="004A1CDC">
        <w:rPr>
          <w:rFonts w:ascii="Candara" w:hAnsi="Candara" w:cs="Calibri"/>
          <w:b/>
          <w:bCs/>
          <w:iCs/>
          <w:color w:val="000000"/>
        </w:rPr>
        <w:t>Α</w:t>
      </w:r>
      <w:r w:rsidR="00CC0EA6" w:rsidRPr="004A1CDC">
        <w:rPr>
          <w:rFonts w:ascii="Candara" w:hAnsi="Candara" w:cs="Calibri"/>
          <w:b/>
          <w:bCs/>
          <w:iCs/>
          <w:color w:val="000000"/>
        </w:rPr>
        <w:t xml:space="preserve">. </w:t>
      </w:r>
      <w:r w:rsidR="00CA0469" w:rsidRPr="004A1CDC">
        <w:rPr>
          <w:rFonts w:ascii="Candara" w:hAnsi="Candara" w:cs="Calibri"/>
          <w:b/>
          <w:bCs/>
          <w:iCs/>
          <w:color w:val="000000"/>
        </w:rPr>
        <w:t>«Ξεκλείδωμα» των πινάκων προϋπηρεσίας</w:t>
      </w:r>
      <w:r w:rsidR="006C1BFD" w:rsidRPr="004A1CDC">
        <w:rPr>
          <w:rFonts w:ascii="Candara" w:hAnsi="Candara" w:cs="Calibri"/>
          <w:bCs/>
          <w:iCs/>
          <w:color w:val="000000"/>
        </w:rPr>
        <w:t xml:space="preserve"> μετά την 1/7/2010, </w:t>
      </w:r>
      <w:r w:rsidR="00AC72D3">
        <w:rPr>
          <w:rFonts w:ascii="Candara" w:hAnsi="Candara" w:cs="Calibri"/>
          <w:bCs/>
          <w:iCs/>
          <w:color w:val="000000"/>
        </w:rPr>
        <w:t xml:space="preserve">ώστε </w:t>
      </w:r>
      <w:r w:rsidR="006C1BFD" w:rsidRPr="004A1CDC">
        <w:rPr>
          <w:rFonts w:ascii="Candara" w:hAnsi="Candara" w:cs="Calibri"/>
          <w:bCs/>
          <w:iCs/>
          <w:color w:val="000000"/>
        </w:rPr>
        <w:t xml:space="preserve">να αποκατασταθούν οι αδικίες που </w:t>
      </w:r>
      <w:r w:rsidR="00ED3F0A" w:rsidRPr="004A1CDC">
        <w:rPr>
          <w:rFonts w:ascii="Candara" w:hAnsi="Candara" w:cs="Calibri"/>
          <w:bCs/>
          <w:iCs/>
          <w:color w:val="000000"/>
        </w:rPr>
        <w:t>δημιούργησε</w:t>
      </w:r>
      <w:r w:rsidR="006C1BFD" w:rsidRPr="004A1CDC">
        <w:rPr>
          <w:rFonts w:ascii="Candara" w:hAnsi="Candara" w:cs="Calibri"/>
          <w:bCs/>
          <w:iCs/>
          <w:color w:val="000000"/>
        </w:rPr>
        <w:t xml:space="preserve">  ο νόμος Διαμαντοπούλου 3848/2010. </w:t>
      </w:r>
      <w:r w:rsidR="00ED3F0A" w:rsidRPr="004A1CDC">
        <w:rPr>
          <w:rFonts w:ascii="Candara" w:hAnsi="Candara" w:cs="Calibri"/>
          <w:bCs/>
          <w:iCs/>
          <w:color w:val="000000"/>
        </w:rPr>
        <w:t>Προτείνουμε</w:t>
      </w:r>
      <w:r w:rsidR="006C1BFD" w:rsidRPr="004A1CDC">
        <w:rPr>
          <w:rFonts w:ascii="Candara" w:hAnsi="Candara" w:cs="Calibri"/>
          <w:bCs/>
          <w:iCs/>
          <w:color w:val="000000"/>
        </w:rPr>
        <w:t xml:space="preserve"> να </w:t>
      </w:r>
      <w:r w:rsidR="00ED3F0A" w:rsidRPr="004A1CDC">
        <w:rPr>
          <w:rFonts w:ascii="Candara" w:hAnsi="Candara" w:cs="Calibri"/>
          <w:bCs/>
          <w:iCs/>
          <w:color w:val="000000"/>
        </w:rPr>
        <w:t>ισχύσει</w:t>
      </w:r>
      <w:r w:rsidR="006C1BFD" w:rsidRPr="004A1CDC">
        <w:rPr>
          <w:rFonts w:ascii="Candara" w:hAnsi="Candara" w:cs="Calibri"/>
          <w:bCs/>
          <w:iCs/>
          <w:color w:val="000000"/>
        </w:rPr>
        <w:t xml:space="preserve"> αναδρομικά το </w:t>
      </w:r>
      <w:r w:rsidR="00B93498">
        <w:rPr>
          <w:rFonts w:ascii="Candara" w:hAnsi="Candara" w:cs="Calibri"/>
          <w:bCs/>
          <w:iCs/>
          <w:color w:val="000000"/>
        </w:rPr>
        <w:t>«</w:t>
      </w:r>
      <w:r w:rsidR="006C1BFD" w:rsidRPr="004A1CDC">
        <w:rPr>
          <w:rFonts w:ascii="Candara" w:hAnsi="Candara" w:cs="Calibri"/>
          <w:bCs/>
          <w:iCs/>
          <w:color w:val="000000"/>
        </w:rPr>
        <w:t>ξεκλείδωμα</w:t>
      </w:r>
      <w:r w:rsidR="00B93498">
        <w:rPr>
          <w:rFonts w:ascii="Candara" w:hAnsi="Candara" w:cs="Calibri"/>
          <w:bCs/>
          <w:iCs/>
          <w:color w:val="000000"/>
        </w:rPr>
        <w:t>»</w:t>
      </w:r>
      <w:r w:rsidR="006C1BFD" w:rsidRPr="004A1CDC">
        <w:rPr>
          <w:rFonts w:ascii="Candara" w:hAnsi="Candara" w:cs="Calibri"/>
          <w:bCs/>
          <w:iCs/>
          <w:color w:val="000000"/>
        </w:rPr>
        <w:t xml:space="preserve"> των </w:t>
      </w:r>
      <w:r w:rsidR="00ED3F0A" w:rsidRPr="004A1CDC">
        <w:rPr>
          <w:rFonts w:ascii="Candara" w:hAnsi="Candara" w:cs="Calibri"/>
          <w:bCs/>
          <w:iCs/>
          <w:color w:val="000000"/>
        </w:rPr>
        <w:t>πινάκων</w:t>
      </w:r>
      <w:r w:rsidR="006C1BFD" w:rsidRPr="004A1CDC">
        <w:rPr>
          <w:rFonts w:ascii="Candara" w:hAnsi="Candara" w:cs="Calibri"/>
          <w:bCs/>
          <w:iCs/>
          <w:color w:val="000000"/>
        </w:rPr>
        <w:t xml:space="preserve"> </w:t>
      </w:r>
      <w:r w:rsidR="00ED3F0A" w:rsidRPr="004A1CDC">
        <w:rPr>
          <w:rFonts w:ascii="Candara" w:hAnsi="Candara" w:cs="Calibri"/>
          <w:bCs/>
          <w:iCs/>
          <w:color w:val="000000"/>
        </w:rPr>
        <w:t>προϋπηρεσίας</w:t>
      </w:r>
      <w:r w:rsidR="00ED3F0A">
        <w:rPr>
          <w:rFonts w:ascii="Candara" w:hAnsi="Candara" w:cs="Calibri"/>
          <w:bCs/>
          <w:iCs/>
          <w:color w:val="000000"/>
        </w:rPr>
        <w:t xml:space="preserve"> </w:t>
      </w:r>
      <w:r w:rsidR="006C1BFD" w:rsidRPr="004A1CDC">
        <w:rPr>
          <w:rFonts w:ascii="Candara" w:hAnsi="Candara" w:cs="Calibri"/>
          <w:bCs/>
          <w:iCs/>
          <w:color w:val="000000"/>
        </w:rPr>
        <w:t xml:space="preserve"> </w:t>
      </w:r>
      <w:r w:rsidR="00ED3F0A" w:rsidRPr="004A1CDC">
        <w:rPr>
          <w:rFonts w:ascii="Candara" w:hAnsi="Candara" w:cs="Calibri"/>
          <w:bCs/>
          <w:iCs/>
          <w:color w:val="000000"/>
        </w:rPr>
        <w:t>προκειμένου</w:t>
      </w:r>
      <w:r w:rsidR="006C1BFD" w:rsidRPr="004A1CDC">
        <w:rPr>
          <w:rFonts w:ascii="Candara" w:hAnsi="Candara" w:cs="Calibri"/>
          <w:bCs/>
          <w:iCs/>
          <w:color w:val="000000"/>
        </w:rPr>
        <w:t xml:space="preserve"> να </w:t>
      </w:r>
      <w:r w:rsidR="00AC72D3">
        <w:rPr>
          <w:rFonts w:ascii="Candara" w:hAnsi="Candara" w:cs="Calibri"/>
          <w:bCs/>
          <w:iCs/>
          <w:color w:val="000000"/>
        </w:rPr>
        <w:t xml:space="preserve">προσμετρηθούν </w:t>
      </w:r>
      <w:r w:rsidR="006C1BFD" w:rsidRPr="004A1CDC">
        <w:rPr>
          <w:rFonts w:ascii="Candara" w:hAnsi="Candara" w:cs="Calibri"/>
          <w:bCs/>
          <w:iCs/>
          <w:color w:val="000000"/>
        </w:rPr>
        <w:t xml:space="preserve"> τα μόρια των αναπληρωτών </w:t>
      </w:r>
      <w:r w:rsidR="00ED3F0A" w:rsidRPr="004A1CDC">
        <w:rPr>
          <w:rFonts w:ascii="Candara" w:hAnsi="Candara" w:cs="Calibri"/>
          <w:bCs/>
          <w:iCs/>
          <w:color w:val="000000"/>
        </w:rPr>
        <w:t>εκπαιδευτικών</w:t>
      </w:r>
      <w:r w:rsidR="006C1BFD" w:rsidRPr="004A1CDC">
        <w:rPr>
          <w:rFonts w:ascii="Candara" w:hAnsi="Candara" w:cs="Calibri"/>
          <w:bCs/>
          <w:iCs/>
          <w:color w:val="000000"/>
        </w:rPr>
        <w:t xml:space="preserve"> που πρόσφεραν όλα αυτά τα χρόνια στην εκπαίδευση.</w:t>
      </w:r>
    </w:p>
    <w:p w:rsidR="00CA0469" w:rsidRPr="004A1CDC" w:rsidRDefault="00CC0EA6" w:rsidP="00007072">
      <w:pPr>
        <w:tabs>
          <w:tab w:val="left" w:pos="1652"/>
        </w:tabs>
        <w:spacing w:line="276" w:lineRule="auto"/>
        <w:ind w:left="284"/>
        <w:jc w:val="both"/>
        <w:rPr>
          <w:rFonts w:ascii="Candara" w:hAnsi="Candara" w:cs="Calibri"/>
          <w:bCs/>
          <w:iCs/>
          <w:color w:val="000000"/>
        </w:rPr>
      </w:pPr>
      <w:r w:rsidRPr="00ED3F0A">
        <w:rPr>
          <w:rFonts w:ascii="Candara" w:hAnsi="Candara" w:cs="Calibri"/>
          <w:b/>
          <w:bCs/>
          <w:iCs/>
          <w:color w:val="000000"/>
        </w:rPr>
        <w:t>Β</w:t>
      </w:r>
      <w:r w:rsidRPr="004A1CDC">
        <w:rPr>
          <w:rFonts w:ascii="Candara" w:hAnsi="Candara" w:cs="Calibri"/>
          <w:bCs/>
          <w:iCs/>
          <w:color w:val="000000"/>
        </w:rPr>
        <w:t xml:space="preserve">. </w:t>
      </w:r>
      <w:r w:rsidR="00CA0469" w:rsidRPr="004A1CDC">
        <w:rPr>
          <w:rFonts w:ascii="Candara" w:hAnsi="Candara" w:cs="Calibri"/>
          <w:bCs/>
          <w:iCs/>
          <w:color w:val="000000"/>
        </w:rPr>
        <w:t xml:space="preserve">Η πρώτη φάση </w:t>
      </w:r>
      <w:r w:rsidR="00CA0469" w:rsidRPr="004A1CDC">
        <w:rPr>
          <w:rFonts w:ascii="Candara" w:hAnsi="Candara" w:cs="Calibri"/>
          <w:b/>
          <w:bCs/>
          <w:iCs/>
          <w:color w:val="000000"/>
        </w:rPr>
        <w:t>πρόσληψης αναπληρωτών</w:t>
      </w:r>
      <w:r w:rsidR="00CA0469" w:rsidRPr="004A1CDC">
        <w:rPr>
          <w:rFonts w:ascii="Candara" w:hAnsi="Candara" w:cs="Calibri"/>
          <w:bCs/>
          <w:iCs/>
          <w:color w:val="000000"/>
        </w:rPr>
        <w:t xml:space="preserve"> να πραγματοποιείται </w:t>
      </w:r>
      <w:r w:rsidR="00CA0469" w:rsidRPr="004A1CDC">
        <w:rPr>
          <w:rFonts w:ascii="Candara" w:hAnsi="Candara" w:cs="Calibri"/>
          <w:b/>
          <w:bCs/>
          <w:iCs/>
          <w:color w:val="000000"/>
        </w:rPr>
        <w:t>με βάση το σύνολο των κενών</w:t>
      </w:r>
      <w:r w:rsidR="00CA0469" w:rsidRPr="004A1CDC">
        <w:rPr>
          <w:rFonts w:ascii="Candara" w:hAnsi="Candara" w:cs="Calibri"/>
          <w:bCs/>
          <w:iCs/>
          <w:color w:val="000000"/>
        </w:rPr>
        <w:t xml:space="preserve"> και </w:t>
      </w:r>
      <w:r w:rsidR="00CA0469" w:rsidRPr="004A1CDC">
        <w:rPr>
          <w:rFonts w:ascii="Candara" w:hAnsi="Candara" w:cs="Calibri"/>
          <w:b/>
          <w:bCs/>
          <w:iCs/>
          <w:color w:val="000000"/>
          <w:u w:val="single"/>
        </w:rPr>
        <w:t>πριν</w:t>
      </w:r>
      <w:r w:rsidR="00CA0469" w:rsidRPr="004A1CDC">
        <w:rPr>
          <w:rFonts w:ascii="Candara" w:hAnsi="Candara" w:cs="Calibri"/>
          <w:bCs/>
          <w:iCs/>
          <w:color w:val="000000"/>
        </w:rPr>
        <w:t xml:space="preserve"> </w:t>
      </w:r>
      <w:r w:rsidR="00CA0469" w:rsidRPr="004A1CDC">
        <w:rPr>
          <w:rFonts w:ascii="Candara" w:hAnsi="Candara" w:cs="Calibri"/>
          <w:b/>
          <w:bCs/>
          <w:iCs/>
          <w:color w:val="000000"/>
        </w:rPr>
        <w:t>την έναρξη του σχολικού έτους</w:t>
      </w:r>
      <w:r w:rsidR="00CA0469" w:rsidRPr="004A1CDC">
        <w:rPr>
          <w:rFonts w:ascii="Candara" w:hAnsi="Candara" w:cs="Calibri"/>
          <w:bCs/>
          <w:iCs/>
          <w:color w:val="000000"/>
        </w:rPr>
        <w:t>.</w:t>
      </w:r>
    </w:p>
    <w:p w:rsidR="00CA0469" w:rsidRPr="004A1CDC" w:rsidRDefault="00CC0EA6" w:rsidP="00007072">
      <w:pPr>
        <w:tabs>
          <w:tab w:val="left" w:pos="1652"/>
        </w:tabs>
        <w:spacing w:line="276" w:lineRule="auto"/>
        <w:ind w:left="284"/>
        <w:jc w:val="both"/>
        <w:rPr>
          <w:rFonts w:ascii="Candara" w:hAnsi="Candara" w:cs="Calibri"/>
          <w:bCs/>
          <w:iCs/>
          <w:color w:val="000000"/>
        </w:rPr>
      </w:pPr>
      <w:r w:rsidRPr="004A1CDC">
        <w:rPr>
          <w:rFonts w:ascii="Candara" w:hAnsi="Candara" w:cs="Calibri"/>
          <w:b/>
          <w:bCs/>
          <w:iCs/>
          <w:color w:val="000000"/>
        </w:rPr>
        <w:t xml:space="preserve">Γ. </w:t>
      </w:r>
      <w:r w:rsidR="00CA0469" w:rsidRPr="004A1CDC">
        <w:rPr>
          <w:rFonts w:ascii="Candara" w:hAnsi="Candara" w:cs="Calibri"/>
          <w:b/>
          <w:bCs/>
          <w:iCs/>
          <w:color w:val="000000"/>
        </w:rPr>
        <w:t>Κατάργηση της ποινής της διαγραφής των δύο ετών</w:t>
      </w:r>
      <w:r w:rsidR="00CA0469" w:rsidRPr="004A1CDC">
        <w:rPr>
          <w:rFonts w:ascii="Candara" w:hAnsi="Candara" w:cs="Calibri"/>
          <w:bCs/>
          <w:iCs/>
          <w:color w:val="000000"/>
        </w:rPr>
        <w:t xml:space="preserve"> από τους πίνακες αναπληρωτών αν δεν αποδέχονται την πρόσληψή τους.</w:t>
      </w:r>
    </w:p>
    <w:p w:rsidR="0029318C" w:rsidRPr="004A1CDC" w:rsidRDefault="00CC0EA6" w:rsidP="00007072">
      <w:pPr>
        <w:tabs>
          <w:tab w:val="left" w:pos="1652"/>
        </w:tabs>
        <w:spacing w:line="276" w:lineRule="auto"/>
        <w:ind w:left="284"/>
        <w:jc w:val="both"/>
        <w:rPr>
          <w:rFonts w:ascii="Candara" w:hAnsi="Candara" w:cs="Calibri"/>
          <w:bCs/>
          <w:iCs/>
          <w:color w:val="000000"/>
        </w:rPr>
      </w:pPr>
      <w:r w:rsidRPr="004A1CDC">
        <w:rPr>
          <w:rFonts w:ascii="Candara" w:hAnsi="Candara" w:cs="Calibri"/>
          <w:b/>
          <w:bCs/>
          <w:iCs/>
          <w:color w:val="000000"/>
        </w:rPr>
        <w:t>Δ</w:t>
      </w:r>
      <w:r w:rsidRPr="004A1CDC">
        <w:rPr>
          <w:rFonts w:ascii="Candara" w:hAnsi="Candara" w:cs="Calibri"/>
          <w:bCs/>
          <w:iCs/>
          <w:color w:val="000000"/>
        </w:rPr>
        <w:t xml:space="preserve">. </w:t>
      </w:r>
      <w:r w:rsidR="00ED3F0A" w:rsidRPr="004A1CDC">
        <w:rPr>
          <w:rFonts w:ascii="Candara" w:hAnsi="Candara" w:cs="Calibri"/>
          <w:bCs/>
          <w:iCs/>
          <w:color w:val="000000"/>
        </w:rPr>
        <w:t>Προσλήψεις</w:t>
      </w:r>
      <w:r w:rsidR="0029318C" w:rsidRPr="004A1CDC">
        <w:rPr>
          <w:rFonts w:ascii="Candara" w:hAnsi="Candara" w:cs="Calibri"/>
          <w:bCs/>
          <w:iCs/>
          <w:color w:val="000000"/>
        </w:rPr>
        <w:t xml:space="preserve"> εκπαιδευτικών με βάση </w:t>
      </w:r>
      <w:r w:rsidR="00ED3F0A">
        <w:rPr>
          <w:rFonts w:ascii="Candara" w:hAnsi="Candara" w:cs="Calibri"/>
          <w:bCs/>
          <w:iCs/>
          <w:color w:val="000000"/>
        </w:rPr>
        <w:t xml:space="preserve">τις </w:t>
      </w:r>
      <w:r w:rsidR="0029318C" w:rsidRPr="004A1CDC">
        <w:rPr>
          <w:rFonts w:ascii="Candara" w:hAnsi="Candara" w:cs="Calibri"/>
          <w:bCs/>
          <w:iCs/>
          <w:color w:val="000000"/>
        </w:rPr>
        <w:t xml:space="preserve">θέσεις του κλάδου 60 % ΑΣΕΠ 40 % </w:t>
      </w:r>
      <w:r w:rsidR="00A733E3">
        <w:rPr>
          <w:rFonts w:ascii="Candara" w:hAnsi="Candara" w:cs="Calibri"/>
          <w:bCs/>
          <w:iCs/>
          <w:color w:val="000000"/>
        </w:rPr>
        <w:t>πίνακας προϋπηρεσίας</w:t>
      </w:r>
      <w:r w:rsidR="0029318C" w:rsidRPr="004A1CDC">
        <w:rPr>
          <w:rFonts w:ascii="Candara" w:hAnsi="Candara" w:cs="Calibri"/>
          <w:bCs/>
          <w:iCs/>
          <w:color w:val="000000"/>
        </w:rPr>
        <w:t xml:space="preserve">. </w:t>
      </w:r>
    </w:p>
    <w:p w:rsidR="00BC7653" w:rsidRDefault="0029318C" w:rsidP="00007072">
      <w:pPr>
        <w:tabs>
          <w:tab w:val="left" w:pos="1652"/>
        </w:tabs>
        <w:spacing w:line="276" w:lineRule="auto"/>
        <w:ind w:left="284"/>
        <w:jc w:val="both"/>
        <w:rPr>
          <w:rFonts w:ascii="Candara" w:hAnsi="Candara" w:cs="Calibri"/>
          <w:bCs/>
          <w:iCs/>
          <w:color w:val="000000"/>
        </w:rPr>
      </w:pPr>
      <w:r w:rsidRPr="004A1CDC">
        <w:rPr>
          <w:rFonts w:ascii="Candara" w:hAnsi="Candara" w:cs="Calibri"/>
          <w:bCs/>
          <w:iCs/>
          <w:color w:val="000000"/>
        </w:rPr>
        <w:t xml:space="preserve">Ε. Μόνιμοι διορισμοί στην </w:t>
      </w:r>
      <w:r w:rsidR="00CA0469" w:rsidRPr="004A1CDC">
        <w:rPr>
          <w:rFonts w:ascii="Candara" w:hAnsi="Candara" w:cs="Calibri"/>
          <w:bCs/>
          <w:iCs/>
          <w:color w:val="000000"/>
        </w:rPr>
        <w:t xml:space="preserve"> </w:t>
      </w:r>
      <w:r w:rsidR="00CA0469" w:rsidRPr="004A1CDC">
        <w:rPr>
          <w:rFonts w:ascii="Candara" w:hAnsi="Candara" w:cs="Calibri"/>
          <w:b/>
          <w:bCs/>
          <w:iCs/>
          <w:color w:val="000000"/>
        </w:rPr>
        <w:t>Ειδική</w:t>
      </w:r>
      <w:r w:rsidR="00CA0469" w:rsidRPr="004A1CDC">
        <w:rPr>
          <w:rFonts w:ascii="Candara" w:hAnsi="Candara" w:cs="Calibri"/>
          <w:bCs/>
          <w:iCs/>
          <w:color w:val="000000"/>
        </w:rPr>
        <w:t xml:space="preserve"> </w:t>
      </w:r>
      <w:r w:rsidR="00CA0469" w:rsidRPr="004A1CDC">
        <w:rPr>
          <w:rFonts w:ascii="Candara" w:hAnsi="Candara" w:cs="Calibri"/>
          <w:b/>
          <w:bCs/>
          <w:iCs/>
          <w:color w:val="000000"/>
        </w:rPr>
        <w:t>Αγωγή</w:t>
      </w:r>
      <w:r w:rsidR="00CA0469" w:rsidRPr="004A1CDC">
        <w:rPr>
          <w:rFonts w:ascii="Candara" w:hAnsi="Candara" w:cs="Calibri"/>
          <w:bCs/>
          <w:iCs/>
          <w:color w:val="000000"/>
        </w:rPr>
        <w:t>.</w:t>
      </w:r>
      <w:r w:rsidRPr="004A1CDC">
        <w:rPr>
          <w:rFonts w:ascii="Candara" w:hAnsi="Candara" w:cs="Calibri"/>
          <w:bCs/>
          <w:iCs/>
          <w:color w:val="000000"/>
        </w:rPr>
        <w:t xml:space="preserve"> </w:t>
      </w:r>
      <w:r w:rsidR="00ED3F0A">
        <w:rPr>
          <w:rFonts w:ascii="Candara" w:hAnsi="Candara" w:cs="Calibri"/>
          <w:bCs/>
          <w:iCs/>
          <w:color w:val="000000"/>
        </w:rPr>
        <w:t xml:space="preserve"> </w:t>
      </w:r>
      <w:r w:rsidR="00ED3F0A" w:rsidRPr="004A1CDC">
        <w:rPr>
          <w:rFonts w:ascii="Candara" w:hAnsi="Candara" w:cs="Calibri"/>
          <w:bCs/>
          <w:iCs/>
          <w:color w:val="000000"/>
        </w:rPr>
        <w:t>Συμπληρώνονται</w:t>
      </w:r>
      <w:r w:rsidRPr="004A1CDC">
        <w:rPr>
          <w:rFonts w:ascii="Candara" w:hAnsi="Candara" w:cs="Calibri"/>
          <w:bCs/>
          <w:iCs/>
          <w:color w:val="000000"/>
        </w:rPr>
        <w:t xml:space="preserve"> 13 χρόνια που οι </w:t>
      </w:r>
      <w:r w:rsidR="00ED3F0A" w:rsidRPr="004A1CDC">
        <w:rPr>
          <w:rFonts w:ascii="Candara" w:hAnsi="Candara" w:cs="Calibri"/>
          <w:bCs/>
          <w:iCs/>
          <w:color w:val="000000"/>
        </w:rPr>
        <w:t>απόφοιτοι</w:t>
      </w:r>
      <w:r w:rsidRPr="004A1CDC">
        <w:rPr>
          <w:rFonts w:ascii="Candara" w:hAnsi="Candara" w:cs="Calibri"/>
          <w:bCs/>
          <w:iCs/>
          <w:color w:val="000000"/>
        </w:rPr>
        <w:t xml:space="preserve"> των Τμη</w:t>
      </w:r>
      <w:r w:rsidR="00ED3F0A">
        <w:rPr>
          <w:rFonts w:ascii="Candara" w:hAnsi="Candara" w:cs="Calibri"/>
          <w:bCs/>
          <w:iCs/>
          <w:color w:val="000000"/>
        </w:rPr>
        <w:t>μ</w:t>
      </w:r>
      <w:r w:rsidRPr="004A1CDC">
        <w:rPr>
          <w:rFonts w:ascii="Candara" w:hAnsi="Candara" w:cs="Calibri"/>
          <w:bCs/>
          <w:iCs/>
          <w:color w:val="000000"/>
        </w:rPr>
        <w:t>άτων Ειδικής Αγωγής  ανα</w:t>
      </w:r>
      <w:r w:rsidR="00816FE0">
        <w:rPr>
          <w:rFonts w:ascii="Candara" w:hAnsi="Candara" w:cs="Calibri"/>
          <w:bCs/>
          <w:iCs/>
          <w:color w:val="000000"/>
        </w:rPr>
        <w:t>μένουν θέσεις μόνιμων διορισμών, εργαζόμενοι όλα αυτά τα χρόνια ως αναπληρωτές.</w:t>
      </w:r>
    </w:p>
    <w:p w:rsidR="0029318C" w:rsidRPr="004A1CDC" w:rsidRDefault="00BC7653" w:rsidP="00007072">
      <w:pPr>
        <w:tabs>
          <w:tab w:val="left" w:pos="1652"/>
        </w:tabs>
        <w:spacing w:line="276" w:lineRule="auto"/>
        <w:ind w:left="284"/>
        <w:jc w:val="both"/>
        <w:rPr>
          <w:rFonts w:ascii="Candara" w:hAnsi="Candara" w:cs="Calibri"/>
          <w:bCs/>
          <w:iCs/>
          <w:color w:val="000000"/>
        </w:rPr>
      </w:pPr>
      <w:r>
        <w:rPr>
          <w:rFonts w:ascii="Candara" w:hAnsi="Candara" w:cs="Calibri"/>
          <w:bCs/>
          <w:iCs/>
          <w:color w:val="000000"/>
        </w:rPr>
        <w:t xml:space="preserve">ΣΤ. </w:t>
      </w:r>
      <w:r w:rsidR="0029318C" w:rsidRPr="004A1CDC">
        <w:rPr>
          <w:rFonts w:ascii="Candara" w:hAnsi="Candara" w:cs="Calibri"/>
          <w:bCs/>
          <w:iCs/>
          <w:color w:val="000000"/>
        </w:rPr>
        <w:t xml:space="preserve">Να </w:t>
      </w:r>
      <w:r>
        <w:rPr>
          <w:rFonts w:ascii="Candara" w:hAnsi="Candara" w:cs="Calibri"/>
          <w:bCs/>
          <w:iCs/>
          <w:color w:val="000000"/>
        </w:rPr>
        <w:t xml:space="preserve">θεσμοθετηθεί η </w:t>
      </w:r>
      <w:r w:rsidR="0029318C" w:rsidRPr="004A1CDC">
        <w:rPr>
          <w:rFonts w:ascii="Candara" w:hAnsi="Candara" w:cs="Calibri"/>
          <w:bCs/>
          <w:iCs/>
          <w:color w:val="000000"/>
        </w:rPr>
        <w:t xml:space="preserve"> </w:t>
      </w:r>
      <w:r w:rsidR="004A1CDC" w:rsidRPr="004A1CDC">
        <w:rPr>
          <w:rFonts w:ascii="Candara" w:hAnsi="Candara" w:cs="Calibri"/>
          <w:bCs/>
          <w:iCs/>
          <w:color w:val="000000"/>
        </w:rPr>
        <w:t>συνυπηρέτηση</w:t>
      </w:r>
      <w:r w:rsidR="0029318C" w:rsidRPr="004A1CDC">
        <w:rPr>
          <w:rFonts w:ascii="Candara" w:hAnsi="Candara" w:cs="Calibri"/>
          <w:bCs/>
          <w:iCs/>
          <w:color w:val="000000"/>
        </w:rPr>
        <w:t xml:space="preserve"> αναπληρωτών</w:t>
      </w:r>
      <w:r w:rsidR="004A1CDC">
        <w:rPr>
          <w:rFonts w:ascii="Candara" w:hAnsi="Candara" w:cs="Calibri"/>
          <w:bCs/>
          <w:iCs/>
          <w:color w:val="000000"/>
        </w:rPr>
        <w:t>.</w:t>
      </w:r>
    </w:p>
    <w:p w:rsidR="004A1CDC" w:rsidRDefault="004A1CDC" w:rsidP="00007072">
      <w:pPr>
        <w:tabs>
          <w:tab w:val="left" w:pos="1652"/>
        </w:tabs>
        <w:ind w:firstLine="284"/>
        <w:jc w:val="both"/>
        <w:rPr>
          <w:rFonts w:ascii="Candara" w:hAnsi="Candara" w:cs="Calibri"/>
          <w:bCs/>
          <w:iCs/>
          <w:color w:val="000000"/>
        </w:rPr>
      </w:pPr>
    </w:p>
    <w:p w:rsidR="0029318C" w:rsidRPr="0029318C" w:rsidRDefault="0029318C" w:rsidP="00007072">
      <w:pPr>
        <w:tabs>
          <w:tab w:val="left" w:pos="1652"/>
        </w:tabs>
        <w:ind w:firstLine="284"/>
        <w:jc w:val="both"/>
        <w:rPr>
          <w:rFonts w:ascii="Candara" w:hAnsi="Candara" w:cs="Calibri"/>
          <w:bCs/>
          <w:iCs/>
          <w:color w:val="000000"/>
        </w:rPr>
      </w:pPr>
      <w:r>
        <w:rPr>
          <w:rFonts w:ascii="Candara" w:hAnsi="Candara" w:cs="Calibri"/>
          <w:bCs/>
          <w:iCs/>
          <w:color w:val="000000"/>
        </w:rPr>
        <w:t>Η εκπ</w:t>
      </w:r>
      <w:r w:rsidR="004A1CDC">
        <w:rPr>
          <w:rFonts w:ascii="Candara" w:hAnsi="Candara" w:cs="Calibri"/>
          <w:bCs/>
          <w:iCs/>
          <w:color w:val="000000"/>
        </w:rPr>
        <w:t xml:space="preserve">αιδευτική </w:t>
      </w:r>
      <w:r>
        <w:rPr>
          <w:rFonts w:ascii="Candara" w:hAnsi="Candara" w:cs="Calibri"/>
          <w:bCs/>
          <w:iCs/>
          <w:color w:val="000000"/>
        </w:rPr>
        <w:t xml:space="preserve"> διαδικασία </w:t>
      </w:r>
      <w:r w:rsidR="004A1CDC">
        <w:rPr>
          <w:rFonts w:ascii="Candara" w:hAnsi="Candara" w:cs="Calibri"/>
          <w:bCs/>
          <w:iCs/>
          <w:color w:val="000000"/>
        </w:rPr>
        <w:t>απαιτεί</w:t>
      </w:r>
      <w:r>
        <w:rPr>
          <w:rFonts w:ascii="Candara" w:hAnsi="Candara" w:cs="Calibri"/>
          <w:bCs/>
          <w:iCs/>
          <w:color w:val="000000"/>
        </w:rPr>
        <w:t xml:space="preserve"> συναίνεση και συνεργασία. Η πολιτεία ας </w:t>
      </w:r>
      <w:r w:rsidR="004A1CDC">
        <w:rPr>
          <w:rFonts w:ascii="Candara" w:hAnsi="Candara" w:cs="Calibri"/>
          <w:bCs/>
          <w:iCs/>
          <w:color w:val="000000"/>
        </w:rPr>
        <w:t>καταλάβει</w:t>
      </w:r>
      <w:r>
        <w:rPr>
          <w:rFonts w:ascii="Candara" w:hAnsi="Candara" w:cs="Calibri"/>
          <w:bCs/>
          <w:iCs/>
          <w:color w:val="000000"/>
        </w:rPr>
        <w:t xml:space="preserve"> </w:t>
      </w:r>
      <w:r w:rsidR="004A1CDC">
        <w:rPr>
          <w:rFonts w:ascii="Candara" w:hAnsi="Candara" w:cs="Calibri"/>
          <w:bCs/>
          <w:iCs/>
          <w:color w:val="000000"/>
        </w:rPr>
        <w:t>ότι</w:t>
      </w:r>
      <w:r>
        <w:rPr>
          <w:rFonts w:ascii="Candara" w:hAnsi="Candara" w:cs="Calibri"/>
          <w:bCs/>
          <w:iCs/>
          <w:color w:val="000000"/>
        </w:rPr>
        <w:t xml:space="preserve"> η επένδυση στην εκπαίδευση είναι η απάντηση στην κρίση και ότι οι </w:t>
      </w:r>
      <w:r w:rsidR="004A1CDC">
        <w:rPr>
          <w:rFonts w:ascii="Candara" w:hAnsi="Candara" w:cs="Calibri"/>
          <w:bCs/>
          <w:iCs/>
          <w:color w:val="000000"/>
        </w:rPr>
        <w:t>εκπαιδευτικοί</w:t>
      </w:r>
      <w:r>
        <w:rPr>
          <w:rFonts w:ascii="Candara" w:hAnsi="Candara" w:cs="Calibri"/>
          <w:bCs/>
          <w:iCs/>
          <w:color w:val="000000"/>
        </w:rPr>
        <w:t xml:space="preserve"> αξίζουν περισσότερα.</w:t>
      </w:r>
    </w:p>
    <w:p w:rsidR="00CA0469" w:rsidRDefault="00CA0469" w:rsidP="00007072">
      <w:pPr>
        <w:tabs>
          <w:tab w:val="left" w:pos="1652"/>
        </w:tabs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:rsidR="00CA0469" w:rsidRPr="006F0268" w:rsidRDefault="00CA0469" w:rsidP="00007072">
      <w:pPr>
        <w:tabs>
          <w:tab w:val="left" w:pos="1652"/>
        </w:tabs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:rsidR="00707983" w:rsidRPr="00A57676" w:rsidRDefault="00707983" w:rsidP="00007072">
      <w:pPr>
        <w:pStyle w:val="a8"/>
        <w:tabs>
          <w:tab w:val="left" w:pos="1652"/>
        </w:tabs>
        <w:spacing w:line="276" w:lineRule="auto"/>
        <w:jc w:val="both"/>
        <w:rPr>
          <w:rFonts w:ascii="Candara" w:hAnsi="Candara"/>
          <w:b/>
        </w:rPr>
      </w:pPr>
    </w:p>
    <w:p w:rsidR="00FF1A4C" w:rsidRPr="004A1CDC" w:rsidRDefault="004A1CDC" w:rsidP="00007072">
      <w:pPr>
        <w:tabs>
          <w:tab w:val="left" w:pos="1652"/>
        </w:tabs>
        <w:spacing w:line="360" w:lineRule="auto"/>
        <w:jc w:val="center"/>
        <w:rPr>
          <w:rFonts w:ascii="Candara" w:hAnsi="Candara"/>
          <w:b/>
        </w:rPr>
      </w:pPr>
      <w:r w:rsidRPr="004A1CDC">
        <w:rPr>
          <w:rFonts w:ascii="Candara" w:hAnsi="Candara"/>
          <w:b/>
        </w:rPr>
        <w:t>Από τη Δ.Ο.Ε.</w:t>
      </w:r>
    </w:p>
    <w:p w:rsidR="004332B0" w:rsidRPr="00A57676" w:rsidRDefault="004332B0" w:rsidP="00A57676">
      <w:pPr>
        <w:spacing w:line="360" w:lineRule="auto"/>
        <w:jc w:val="center"/>
        <w:rPr>
          <w:rFonts w:ascii="Candara" w:hAnsi="Candara"/>
          <w:b/>
        </w:rPr>
      </w:pPr>
    </w:p>
    <w:sectPr w:rsidR="004332B0" w:rsidRPr="00A57676" w:rsidSect="006F2CF5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329"/>
    <w:multiLevelType w:val="hybridMultilevel"/>
    <w:tmpl w:val="C8285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B64"/>
    <w:multiLevelType w:val="hybridMultilevel"/>
    <w:tmpl w:val="B19403C2"/>
    <w:lvl w:ilvl="0" w:tplc="10FCE86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B4F85"/>
    <w:multiLevelType w:val="hybridMultilevel"/>
    <w:tmpl w:val="315CDD02"/>
    <w:lvl w:ilvl="0" w:tplc="10FCE86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4C08"/>
    <w:multiLevelType w:val="hybridMultilevel"/>
    <w:tmpl w:val="A45CC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4530"/>
    <w:multiLevelType w:val="hybridMultilevel"/>
    <w:tmpl w:val="06566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D29C9"/>
    <w:multiLevelType w:val="hybridMultilevel"/>
    <w:tmpl w:val="5FFE0B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97AF3"/>
    <w:multiLevelType w:val="hybridMultilevel"/>
    <w:tmpl w:val="0C7EB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87234"/>
    <w:multiLevelType w:val="hybridMultilevel"/>
    <w:tmpl w:val="F7D68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817D3"/>
    <w:multiLevelType w:val="hybridMultilevel"/>
    <w:tmpl w:val="9E9EA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47D0"/>
    <w:multiLevelType w:val="hybridMultilevel"/>
    <w:tmpl w:val="6160FA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1D4D81"/>
    <w:multiLevelType w:val="hybridMultilevel"/>
    <w:tmpl w:val="4106F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3393"/>
    <w:multiLevelType w:val="hybridMultilevel"/>
    <w:tmpl w:val="A178F3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235BE0"/>
    <w:multiLevelType w:val="hybridMultilevel"/>
    <w:tmpl w:val="6CAC9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noPunctuationKerning/>
  <w:characterSpacingControl w:val="doNotCompress"/>
  <w:compat/>
  <w:rsids>
    <w:rsidRoot w:val="00544977"/>
    <w:rsid w:val="00007072"/>
    <w:rsid w:val="00022320"/>
    <w:rsid w:val="00024133"/>
    <w:rsid w:val="00051253"/>
    <w:rsid w:val="000655B2"/>
    <w:rsid w:val="000B536F"/>
    <w:rsid w:val="000C13CF"/>
    <w:rsid w:val="000E01C6"/>
    <w:rsid w:val="001032B6"/>
    <w:rsid w:val="001158EE"/>
    <w:rsid w:val="0012128D"/>
    <w:rsid w:val="001264A3"/>
    <w:rsid w:val="001364FC"/>
    <w:rsid w:val="00136992"/>
    <w:rsid w:val="00155F3D"/>
    <w:rsid w:val="00183486"/>
    <w:rsid w:val="00185155"/>
    <w:rsid w:val="00194E4A"/>
    <w:rsid w:val="001C0616"/>
    <w:rsid w:val="001C0B27"/>
    <w:rsid w:val="001E181B"/>
    <w:rsid w:val="00201B2F"/>
    <w:rsid w:val="00215D5F"/>
    <w:rsid w:val="00224C57"/>
    <w:rsid w:val="00240003"/>
    <w:rsid w:val="002854B7"/>
    <w:rsid w:val="0029318C"/>
    <w:rsid w:val="002C0375"/>
    <w:rsid w:val="002F03D5"/>
    <w:rsid w:val="00312635"/>
    <w:rsid w:val="003B22AA"/>
    <w:rsid w:val="003D7915"/>
    <w:rsid w:val="003E38BC"/>
    <w:rsid w:val="003F47DB"/>
    <w:rsid w:val="004332B0"/>
    <w:rsid w:val="0047669F"/>
    <w:rsid w:val="00481DA7"/>
    <w:rsid w:val="004A1CDC"/>
    <w:rsid w:val="004A6BDF"/>
    <w:rsid w:val="004B206E"/>
    <w:rsid w:val="004B4B06"/>
    <w:rsid w:val="00501F52"/>
    <w:rsid w:val="00544977"/>
    <w:rsid w:val="00596CF4"/>
    <w:rsid w:val="005A29A8"/>
    <w:rsid w:val="00607ABE"/>
    <w:rsid w:val="00622AAC"/>
    <w:rsid w:val="00623B9C"/>
    <w:rsid w:val="00644A11"/>
    <w:rsid w:val="00666E97"/>
    <w:rsid w:val="006C1BFD"/>
    <w:rsid w:val="006F2CF5"/>
    <w:rsid w:val="00707983"/>
    <w:rsid w:val="00747CE5"/>
    <w:rsid w:val="0075622A"/>
    <w:rsid w:val="00761D0B"/>
    <w:rsid w:val="00785BE8"/>
    <w:rsid w:val="007E37CF"/>
    <w:rsid w:val="007E6361"/>
    <w:rsid w:val="008053D0"/>
    <w:rsid w:val="00816FE0"/>
    <w:rsid w:val="00875235"/>
    <w:rsid w:val="00883A25"/>
    <w:rsid w:val="008D5522"/>
    <w:rsid w:val="008E4A91"/>
    <w:rsid w:val="00905445"/>
    <w:rsid w:val="00940A88"/>
    <w:rsid w:val="00944275"/>
    <w:rsid w:val="0094498F"/>
    <w:rsid w:val="009553B4"/>
    <w:rsid w:val="009B0C61"/>
    <w:rsid w:val="009B4D8F"/>
    <w:rsid w:val="009C7A51"/>
    <w:rsid w:val="00A03A32"/>
    <w:rsid w:val="00A048D8"/>
    <w:rsid w:val="00A107E4"/>
    <w:rsid w:val="00A41667"/>
    <w:rsid w:val="00A57676"/>
    <w:rsid w:val="00A63554"/>
    <w:rsid w:val="00A718AE"/>
    <w:rsid w:val="00A733E3"/>
    <w:rsid w:val="00AA5CF7"/>
    <w:rsid w:val="00AC72D3"/>
    <w:rsid w:val="00B01E99"/>
    <w:rsid w:val="00B0762C"/>
    <w:rsid w:val="00B46AB1"/>
    <w:rsid w:val="00B845F0"/>
    <w:rsid w:val="00B921D8"/>
    <w:rsid w:val="00B93498"/>
    <w:rsid w:val="00BB2BF8"/>
    <w:rsid w:val="00BB41DF"/>
    <w:rsid w:val="00BC7653"/>
    <w:rsid w:val="00BD42D2"/>
    <w:rsid w:val="00C53C41"/>
    <w:rsid w:val="00C7303B"/>
    <w:rsid w:val="00C7610F"/>
    <w:rsid w:val="00C77CAE"/>
    <w:rsid w:val="00CA0469"/>
    <w:rsid w:val="00CA480A"/>
    <w:rsid w:val="00CA69EB"/>
    <w:rsid w:val="00CA765F"/>
    <w:rsid w:val="00CC0EA6"/>
    <w:rsid w:val="00CC636B"/>
    <w:rsid w:val="00CD58AB"/>
    <w:rsid w:val="00CD73CD"/>
    <w:rsid w:val="00CF5F69"/>
    <w:rsid w:val="00D0128D"/>
    <w:rsid w:val="00D032D6"/>
    <w:rsid w:val="00D14AE6"/>
    <w:rsid w:val="00D70CEA"/>
    <w:rsid w:val="00D851EF"/>
    <w:rsid w:val="00DA5E29"/>
    <w:rsid w:val="00DD5B7D"/>
    <w:rsid w:val="00DE2565"/>
    <w:rsid w:val="00DE7389"/>
    <w:rsid w:val="00E0304A"/>
    <w:rsid w:val="00E22B29"/>
    <w:rsid w:val="00E40FAD"/>
    <w:rsid w:val="00E45776"/>
    <w:rsid w:val="00E711EE"/>
    <w:rsid w:val="00E8797E"/>
    <w:rsid w:val="00EA2C87"/>
    <w:rsid w:val="00ED3F0A"/>
    <w:rsid w:val="00EE630C"/>
    <w:rsid w:val="00F0088A"/>
    <w:rsid w:val="00F020D6"/>
    <w:rsid w:val="00F16022"/>
    <w:rsid w:val="00F521F5"/>
    <w:rsid w:val="00F551F0"/>
    <w:rsid w:val="00F64265"/>
    <w:rsid w:val="00FD229A"/>
    <w:rsid w:val="00FD68C8"/>
    <w:rsid w:val="00FF1A4C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2160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spacing w:line="480" w:lineRule="auto"/>
      <w:ind w:firstLine="720"/>
    </w:pPr>
    <w:rPr>
      <w:sz w:val="28"/>
    </w:rPr>
  </w:style>
  <w:style w:type="paragraph" w:styleId="a4">
    <w:name w:val="Body Text"/>
    <w:basedOn w:val="a"/>
    <w:semiHidden/>
    <w:rPr>
      <w:b/>
      <w:bCs/>
    </w:rPr>
  </w:style>
  <w:style w:type="character" w:styleId="-">
    <w:name w:val="Hyperlink"/>
    <w:basedOn w:val="a0"/>
    <w:semiHidden/>
    <w:rPr>
      <w:color w:val="0000FF"/>
      <w:u w:val="single"/>
    </w:rPr>
  </w:style>
  <w:style w:type="paragraph" w:styleId="21">
    <w:name w:val="Body Text 2"/>
    <w:basedOn w:val="a"/>
    <w:link w:val="2Char"/>
    <w:semiHidden/>
    <w:pPr>
      <w:spacing w:line="360" w:lineRule="auto"/>
      <w:jc w:val="both"/>
    </w:pPr>
    <w:rPr>
      <w:sz w:val="28"/>
    </w:rPr>
  </w:style>
  <w:style w:type="paragraph" w:styleId="a5">
    <w:name w:val="Block Text"/>
    <w:basedOn w:val="a"/>
    <w:semiHidden/>
    <w:pPr>
      <w:shd w:val="clear" w:color="auto" w:fill="FFFFFF"/>
      <w:tabs>
        <w:tab w:val="left" w:pos="4558"/>
      </w:tabs>
      <w:spacing w:before="7" w:line="360" w:lineRule="auto"/>
      <w:ind w:left="14" w:right="7"/>
      <w:jc w:val="both"/>
    </w:pPr>
    <w:rPr>
      <w:spacing w:val="-1"/>
      <w:sz w:val="28"/>
    </w:rPr>
  </w:style>
  <w:style w:type="paragraph" w:styleId="30">
    <w:name w:val="Body Text Indent 3"/>
    <w:basedOn w:val="a"/>
    <w:semiHidden/>
    <w:pPr>
      <w:spacing w:line="360" w:lineRule="auto"/>
      <w:ind w:firstLine="720"/>
      <w:jc w:val="both"/>
    </w:pPr>
    <w:rPr>
      <w:spacing w:val="-1"/>
      <w:sz w:val="28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31">
    <w:name w:val="Body Text 3"/>
    <w:basedOn w:val="a"/>
    <w:semiHidden/>
    <w:pPr>
      <w:jc w:val="both"/>
    </w:pPr>
    <w:rPr>
      <w:b/>
      <w:bCs/>
      <w:color w:val="000000"/>
      <w:sz w:val="28"/>
      <w:szCs w:val="15"/>
      <w:lang w:eastAsia="en-US"/>
    </w:rPr>
  </w:style>
  <w:style w:type="paragraph" w:styleId="a6">
    <w:name w:val="caption"/>
    <w:basedOn w:val="a"/>
    <w:next w:val="a"/>
    <w:qFormat/>
    <w:pPr>
      <w:shd w:val="clear" w:color="auto" w:fill="FFFFFF"/>
      <w:spacing w:before="595"/>
    </w:pPr>
    <w:rPr>
      <w:b/>
      <w:bCs/>
      <w:sz w:val="28"/>
      <w:szCs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Char">
    <w:name w:val="Σώμα κείμενου 2 Char"/>
    <w:basedOn w:val="a0"/>
    <w:link w:val="21"/>
    <w:semiHidden/>
    <w:rsid w:val="001E181B"/>
    <w:rPr>
      <w:sz w:val="28"/>
      <w:szCs w:val="24"/>
    </w:rPr>
  </w:style>
  <w:style w:type="paragraph" w:styleId="a8">
    <w:name w:val="No Spacing"/>
    <w:uiPriority w:val="1"/>
    <w:qFormat/>
    <w:rsid w:val="000655B2"/>
    <w:rPr>
      <w:sz w:val="24"/>
      <w:szCs w:val="24"/>
    </w:rPr>
  </w:style>
  <w:style w:type="paragraph" w:styleId="a9">
    <w:name w:val="List Paragraph"/>
    <w:basedOn w:val="a"/>
    <w:uiPriority w:val="34"/>
    <w:qFormat/>
    <w:rsid w:val="00E40FAD"/>
    <w:pPr>
      <w:ind w:left="720"/>
    </w:pPr>
  </w:style>
  <w:style w:type="paragraph" w:styleId="aa">
    <w:name w:val="Balloon Text"/>
    <w:basedOn w:val="a"/>
    <w:link w:val="Char"/>
    <w:uiPriority w:val="99"/>
    <w:semiHidden/>
    <w:unhideWhenUsed/>
    <w:rsid w:val="00F008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F0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2A8C-7F88-4C77-840B-A9A81CAD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doe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doe03</dc:creator>
  <cp:keywords/>
  <dc:description/>
  <cp:lastModifiedBy>gia-eyt</cp:lastModifiedBy>
  <cp:revision>2</cp:revision>
  <cp:lastPrinted>2014-08-07T11:47:00Z</cp:lastPrinted>
  <dcterms:created xsi:type="dcterms:W3CDTF">2014-08-19T19:56:00Z</dcterms:created>
  <dcterms:modified xsi:type="dcterms:W3CDTF">2014-08-19T19:56:00Z</dcterms:modified>
</cp:coreProperties>
</file>