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B8" w:rsidRPr="00584D8C" w:rsidRDefault="006603B8" w:rsidP="006603B8">
      <w:pPr>
        <w:rPr>
          <w:rFonts w:ascii="Arial" w:hAnsi="Arial" w:cs="Arial"/>
          <w:b/>
          <w:sz w:val="24"/>
          <w:szCs w:val="24"/>
        </w:rPr>
      </w:pPr>
      <w:r w:rsidRPr="00584D8C">
        <w:rPr>
          <w:rFonts w:ascii="Arial" w:hAnsi="Arial" w:cs="Arial"/>
          <w:b/>
          <w:sz w:val="24"/>
          <w:szCs w:val="24"/>
        </w:rPr>
        <w:t>5o</w:t>
      </w:r>
      <w:r w:rsidRPr="00584D8C">
        <w:rPr>
          <w:rFonts w:ascii="Arial" w:hAnsi="Arial" w:cs="Arial"/>
          <w:b/>
          <w:sz w:val="24"/>
          <w:szCs w:val="24"/>
        </w:rPr>
        <w:t xml:space="preserve"> ΕΝΗΜΕΡΩΤΙΚΟ   ΣΗΜΕΙΩΜΑ ΓΙΑ ΤΟ ΠΥΣΠΕ Α ΑΘΗΝΑΣ</w:t>
      </w:r>
    </w:p>
    <w:p w:rsidR="006603B8" w:rsidRPr="00584D8C" w:rsidRDefault="006603B8" w:rsidP="006603B8">
      <w:pPr>
        <w:rPr>
          <w:rFonts w:ascii="Arial" w:hAnsi="Arial" w:cs="Arial"/>
          <w:b/>
          <w:sz w:val="24"/>
          <w:szCs w:val="24"/>
        </w:rPr>
      </w:pPr>
      <w:r w:rsidRPr="00584D8C">
        <w:rPr>
          <w:rFonts w:ascii="Arial" w:hAnsi="Arial" w:cs="Arial"/>
          <w:b/>
          <w:sz w:val="24"/>
          <w:szCs w:val="24"/>
        </w:rPr>
        <w:t>ΘΕΜΑΤΑ ΠΥΣΠΕ 2/04/2015 – ΠΡΑΞΗ 5</w:t>
      </w:r>
    </w:p>
    <w:p w:rsidR="006603B8" w:rsidRPr="006603B8" w:rsidRDefault="006603B8" w:rsidP="006603B8">
      <w:pPr>
        <w:rPr>
          <w:rFonts w:ascii="Arial" w:hAnsi="Arial" w:cs="Arial"/>
          <w:sz w:val="24"/>
          <w:szCs w:val="24"/>
        </w:rPr>
      </w:pPr>
    </w:p>
    <w:p w:rsidR="006603B8" w:rsidRPr="00A61D4F" w:rsidRDefault="006603B8" w:rsidP="006603B8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  <w:lang w:val="en-US"/>
        </w:rPr>
      </w:pPr>
      <w:r w:rsidRPr="00A61D4F">
        <w:rPr>
          <w:rFonts w:ascii="Arial" w:hAnsi="Arial" w:cs="Arial"/>
          <w:b/>
          <w:sz w:val="24"/>
          <w:szCs w:val="24"/>
        </w:rPr>
        <w:t>Αποσπάσεις εκπαιδευτικών – τοποθετήσεις</w:t>
      </w:r>
    </w:p>
    <w:p w:rsidR="006603B8" w:rsidRPr="006603B8" w:rsidRDefault="006603B8" w:rsidP="006603B8">
      <w:pPr>
        <w:pStyle w:val="a3"/>
        <w:ind w:left="1080"/>
        <w:rPr>
          <w:rFonts w:ascii="Arial" w:hAnsi="Arial" w:cs="Arial"/>
          <w:sz w:val="24"/>
          <w:szCs w:val="24"/>
          <w:lang w:val="en-US"/>
        </w:rPr>
      </w:pPr>
    </w:p>
    <w:p w:rsidR="006603B8" w:rsidRPr="006603B8" w:rsidRDefault="006603B8" w:rsidP="006603B8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Έγιναν δύο </w:t>
      </w:r>
      <w:r w:rsidRPr="006603B8">
        <w:rPr>
          <w:rFonts w:ascii="Arial" w:hAnsi="Arial" w:cs="Arial"/>
          <w:sz w:val="24"/>
          <w:szCs w:val="24"/>
        </w:rPr>
        <w:t>τοποθετήσεις εκπαιδευτικών σε κενές θέσεις</w:t>
      </w:r>
      <w:r w:rsidR="00430C32">
        <w:rPr>
          <w:rFonts w:ascii="Arial" w:hAnsi="Arial" w:cs="Arial"/>
          <w:sz w:val="24"/>
          <w:szCs w:val="24"/>
        </w:rPr>
        <w:t>,</w:t>
      </w:r>
      <w:r w:rsidRPr="006603B8">
        <w:rPr>
          <w:rFonts w:ascii="Arial" w:hAnsi="Arial" w:cs="Arial"/>
          <w:sz w:val="24"/>
          <w:szCs w:val="24"/>
        </w:rPr>
        <w:t xml:space="preserve">  κατόπιν αιτήσεων των ίδιων των εκπαιδευτικών</w:t>
      </w:r>
    </w:p>
    <w:p w:rsidR="006603B8" w:rsidRPr="006603B8" w:rsidRDefault="006603B8" w:rsidP="006603B8">
      <w:pPr>
        <w:rPr>
          <w:rFonts w:ascii="Arial" w:hAnsi="Arial" w:cs="Arial"/>
          <w:sz w:val="24"/>
          <w:szCs w:val="24"/>
        </w:rPr>
      </w:pPr>
    </w:p>
    <w:p w:rsidR="006603B8" w:rsidRPr="00A61D4F" w:rsidRDefault="006603B8" w:rsidP="006603B8">
      <w:pPr>
        <w:rPr>
          <w:rFonts w:ascii="Arial" w:hAnsi="Arial" w:cs="Arial"/>
          <w:b/>
          <w:sz w:val="24"/>
          <w:szCs w:val="24"/>
        </w:rPr>
      </w:pPr>
      <w:r w:rsidRPr="006603B8">
        <w:rPr>
          <w:rFonts w:ascii="Arial" w:hAnsi="Arial" w:cs="Arial"/>
          <w:sz w:val="24"/>
          <w:szCs w:val="24"/>
        </w:rPr>
        <w:t>2.</w:t>
      </w:r>
      <w:r w:rsidRPr="006603B8">
        <w:rPr>
          <w:rFonts w:ascii="Arial" w:hAnsi="Arial" w:cs="Arial"/>
          <w:sz w:val="24"/>
          <w:szCs w:val="24"/>
        </w:rPr>
        <w:tab/>
      </w:r>
      <w:r w:rsidRPr="00A61D4F">
        <w:rPr>
          <w:rFonts w:ascii="Arial" w:hAnsi="Arial" w:cs="Arial"/>
          <w:b/>
          <w:sz w:val="24"/>
          <w:szCs w:val="24"/>
        </w:rPr>
        <w:t>Αναγνώριση μεταπτυχιακού τίτλου</w:t>
      </w:r>
    </w:p>
    <w:p w:rsidR="006603B8" w:rsidRPr="006603B8" w:rsidRDefault="006603B8" w:rsidP="006603B8">
      <w:pPr>
        <w:rPr>
          <w:rFonts w:ascii="Arial" w:hAnsi="Arial" w:cs="Arial"/>
          <w:sz w:val="24"/>
          <w:szCs w:val="24"/>
        </w:rPr>
      </w:pPr>
      <w:r w:rsidRPr="006603B8">
        <w:rPr>
          <w:rFonts w:ascii="Arial" w:hAnsi="Arial" w:cs="Arial"/>
          <w:sz w:val="24"/>
          <w:szCs w:val="24"/>
        </w:rPr>
        <w:t xml:space="preserve">Υποβλήθηκαν 2 αιτήσεις οι οποίες εγκρίθηκαν από το </w:t>
      </w:r>
      <w:r w:rsidRPr="006603B8">
        <w:rPr>
          <w:rFonts w:ascii="Arial" w:hAnsi="Arial" w:cs="Arial"/>
          <w:sz w:val="24"/>
          <w:szCs w:val="24"/>
        </w:rPr>
        <w:t>ΠΥΣΠΕ</w:t>
      </w:r>
    </w:p>
    <w:p w:rsidR="006603B8" w:rsidRPr="006603B8" w:rsidRDefault="006603B8" w:rsidP="006603B8">
      <w:pPr>
        <w:rPr>
          <w:rFonts w:ascii="Arial" w:hAnsi="Arial" w:cs="Arial"/>
          <w:sz w:val="24"/>
          <w:szCs w:val="24"/>
        </w:rPr>
      </w:pPr>
    </w:p>
    <w:p w:rsidR="006603B8" w:rsidRPr="00A61D4F" w:rsidRDefault="006603B8" w:rsidP="006603B8">
      <w:pPr>
        <w:rPr>
          <w:rFonts w:ascii="Arial" w:hAnsi="Arial" w:cs="Arial"/>
          <w:b/>
          <w:sz w:val="24"/>
          <w:szCs w:val="24"/>
        </w:rPr>
      </w:pPr>
      <w:r w:rsidRPr="006603B8">
        <w:rPr>
          <w:rFonts w:ascii="Arial" w:hAnsi="Arial" w:cs="Arial"/>
          <w:sz w:val="24"/>
          <w:szCs w:val="24"/>
        </w:rPr>
        <w:t>3.</w:t>
      </w:r>
      <w:r w:rsidRPr="006603B8">
        <w:rPr>
          <w:rFonts w:ascii="Arial" w:hAnsi="Arial" w:cs="Arial"/>
          <w:sz w:val="24"/>
          <w:szCs w:val="24"/>
        </w:rPr>
        <w:tab/>
      </w:r>
      <w:r w:rsidRPr="00A61D4F">
        <w:rPr>
          <w:rFonts w:ascii="Arial" w:hAnsi="Arial" w:cs="Arial"/>
          <w:b/>
          <w:sz w:val="24"/>
          <w:szCs w:val="24"/>
        </w:rPr>
        <w:t>Χορήγηση αδειών άσκησης ιδιωτικού έργου</w:t>
      </w:r>
    </w:p>
    <w:p w:rsidR="006603B8" w:rsidRDefault="006603B8" w:rsidP="00660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Υπήρξαν 11</w:t>
      </w:r>
      <w:r w:rsidRPr="006603B8">
        <w:rPr>
          <w:rFonts w:ascii="Arial" w:hAnsi="Arial" w:cs="Arial"/>
          <w:sz w:val="24"/>
          <w:szCs w:val="24"/>
        </w:rPr>
        <w:t xml:space="preserve"> αιτήσεις εκπαιδευτικών. </w:t>
      </w:r>
      <w:r>
        <w:rPr>
          <w:rFonts w:ascii="Arial" w:hAnsi="Arial" w:cs="Arial"/>
          <w:sz w:val="24"/>
          <w:szCs w:val="24"/>
        </w:rPr>
        <w:t xml:space="preserve">Εγκρίθηκαν και οι 11. </w:t>
      </w:r>
      <w:r w:rsidRPr="006603B8">
        <w:rPr>
          <w:rFonts w:ascii="Arial" w:hAnsi="Arial" w:cs="Arial"/>
          <w:sz w:val="24"/>
          <w:szCs w:val="24"/>
        </w:rPr>
        <w:t>Ιδιαίτερη προσοχή χρειάζεται από τους συναδέλφους η αίτησή τους να γίνεται πριν την πρόσληψη τους σε άλλη δουλειά ή έργο γιατί το ΠΥΣΠΕ δεν μπορεί να δώσει αναδρομικά άδεια εξάσκησης ιδιωτικού έργου.</w:t>
      </w:r>
    </w:p>
    <w:p w:rsidR="00A61D4F" w:rsidRDefault="00A61D4F" w:rsidP="00660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61D4F">
        <w:rPr>
          <w:rFonts w:ascii="Arial" w:hAnsi="Arial" w:cs="Arial"/>
          <w:b/>
          <w:sz w:val="24"/>
          <w:szCs w:val="24"/>
        </w:rPr>
        <w:t>Αιτήσεις εκπαιδευτικών για τροποποίηση άδειας άσκησης ιδιωτικού έργου</w:t>
      </w:r>
    </w:p>
    <w:p w:rsidR="00A61D4F" w:rsidRDefault="00A61D4F" w:rsidP="00660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Υποβλήθηκαν δύο αιτήσεις εκ των οποίων η μια έγινε δεκτή ενώ για την άλλη δεν υπήρχαν τα αναγκαία δικαιολογητικά και θα επανεξεταστεί μόλις τα προσκομίσει ο εκπαιδευτικός.</w:t>
      </w:r>
    </w:p>
    <w:p w:rsidR="00B801DE" w:rsidRDefault="00B801DE" w:rsidP="006603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B801DE">
        <w:rPr>
          <w:rFonts w:ascii="Arial" w:hAnsi="Arial" w:cs="Arial"/>
          <w:b/>
          <w:sz w:val="24"/>
          <w:szCs w:val="24"/>
        </w:rPr>
        <w:t>Κατ΄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B801DE">
        <w:rPr>
          <w:rFonts w:ascii="Arial" w:hAnsi="Arial" w:cs="Arial"/>
          <w:b/>
          <w:sz w:val="24"/>
          <w:szCs w:val="24"/>
        </w:rPr>
        <w:t>οίκον διδασκαλία</w:t>
      </w:r>
    </w:p>
    <w:p w:rsidR="00B801DE" w:rsidRPr="00B801DE" w:rsidRDefault="00B801DE" w:rsidP="00660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Υπήρχαν τρεις θέσεις για κατ οίκον διδασκαλία εκ των οποίων για μια μόνο υπήρξε </w:t>
      </w:r>
      <w:r w:rsidR="00430C32">
        <w:rPr>
          <w:rFonts w:ascii="Arial" w:hAnsi="Arial" w:cs="Arial"/>
          <w:sz w:val="24"/>
          <w:szCs w:val="24"/>
        </w:rPr>
        <w:t>αίτηση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B801DE" w:rsidRDefault="00B801DE" w:rsidP="006603B8">
      <w:pPr>
        <w:rPr>
          <w:rFonts w:ascii="Arial" w:hAnsi="Arial" w:cs="Arial"/>
          <w:sz w:val="24"/>
          <w:szCs w:val="24"/>
        </w:rPr>
      </w:pPr>
    </w:p>
    <w:p w:rsidR="00A61D4F" w:rsidRPr="006603B8" w:rsidRDefault="00A61D4F" w:rsidP="006603B8">
      <w:pPr>
        <w:rPr>
          <w:rFonts w:ascii="Arial" w:hAnsi="Arial" w:cs="Arial"/>
          <w:sz w:val="24"/>
          <w:szCs w:val="24"/>
        </w:rPr>
      </w:pPr>
    </w:p>
    <w:p w:rsidR="006603B8" w:rsidRPr="006603B8" w:rsidRDefault="006603B8" w:rsidP="006603B8">
      <w:pPr>
        <w:rPr>
          <w:rFonts w:ascii="Arial" w:hAnsi="Arial" w:cs="Arial"/>
          <w:sz w:val="24"/>
          <w:szCs w:val="24"/>
        </w:rPr>
      </w:pPr>
      <w:r w:rsidRPr="006603B8">
        <w:rPr>
          <w:rFonts w:ascii="Arial" w:hAnsi="Arial" w:cs="Arial"/>
          <w:sz w:val="24"/>
          <w:szCs w:val="24"/>
        </w:rPr>
        <w:t xml:space="preserve">Λουκάς </w:t>
      </w:r>
      <w:proofErr w:type="spellStart"/>
      <w:r w:rsidRPr="006603B8">
        <w:rPr>
          <w:rFonts w:ascii="Arial" w:hAnsi="Arial" w:cs="Arial"/>
          <w:sz w:val="24"/>
          <w:szCs w:val="24"/>
        </w:rPr>
        <w:t>Καβακλής</w:t>
      </w:r>
      <w:proofErr w:type="spellEnd"/>
      <w:r w:rsidRPr="006603B8">
        <w:rPr>
          <w:rFonts w:ascii="Arial" w:hAnsi="Arial" w:cs="Arial"/>
          <w:sz w:val="24"/>
          <w:szCs w:val="24"/>
        </w:rPr>
        <w:t xml:space="preserve"> </w:t>
      </w:r>
    </w:p>
    <w:p w:rsidR="006603B8" w:rsidRPr="006603B8" w:rsidRDefault="006603B8" w:rsidP="006603B8">
      <w:pPr>
        <w:rPr>
          <w:rFonts w:ascii="Arial" w:hAnsi="Arial" w:cs="Arial"/>
          <w:sz w:val="24"/>
          <w:szCs w:val="24"/>
        </w:rPr>
      </w:pPr>
      <w:r w:rsidRPr="006603B8">
        <w:rPr>
          <w:rFonts w:ascii="Arial" w:hAnsi="Arial" w:cs="Arial"/>
          <w:sz w:val="24"/>
          <w:szCs w:val="24"/>
        </w:rPr>
        <w:t xml:space="preserve">αιρετός εκπρόσωπος στο ΠΥΣΠΕ Α Αθήνας εκλεγμένος με το ψηφοδέλτιο της </w:t>
      </w:r>
    </w:p>
    <w:p w:rsidR="006603B8" w:rsidRPr="006603B8" w:rsidRDefault="006603B8" w:rsidP="006603B8">
      <w:pPr>
        <w:rPr>
          <w:rFonts w:ascii="Arial" w:hAnsi="Arial" w:cs="Arial"/>
          <w:sz w:val="24"/>
          <w:szCs w:val="24"/>
        </w:rPr>
      </w:pPr>
      <w:r w:rsidRPr="006603B8">
        <w:rPr>
          <w:rFonts w:ascii="Arial" w:hAnsi="Arial" w:cs="Arial"/>
          <w:sz w:val="24"/>
          <w:szCs w:val="24"/>
        </w:rPr>
        <w:t xml:space="preserve">ΑΝΕΞΑΡΤΗΤΗΣ ΡΙΖΟΣΠΑΣΤΙΚΗΣ ΠΑΡΕΜΒΑΣΗΣ (ΠΑΡΕΜΒΑΣΕΙΣ – ΚΙΝΗΣΕΙΣ – ΣΥΣΠΕΙΡΩΣΕΙΣ) </w:t>
      </w:r>
      <w:proofErr w:type="spellStart"/>
      <w:r w:rsidRPr="006603B8">
        <w:rPr>
          <w:rFonts w:ascii="Arial" w:hAnsi="Arial" w:cs="Arial"/>
          <w:sz w:val="24"/>
          <w:szCs w:val="24"/>
        </w:rPr>
        <w:t>τηλ</w:t>
      </w:r>
      <w:proofErr w:type="spellEnd"/>
      <w:r w:rsidRPr="006603B8">
        <w:rPr>
          <w:rFonts w:ascii="Arial" w:hAnsi="Arial" w:cs="Arial"/>
          <w:sz w:val="24"/>
          <w:szCs w:val="24"/>
        </w:rPr>
        <w:t>. 6949294781</w:t>
      </w:r>
    </w:p>
    <w:p w:rsidR="00DA5806" w:rsidRPr="006603B8" w:rsidRDefault="006603B8" w:rsidP="006603B8">
      <w:pPr>
        <w:rPr>
          <w:rFonts w:ascii="Arial" w:hAnsi="Arial" w:cs="Arial"/>
          <w:sz w:val="24"/>
          <w:szCs w:val="24"/>
        </w:rPr>
      </w:pPr>
      <w:r w:rsidRPr="006603B8">
        <w:rPr>
          <w:rFonts w:ascii="Arial" w:hAnsi="Arial" w:cs="Arial"/>
          <w:sz w:val="24"/>
          <w:szCs w:val="24"/>
        </w:rPr>
        <w:t xml:space="preserve">αναπληρωματικός: </w:t>
      </w:r>
      <w:proofErr w:type="spellStart"/>
      <w:r w:rsidRPr="006603B8">
        <w:rPr>
          <w:rFonts w:ascii="Arial" w:hAnsi="Arial" w:cs="Arial"/>
          <w:sz w:val="24"/>
          <w:szCs w:val="24"/>
        </w:rPr>
        <w:t>Κλιάφα</w:t>
      </w:r>
      <w:proofErr w:type="spellEnd"/>
      <w:r w:rsidRPr="006603B8">
        <w:rPr>
          <w:rFonts w:ascii="Arial" w:hAnsi="Arial" w:cs="Arial"/>
          <w:sz w:val="24"/>
          <w:szCs w:val="24"/>
        </w:rPr>
        <w:t xml:space="preserve"> Άρτεμις </w:t>
      </w:r>
      <w:proofErr w:type="spellStart"/>
      <w:r w:rsidRPr="006603B8">
        <w:rPr>
          <w:rFonts w:ascii="Arial" w:hAnsi="Arial" w:cs="Arial"/>
          <w:sz w:val="24"/>
          <w:szCs w:val="24"/>
        </w:rPr>
        <w:t>τηλ</w:t>
      </w:r>
      <w:proofErr w:type="spellEnd"/>
      <w:r w:rsidRPr="006603B8">
        <w:rPr>
          <w:rFonts w:ascii="Arial" w:hAnsi="Arial" w:cs="Arial"/>
          <w:sz w:val="24"/>
          <w:szCs w:val="24"/>
        </w:rPr>
        <w:t>. 6986590304</w:t>
      </w:r>
    </w:p>
    <w:sectPr w:rsidR="00DA5806" w:rsidRPr="006603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891"/>
    <w:multiLevelType w:val="hybridMultilevel"/>
    <w:tmpl w:val="E21ABD30"/>
    <w:lvl w:ilvl="0" w:tplc="31201B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B8"/>
    <w:rsid w:val="00430C32"/>
    <w:rsid w:val="00431FB0"/>
    <w:rsid w:val="00505F43"/>
    <w:rsid w:val="00584D8C"/>
    <w:rsid w:val="006603B8"/>
    <w:rsid w:val="00A61D4F"/>
    <w:rsid w:val="00B8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3</cp:revision>
  <dcterms:created xsi:type="dcterms:W3CDTF">2015-04-02T19:54:00Z</dcterms:created>
  <dcterms:modified xsi:type="dcterms:W3CDTF">2015-04-02T20:23:00Z</dcterms:modified>
</cp:coreProperties>
</file>