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Look w:val="0000"/>
      </w:tblPr>
      <w:tblGrid>
        <w:gridCol w:w="4643"/>
        <w:gridCol w:w="428"/>
        <w:gridCol w:w="4784"/>
      </w:tblGrid>
      <w:tr w:rsidR="001A71BF" w:rsidRPr="00AF2BA5" w:rsidTr="00AB0569">
        <w:tblPrEx>
          <w:tblCellMar>
            <w:top w:w="0" w:type="dxa"/>
            <w:bottom w:w="0" w:type="dxa"/>
          </w:tblCellMar>
        </w:tblPrEx>
        <w:trPr>
          <w:trHeight w:val="270"/>
        </w:trPr>
        <w:tc>
          <w:tcPr>
            <w:tcW w:w="2356" w:type="pct"/>
            <w:vAlign w:val="center"/>
          </w:tcPr>
          <w:p w:rsidR="001A71BF" w:rsidRPr="001F1A84" w:rsidRDefault="001A71BF" w:rsidP="00D86CA0">
            <w:pPr>
              <w:rPr>
                <w:rFonts w:ascii="Calibri" w:hAnsi="Calibri" w:cs="Arial"/>
                <w:b/>
              </w:rPr>
            </w:pPr>
          </w:p>
        </w:tc>
        <w:tc>
          <w:tcPr>
            <w:tcW w:w="217" w:type="pct"/>
            <w:vAlign w:val="center"/>
          </w:tcPr>
          <w:p w:rsidR="001A71BF" w:rsidRPr="00AF2BA5" w:rsidRDefault="001A71BF" w:rsidP="00D86CA0">
            <w:pPr>
              <w:ind w:left="227"/>
              <w:rPr>
                <w:rFonts w:ascii="Calibri" w:hAnsi="Calibri" w:cs="Arial"/>
                <w:b/>
                <w:sz w:val="22"/>
                <w:szCs w:val="22"/>
              </w:rPr>
            </w:pPr>
          </w:p>
        </w:tc>
        <w:tc>
          <w:tcPr>
            <w:tcW w:w="2427" w:type="pct"/>
            <w:shd w:val="clear" w:color="auto" w:fill="auto"/>
            <w:vAlign w:val="center"/>
          </w:tcPr>
          <w:p w:rsidR="001A71BF" w:rsidRPr="00A05B0D" w:rsidRDefault="001A71BF" w:rsidP="00320DCF">
            <w:pPr>
              <w:spacing w:after="120"/>
              <w:rPr>
                <w:rFonts w:ascii="Calibri" w:hAnsi="Calibri" w:cs="BookAntiqua-Bold"/>
                <w:b/>
                <w:bCs/>
                <w:sz w:val="24"/>
                <w:szCs w:val="24"/>
              </w:rPr>
            </w:pPr>
            <w:r w:rsidRPr="00D415E1">
              <w:rPr>
                <w:rFonts w:ascii="Calibri" w:hAnsi="Calibri" w:cs="BookAntiqua-Bold"/>
                <w:b/>
                <w:bCs/>
                <w:sz w:val="24"/>
                <w:szCs w:val="24"/>
              </w:rPr>
              <w:t xml:space="preserve">ΑΝΑΡΤΗΤΕΑ </w:t>
            </w:r>
            <w:r w:rsidRPr="00A05B0D">
              <w:rPr>
                <w:rFonts w:ascii="Calibri" w:hAnsi="Calibri" w:cs="BookAntiqua-Bold"/>
                <w:b/>
                <w:bCs/>
                <w:sz w:val="24"/>
                <w:szCs w:val="24"/>
              </w:rPr>
              <w:t>ΣΤΟ ΔΙΑΔΙΚΤΥΟ</w:t>
            </w:r>
          </w:p>
        </w:tc>
      </w:tr>
      <w:tr w:rsidR="008F2BC4" w:rsidRPr="00AF2BA5" w:rsidTr="00AB0569">
        <w:tblPrEx>
          <w:tblCellMar>
            <w:top w:w="0" w:type="dxa"/>
            <w:bottom w:w="0" w:type="dxa"/>
          </w:tblCellMar>
        </w:tblPrEx>
        <w:trPr>
          <w:trHeight w:val="270"/>
        </w:trPr>
        <w:tc>
          <w:tcPr>
            <w:tcW w:w="2356" w:type="pct"/>
            <w:vAlign w:val="center"/>
          </w:tcPr>
          <w:p w:rsidR="00081BFB" w:rsidRPr="00AF2BA5" w:rsidRDefault="00081BFB" w:rsidP="00350062">
            <w:pPr>
              <w:rPr>
                <w:rFonts w:ascii="Calibri" w:hAnsi="Calibri" w:cs="Arial"/>
                <w:b/>
              </w:rPr>
            </w:pPr>
          </w:p>
        </w:tc>
        <w:tc>
          <w:tcPr>
            <w:tcW w:w="217" w:type="pct"/>
            <w:vAlign w:val="center"/>
          </w:tcPr>
          <w:p w:rsidR="008F2BC4" w:rsidRPr="00AF2BA5" w:rsidRDefault="008F2BC4" w:rsidP="008F2BC4">
            <w:pPr>
              <w:ind w:left="227"/>
              <w:rPr>
                <w:rFonts w:ascii="Calibri" w:hAnsi="Calibri" w:cs="Arial"/>
                <w:b/>
                <w:sz w:val="22"/>
                <w:szCs w:val="22"/>
              </w:rPr>
            </w:pPr>
          </w:p>
        </w:tc>
        <w:tc>
          <w:tcPr>
            <w:tcW w:w="2427" w:type="pct"/>
            <w:vAlign w:val="center"/>
          </w:tcPr>
          <w:p w:rsidR="008F2BC4" w:rsidRPr="00AF2BA5" w:rsidRDefault="008F2BC4" w:rsidP="00AF2BA5">
            <w:pPr>
              <w:rPr>
                <w:rFonts w:ascii="Calibri" w:hAnsi="Calibri" w:cs="Arial"/>
                <w:b/>
                <w:sz w:val="22"/>
              </w:rPr>
            </w:pPr>
            <w:r w:rsidRPr="00AF2BA5">
              <w:rPr>
                <w:rFonts w:ascii="Calibri" w:hAnsi="Calibri" w:cs="Arial"/>
                <w:b/>
                <w:sz w:val="22"/>
              </w:rPr>
              <w:t>Βαθμός Ασφαλείας:</w:t>
            </w:r>
          </w:p>
          <w:p w:rsidR="008F2BC4" w:rsidRPr="001A71BF" w:rsidRDefault="008F2BC4" w:rsidP="00AF2BA5">
            <w:pPr>
              <w:rPr>
                <w:rFonts w:ascii="Calibri" w:hAnsi="Calibri" w:cs="Arial"/>
                <w:b/>
                <w:sz w:val="22"/>
              </w:rPr>
            </w:pPr>
            <w:r w:rsidRPr="00AF2BA5">
              <w:rPr>
                <w:rFonts w:ascii="Calibri" w:hAnsi="Calibri" w:cs="Arial"/>
                <w:b/>
                <w:sz w:val="22"/>
              </w:rPr>
              <w:t>Να διατηρηθεί μέχρι:</w:t>
            </w:r>
          </w:p>
        </w:tc>
      </w:tr>
      <w:tr w:rsidR="008F2BC4" w:rsidRPr="00AF2BA5" w:rsidTr="00AB0569">
        <w:tblPrEx>
          <w:tblCellMar>
            <w:top w:w="0" w:type="dxa"/>
            <w:bottom w:w="0" w:type="dxa"/>
          </w:tblCellMar>
        </w:tblPrEx>
        <w:trPr>
          <w:trHeight w:val="270"/>
        </w:trPr>
        <w:tc>
          <w:tcPr>
            <w:tcW w:w="2356" w:type="pct"/>
            <w:vAlign w:val="center"/>
          </w:tcPr>
          <w:p w:rsidR="008F2BC4" w:rsidRPr="00AF2BA5" w:rsidRDefault="007A1929" w:rsidP="008F2BC4">
            <w:pPr>
              <w:jc w:val="center"/>
              <w:rPr>
                <w:rFonts w:ascii="Calibri" w:hAnsi="Calibri"/>
                <w:sz w:val="24"/>
                <w:szCs w:val="24"/>
                <w:lang w:val="en-US"/>
              </w:rPr>
            </w:pPr>
            <w:r>
              <w:rPr>
                <w:rFonts w:ascii="Calibri" w:hAnsi="Calibri"/>
                <w:noProof/>
                <w:sz w:val="24"/>
                <w:szCs w:val="24"/>
              </w:rPr>
              <w:drawing>
                <wp:inline distT="0" distB="0" distL="0" distR="0">
                  <wp:extent cx="409575" cy="409575"/>
                  <wp:effectExtent l="19050" t="0" r="9525" b="0"/>
                  <wp:docPr id="4" name="Εικόνα 4"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8F2BC4" w:rsidRPr="00AF2BA5" w:rsidRDefault="008F2BC4" w:rsidP="008F2BC4">
            <w:pPr>
              <w:jc w:val="center"/>
              <w:rPr>
                <w:rFonts w:ascii="Calibri" w:hAnsi="Calibri" w:cs="Arial"/>
                <w:b/>
                <w:sz w:val="24"/>
                <w:szCs w:val="24"/>
              </w:rPr>
            </w:pPr>
            <w:r w:rsidRPr="00AF2BA5">
              <w:rPr>
                <w:rFonts w:ascii="Calibri" w:hAnsi="Calibri" w:cs="Arial"/>
                <w:b/>
                <w:sz w:val="24"/>
                <w:szCs w:val="24"/>
              </w:rPr>
              <w:t>ΕΛΛΗΝΙΚΗ ΔΗΜΟΚΡΑΤΙΑ</w:t>
            </w:r>
          </w:p>
          <w:p w:rsidR="008F2BC4" w:rsidRPr="00AF2BA5" w:rsidRDefault="008F2BC4" w:rsidP="008F2BC4">
            <w:pPr>
              <w:jc w:val="center"/>
              <w:rPr>
                <w:rFonts w:ascii="Calibri" w:hAnsi="Calibri" w:cs="Arial"/>
                <w:b/>
                <w:sz w:val="22"/>
              </w:rPr>
            </w:pPr>
            <w:r w:rsidRPr="00AF2BA5">
              <w:rPr>
                <w:rFonts w:ascii="Calibri" w:hAnsi="Calibri" w:cs="Arial"/>
                <w:b/>
                <w:sz w:val="22"/>
              </w:rPr>
              <w:t>ΥΠΟΥΡΓΕΙΟ  ΠΑΙΔΕΙΑΣ</w:t>
            </w:r>
            <w:r w:rsidR="00FC0CCC">
              <w:rPr>
                <w:rFonts w:ascii="Calibri" w:hAnsi="Calibri" w:cs="Arial"/>
                <w:b/>
                <w:sz w:val="22"/>
              </w:rPr>
              <w:t>, ΕΡΕΥΝΑΣ</w:t>
            </w:r>
            <w:r w:rsidR="00776D1D">
              <w:rPr>
                <w:rFonts w:ascii="Calibri" w:hAnsi="Calibri" w:cs="Arial"/>
                <w:b/>
                <w:sz w:val="22"/>
              </w:rPr>
              <w:t xml:space="preserve"> ΚΑΙ ΘΡΗΣΚΕΥΜΑΤΩΝ</w:t>
            </w:r>
          </w:p>
          <w:p w:rsidR="008F2BC4" w:rsidRPr="00AF2BA5" w:rsidRDefault="008F2BC4" w:rsidP="008F2BC4">
            <w:pPr>
              <w:jc w:val="center"/>
              <w:rPr>
                <w:rFonts w:ascii="Calibri" w:hAnsi="Calibri" w:cs="Arial"/>
              </w:rPr>
            </w:pPr>
            <w:r w:rsidRPr="00AF2BA5">
              <w:rPr>
                <w:rFonts w:ascii="Calibri" w:hAnsi="Calibri" w:cs="Arial"/>
              </w:rPr>
              <w:t>-----</w:t>
            </w:r>
          </w:p>
          <w:p w:rsidR="008F2BC4" w:rsidRPr="00AF2BA5" w:rsidRDefault="008F2BC4" w:rsidP="00851340">
            <w:pPr>
              <w:tabs>
                <w:tab w:val="left" w:pos="1701"/>
              </w:tabs>
              <w:jc w:val="center"/>
              <w:rPr>
                <w:rFonts w:ascii="Calibri" w:hAnsi="Calibri" w:cs="Arial"/>
                <w:b/>
              </w:rPr>
            </w:pPr>
            <w:r w:rsidRPr="00AF2BA5">
              <w:rPr>
                <w:rFonts w:ascii="Calibri" w:hAnsi="Calibri" w:cs="Arial"/>
                <w:b/>
              </w:rPr>
              <w:t xml:space="preserve">ΓΕΝΙΚΗ Δ/ΝΣΗ </w:t>
            </w:r>
            <w:r w:rsidR="002F12BD">
              <w:rPr>
                <w:rFonts w:ascii="Calibri" w:hAnsi="Calibri" w:cs="Arial"/>
                <w:b/>
              </w:rPr>
              <w:t xml:space="preserve">ΠΡΟΣΩΠΙΚΟΥ </w:t>
            </w:r>
            <w:r w:rsidRPr="00AF2BA5">
              <w:rPr>
                <w:rFonts w:ascii="Calibri" w:hAnsi="Calibri" w:cs="Arial"/>
                <w:b/>
              </w:rPr>
              <w:t>Π.Ε. &amp;  Δ.Ε.</w:t>
            </w:r>
          </w:p>
          <w:p w:rsidR="008F2BC4" w:rsidRPr="00AF2BA5" w:rsidRDefault="008F2BC4" w:rsidP="00851340">
            <w:pPr>
              <w:tabs>
                <w:tab w:val="left" w:pos="1701"/>
              </w:tabs>
              <w:jc w:val="center"/>
              <w:rPr>
                <w:rFonts w:ascii="Calibri" w:hAnsi="Calibri" w:cs="Arial"/>
                <w:b/>
              </w:rPr>
            </w:pPr>
            <w:r w:rsidRPr="00AF2BA5">
              <w:rPr>
                <w:rFonts w:ascii="Calibri" w:hAnsi="Calibri" w:cs="Arial"/>
                <w:b/>
              </w:rPr>
              <w:t xml:space="preserve">ΔΙΕΥΘΥΝΣΗ </w:t>
            </w:r>
            <w:r w:rsidR="002F12BD" w:rsidRPr="00AF2BA5">
              <w:rPr>
                <w:rFonts w:ascii="Calibri" w:hAnsi="Calibri" w:cs="Arial"/>
                <w:b/>
              </w:rPr>
              <w:t xml:space="preserve">ΔΙΟΙΚΗΣΗΣ </w:t>
            </w:r>
            <w:r w:rsidRPr="00AF2BA5">
              <w:rPr>
                <w:rFonts w:ascii="Calibri" w:hAnsi="Calibri" w:cs="Arial"/>
                <w:b/>
              </w:rPr>
              <w:t>ΠΡΟΣ/ΚΟΥ  Α/ΘΜΙΑΣ  ΕΚΠ/ΣΗΣ</w:t>
            </w:r>
          </w:p>
          <w:p w:rsidR="008F2BC4" w:rsidRPr="00AF2BA5" w:rsidRDefault="008F2BC4" w:rsidP="00851340">
            <w:pPr>
              <w:tabs>
                <w:tab w:val="left" w:pos="1701"/>
              </w:tabs>
              <w:jc w:val="center"/>
              <w:rPr>
                <w:rFonts w:ascii="Calibri" w:hAnsi="Calibri" w:cs="Arial"/>
                <w:b/>
              </w:rPr>
            </w:pPr>
            <w:r w:rsidRPr="00AF2BA5">
              <w:rPr>
                <w:rFonts w:ascii="Calibri" w:hAnsi="Calibri" w:cs="Arial"/>
                <w:b/>
              </w:rPr>
              <w:t>ΤΜΗΜΑ  Γ΄</w:t>
            </w:r>
          </w:p>
          <w:p w:rsidR="008F2BC4" w:rsidRPr="00AF2BA5" w:rsidRDefault="008F2BC4" w:rsidP="008F2BC4">
            <w:pPr>
              <w:tabs>
                <w:tab w:val="left" w:pos="1843"/>
              </w:tabs>
              <w:overflowPunct/>
              <w:autoSpaceDE/>
              <w:autoSpaceDN/>
              <w:adjustRightInd/>
              <w:ind w:left="-57"/>
              <w:jc w:val="center"/>
              <w:textAlignment w:val="auto"/>
              <w:rPr>
                <w:rFonts w:ascii="Calibri" w:hAnsi="Calibri" w:cs="Arial"/>
                <w:b/>
                <w:sz w:val="22"/>
                <w:szCs w:val="22"/>
              </w:rPr>
            </w:pPr>
            <w:r w:rsidRPr="00AF2BA5">
              <w:rPr>
                <w:rFonts w:ascii="Calibri" w:hAnsi="Calibri" w:cs="Arial"/>
              </w:rPr>
              <w:t>-----</w:t>
            </w:r>
          </w:p>
        </w:tc>
        <w:tc>
          <w:tcPr>
            <w:tcW w:w="217" w:type="pct"/>
            <w:vAlign w:val="center"/>
          </w:tcPr>
          <w:p w:rsidR="008F2BC4" w:rsidRPr="00AF2BA5" w:rsidRDefault="008F2BC4" w:rsidP="008F2BC4">
            <w:pPr>
              <w:ind w:left="227"/>
              <w:rPr>
                <w:rFonts w:ascii="Calibri" w:hAnsi="Calibri" w:cs="Arial"/>
                <w:b/>
                <w:sz w:val="24"/>
                <w:szCs w:val="24"/>
                <w:lang w:val="en-US"/>
              </w:rPr>
            </w:pPr>
            <w:r w:rsidRPr="00AF2BA5">
              <w:rPr>
                <w:rFonts w:ascii="Calibri" w:hAnsi="Calibri" w:cs="Arial"/>
                <w:b/>
                <w:sz w:val="22"/>
                <w:szCs w:val="22"/>
              </w:rPr>
              <w:t xml:space="preserve"> </w:t>
            </w:r>
          </w:p>
        </w:tc>
        <w:tc>
          <w:tcPr>
            <w:tcW w:w="2427" w:type="pct"/>
            <w:vAlign w:val="center"/>
          </w:tcPr>
          <w:p w:rsidR="001A71BF" w:rsidRDefault="001A71BF" w:rsidP="00AF2BA5">
            <w:pPr>
              <w:rPr>
                <w:rFonts w:ascii="Calibri" w:hAnsi="Calibri" w:cs="Arial"/>
                <w:b/>
                <w:sz w:val="22"/>
              </w:rPr>
            </w:pPr>
          </w:p>
          <w:p w:rsidR="008F2BC4" w:rsidRPr="00AF2BA5" w:rsidRDefault="008F2BC4" w:rsidP="00AF2BA5">
            <w:pPr>
              <w:rPr>
                <w:rFonts w:ascii="Calibri" w:hAnsi="Calibri" w:cs="Arial"/>
                <w:b/>
                <w:sz w:val="22"/>
              </w:rPr>
            </w:pPr>
            <w:r w:rsidRPr="00AF2BA5">
              <w:rPr>
                <w:rFonts w:ascii="Calibri" w:hAnsi="Calibri" w:cs="Arial"/>
                <w:b/>
                <w:sz w:val="22"/>
              </w:rPr>
              <w:t>Βαθμός Προτερ</w:t>
            </w:r>
          </w:p>
          <w:p w:rsidR="008F2BC4" w:rsidRPr="00A05B0D" w:rsidRDefault="008F2BC4" w:rsidP="00AF2BA5">
            <w:pPr>
              <w:rPr>
                <w:rFonts w:ascii="Calibri" w:hAnsi="Calibri" w:cs="BookAntiqua-Bold"/>
                <w:b/>
                <w:bCs/>
                <w:color w:val="C00000"/>
                <w:sz w:val="24"/>
                <w:szCs w:val="24"/>
                <w:u w:val="single"/>
              </w:rPr>
            </w:pPr>
            <w:r w:rsidRPr="00A05B0D">
              <w:rPr>
                <w:rFonts w:ascii="Calibri" w:hAnsi="Calibri" w:cs="BookAntiqua-Bold"/>
                <w:b/>
                <w:bCs/>
                <w:color w:val="C00000"/>
                <w:sz w:val="24"/>
                <w:szCs w:val="24"/>
                <w:u w:val="single"/>
              </w:rPr>
              <w:t>ΕΞΑΙΡ. ΕΠΕΙΓΟΝ</w:t>
            </w:r>
          </w:p>
          <w:p w:rsidR="008F2BC4" w:rsidRPr="00AF2BA5" w:rsidRDefault="008F2BC4" w:rsidP="00AF2BA5">
            <w:pPr>
              <w:rPr>
                <w:rFonts w:ascii="Calibri" w:hAnsi="Calibri" w:cs="Arial"/>
                <w:b/>
                <w:sz w:val="22"/>
              </w:rPr>
            </w:pPr>
          </w:p>
          <w:p w:rsidR="00D6555D" w:rsidRDefault="00D6555D" w:rsidP="00AF2BA5">
            <w:pPr>
              <w:rPr>
                <w:rFonts w:ascii="Calibri" w:hAnsi="Calibri" w:cs="Calibri"/>
                <w:b/>
                <w:sz w:val="22"/>
                <w:szCs w:val="28"/>
              </w:rPr>
            </w:pPr>
          </w:p>
          <w:p w:rsidR="00CA589B" w:rsidRDefault="00CA589B" w:rsidP="00AF2BA5">
            <w:pPr>
              <w:rPr>
                <w:rFonts w:ascii="Calibri" w:hAnsi="Calibri" w:cs="Arial"/>
                <w:b/>
                <w:sz w:val="22"/>
              </w:rPr>
            </w:pPr>
          </w:p>
          <w:p w:rsidR="00807071" w:rsidRPr="00AF2BA5" w:rsidRDefault="00807071" w:rsidP="00AF2BA5">
            <w:pPr>
              <w:rPr>
                <w:rFonts w:ascii="Calibri" w:hAnsi="Calibri" w:cs="Arial"/>
                <w:b/>
                <w:sz w:val="22"/>
              </w:rPr>
            </w:pPr>
          </w:p>
          <w:p w:rsidR="008F2BC4" w:rsidRPr="00AF2BA5" w:rsidRDefault="008F2BC4" w:rsidP="00AF2BA5">
            <w:pPr>
              <w:rPr>
                <w:rFonts w:ascii="Calibri" w:hAnsi="Calibri" w:cs="Arial"/>
                <w:b/>
                <w:sz w:val="22"/>
              </w:rPr>
            </w:pPr>
            <w:r w:rsidRPr="00AF2BA5">
              <w:rPr>
                <w:rFonts w:ascii="Calibri" w:hAnsi="Calibri" w:cs="Arial"/>
                <w:b/>
                <w:sz w:val="22"/>
              </w:rPr>
              <w:t>Μαρούσι,</w:t>
            </w:r>
            <w:r w:rsidR="00CA589B">
              <w:rPr>
                <w:rFonts w:ascii="Calibri" w:hAnsi="Calibri" w:cs="Arial"/>
                <w:b/>
                <w:sz w:val="22"/>
              </w:rPr>
              <w:t xml:space="preserve">  09</w:t>
            </w:r>
            <w:r w:rsidR="00123703">
              <w:rPr>
                <w:rFonts w:ascii="Calibri" w:hAnsi="Calibri" w:cs="Arial"/>
                <w:b/>
                <w:sz w:val="22"/>
              </w:rPr>
              <w:t>-</w:t>
            </w:r>
            <w:r w:rsidR="00770B57">
              <w:rPr>
                <w:rFonts w:ascii="Calibri" w:hAnsi="Calibri" w:cs="Arial"/>
                <w:b/>
                <w:sz w:val="22"/>
              </w:rPr>
              <w:t>12</w:t>
            </w:r>
            <w:r w:rsidRPr="00AF2BA5">
              <w:rPr>
                <w:rFonts w:ascii="Calibri" w:hAnsi="Calibri" w:cs="Arial"/>
                <w:b/>
                <w:sz w:val="22"/>
              </w:rPr>
              <w:t>-20</w:t>
            </w:r>
            <w:r w:rsidR="00F229C9" w:rsidRPr="00AF2BA5">
              <w:rPr>
                <w:rFonts w:ascii="Calibri" w:hAnsi="Calibri" w:cs="Arial"/>
                <w:b/>
                <w:sz w:val="22"/>
              </w:rPr>
              <w:t>1</w:t>
            </w:r>
            <w:r w:rsidR="00AB0EA7">
              <w:rPr>
                <w:rFonts w:ascii="Calibri" w:hAnsi="Calibri" w:cs="Arial"/>
                <w:b/>
                <w:sz w:val="22"/>
              </w:rPr>
              <w:t>5</w:t>
            </w:r>
            <w:r w:rsidRPr="00AF2BA5">
              <w:rPr>
                <w:rFonts w:ascii="Calibri" w:hAnsi="Calibri" w:cs="Arial"/>
                <w:sz w:val="22"/>
              </w:rPr>
              <w:t xml:space="preserve">              </w:t>
            </w:r>
          </w:p>
          <w:p w:rsidR="008F2BC4" w:rsidRPr="00AF2BA5" w:rsidRDefault="004F36C3" w:rsidP="00CA589B">
            <w:pPr>
              <w:rPr>
                <w:rFonts w:ascii="Calibri" w:hAnsi="Calibri" w:cs="Arial"/>
                <w:b/>
                <w:sz w:val="22"/>
              </w:rPr>
            </w:pPr>
            <w:r w:rsidRPr="00AF2BA5">
              <w:rPr>
                <w:rFonts w:ascii="Calibri" w:hAnsi="Calibri" w:cs="Arial"/>
                <w:b/>
                <w:sz w:val="22"/>
              </w:rPr>
              <w:t>Αρ. Πρωτ.:</w:t>
            </w:r>
            <w:r w:rsidR="001F1A84">
              <w:rPr>
                <w:rFonts w:ascii="Calibri" w:hAnsi="Calibri" w:cs="Arial"/>
                <w:b/>
                <w:sz w:val="22"/>
              </w:rPr>
              <w:t xml:space="preserve"> </w:t>
            </w:r>
            <w:r w:rsidR="00CA589B">
              <w:rPr>
                <w:rFonts w:ascii="Calibri" w:hAnsi="Calibri" w:cs="Arial"/>
                <w:b/>
                <w:sz w:val="22"/>
              </w:rPr>
              <w:t>200980</w:t>
            </w:r>
            <w:r w:rsidR="00AB0EA7">
              <w:rPr>
                <w:rFonts w:ascii="Calibri" w:hAnsi="Calibri" w:cs="Arial"/>
                <w:b/>
                <w:sz w:val="22"/>
              </w:rPr>
              <w:t>/Ε1</w:t>
            </w:r>
          </w:p>
        </w:tc>
      </w:tr>
      <w:tr w:rsidR="008F2BC4" w:rsidRPr="00357A6E" w:rsidTr="00AB0569">
        <w:tblPrEx>
          <w:tblCellMar>
            <w:top w:w="0" w:type="dxa"/>
            <w:bottom w:w="0" w:type="dxa"/>
          </w:tblCellMar>
        </w:tblPrEx>
        <w:trPr>
          <w:trHeight w:val="270"/>
        </w:trPr>
        <w:tc>
          <w:tcPr>
            <w:tcW w:w="2573" w:type="pct"/>
            <w:gridSpan w:val="2"/>
            <w:vAlign w:val="center"/>
          </w:tcPr>
          <w:p w:rsidR="008F2BC4" w:rsidRPr="00AF2BA5" w:rsidRDefault="008F2BC4" w:rsidP="008F2BC4">
            <w:pPr>
              <w:tabs>
                <w:tab w:val="left" w:pos="1843"/>
              </w:tabs>
              <w:overflowPunct/>
              <w:autoSpaceDE/>
              <w:autoSpaceDN/>
              <w:adjustRightInd/>
              <w:ind w:left="-57"/>
              <w:textAlignment w:val="auto"/>
              <w:rPr>
                <w:rFonts w:ascii="Calibri" w:hAnsi="Calibri" w:cs="Arial"/>
                <w:bCs/>
                <w:szCs w:val="22"/>
              </w:rPr>
            </w:pPr>
            <w:r w:rsidRPr="00AF2BA5">
              <w:rPr>
                <w:rFonts w:ascii="Calibri" w:hAnsi="Calibri" w:cs="Arial"/>
                <w:b/>
                <w:szCs w:val="22"/>
              </w:rPr>
              <w:t xml:space="preserve">Ταχ. Δ/νση: </w:t>
            </w:r>
            <w:r w:rsidRPr="00AF2BA5">
              <w:rPr>
                <w:rFonts w:ascii="Calibri" w:hAnsi="Calibri" w:cs="Arial"/>
                <w:b/>
                <w:szCs w:val="22"/>
              </w:rPr>
              <w:tab/>
              <w:t>Α. Παπανδρέου 37</w:t>
            </w:r>
          </w:p>
          <w:p w:rsidR="008F2BC4" w:rsidRPr="00AF2BA5" w:rsidRDefault="008F2BC4" w:rsidP="008F2BC4">
            <w:pPr>
              <w:tabs>
                <w:tab w:val="left" w:pos="1843"/>
              </w:tabs>
              <w:overflowPunct/>
              <w:autoSpaceDE/>
              <w:autoSpaceDN/>
              <w:adjustRightInd/>
              <w:ind w:left="-57"/>
              <w:textAlignment w:val="auto"/>
              <w:rPr>
                <w:rFonts w:ascii="Calibri" w:hAnsi="Calibri" w:cs="Arial"/>
                <w:bCs/>
                <w:szCs w:val="22"/>
              </w:rPr>
            </w:pPr>
            <w:r w:rsidRPr="00AF2BA5">
              <w:rPr>
                <w:rFonts w:ascii="Calibri" w:hAnsi="Calibri" w:cs="Arial"/>
                <w:b/>
                <w:szCs w:val="22"/>
              </w:rPr>
              <w:t xml:space="preserve">Τ.Κ. – Πόλη: </w:t>
            </w:r>
            <w:r w:rsidRPr="00AF2BA5">
              <w:rPr>
                <w:rFonts w:ascii="Calibri" w:hAnsi="Calibri" w:cs="Arial"/>
                <w:b/>
                <w:szCs w:val="22"/>
              </w:rPr>
              <w:tab/>
              <w:t>151 80   ΜΑΡΟΥΣΙ</w:t>
            </w:r>
          </w:p>
          <w:p w:rsidR="008F2BC4" w:rsidRPr="00AF2BA5" w:rsidRDefault="008F2BC4" w:rsidP="008F2BC4">
            <w:pPr>
              <w:tabs>
                <w:tab w:val="left" w:pos="1843"/>
              </w:tabs>
              <w:overflowPunct/>
              <w:autoSpaceDE/>
              <w:autoSpaceDN/>
              <w:adjustRightInd/>
              <w:ind w:left="-57"/>
              <w:textAlignment w:val="auto"/>
              <w:rPr>
                <w:rFonts w:ascii="Calibri" w:hAnsi="Calibri" w:cs="Arial"/>
                <w:bCs/>
                <w:szCs w:val="22"/>
              </w:rPr>
            </w:pPr>
            <w:r w:rsidRPr="00AF2BA5">
              <w:rPr>
                <w:rFonts w:ascii="Calibri" w:hAnsi="Calibri" w:cs="Arial"/>
                <w:b/>
                <w:szCs w:val="22"/>
              </w:rPr>
              <w:t>Ιστοσελίδα:</w:t>
            </w:r>
            <w:r w:rsidRPr="00AF2BA5">
              <w:rPr>
                <w:rFonts w:ascii="Calibri" w:hAnsi="Calibri" w:cs="Arial"/>
                <w:b/>
                <w:szCs w:val="22"/>
              </w:rPr>
              <w:tab/>
            </w:r>
            <w:hyperlink r:id="rId8" w:history="1">
              <w:r w:rsidR="007560E8" w:rsidRPr="00AF2BA5">
                <w:rPr>
                  <w:rStyle w:val="-"/>
                  <w:rFonts w:ascii="Calibri" w:hAnsi="Calibri" w:cs="Arial"/>
                  <w:b/>
                  <w:szCs w:val="22"/>
                  <w:lang w:val="en-US"/>
                </w:rPr>
                <w:t>www</w:t>
              </w:r>
              <w:r w:rsidR="007560E8" w:rsidRPr="00AF2BA5">
                <w:rPr>
                  <w:rStyle w:val="-"/>
                  <w:rFonts w:ascii="Calibri" w:hAnsi="Calibri" w:cs="Arial"/>
                  <w:b/>
                  <w:szCs w:val="22"/>
                </w:rPr>
                <w:t>.</w:t>
              </w:r>
              <w:r w:rsidR="007560E8" w:rsidRPr="00AF2BA5">
                <w:rPr>
                  <w:rStyle w:val="-"/>
                  <w:rFonts w:ascii="Calibri" w:hAnsi="Calibri" w:cs="Arial"/>
                  <w:b/>
                  <w:szCs w:val="22"/>
                  <w:lang w:val="en-US"/>
                </w:rPr>
                <w:t>min</w:t>
              </w:r>
              <w:r w:rsidR="007560E8" w:rsidRPr="00AF2BA5">
                <w:rPr>
                  <w:rStyle w:val="-"/>
                  <w:rFonts w:ascii="Calibri" w:hAnsi="Calibri" w:cs="Arial"/>
                  <w:b/>
                  <w:szCs w:val="22"/>
                  <w:lang w:val="en-US"/>
                </w:rPr>
                <w:t>e</w:t>
              </w:r>
              <w:r w:rsidR="007560E8" w:rsidRPr="00AF2BA5">
                <w:rPr>
                  <w:rStyle w:val="-"/>
                  <w:rFonts w:ascii="Calibri" w:hAnsi="Calibri" w:cs="Arial"/>
                  <w:b/>
                  <w:szCs w:val="22"/>
                  <w:lang w:val="en-US"/>
                </w:rPr>
                <w:t>du</w:t>
              </w:r>
              <w:r w:rsidR="007560E8" w:rsidRPr="00AF2BA5">
                <w:rPr>
                  <w:rStyle w:val="-"/>
                  <w:rFonts w:ascii="Calibri" w:hAnsi="Calibri" w:cs="Arial"/>
                  <w:b/>
                  <w:szCs w:val="22"/>
                </w:rPr>
                <w:t>.</w:t>
              </w:r>
              <w:r w:rsidR="007560E8" w:rsidRPr="00AF2BA5">
                <w:rPr>
                  <w:rStyle w:val="-"/>
                  <w:rFonts w:ascii="Calibri" w:hAnsi="Calibri" w:cs="Arial"/>
                  <w:b/>
                  <w:szCs w:val="22"/>
                  <w:lang w:val="en-US"/>
                </w:rPr>
                <w:t>gov</w:t>
              </w:r>
              <w:r w:rsidR="007560E8" w:rsidRPr="00AF2BA5">
                <w:rPr>
                  <w:rStyle w:val="-"/>
                  <w:rFonts w:ascii="Calibri" w:hAnsi="Calibri" w:cs="Arial"/>
                  <w:b/>
                  <w:szCs w:val="22"/>
                </w:rPr>
                <w:t>.</w:t>
              </w:r>
              <w:r w:rsidR="007560E8" w:rsidRPr="00AF2BA5">
                <w:rPr>
                  <w:rStyle w:val="-"/>
                  <w:rFonts w:ascii="Calibri" w:hAnsi="Calibri" w:cs="Arial"/>
                  <w:b/>
                  <w:szCs w:val="22"/>
                  <w:lang w:val="en-US"/>
                </w:rPr>
                <w:t>gr</w:t>
              </w:r>
            </w:hyperlink>
            <w:r w:rsidRPr="00AF2BA5">
              <w:rPr>
                <w:rFonts w:ascii="Calibri" w:hAnsi="Calibri" w:cs="Arial"/>
                <w:b/>
                <w:szCs w:val="22"/>
              </w:rPr>
              <w:t xml:space="preserve"> </w:t>
            </w:r>
          </w:p>
          <w:p w:rsidR="008F2BC4" w:rsidRPr="00357A6E" w:rsidRDefault="008F2BC4" w:rsidP="00423547">
            <w:pPr>
              <w:tabs>
                <w:tab w:val="left" w:pos="1843"/>
              </w:tabs>
              <w:overflowPunct/>
              <w:autoSpaceDE/>
              <w:autoSpaceDN/>
              <w:adjustRightInd/>
              <w:ind w:left="-57"/>
              <w:textAlignment w:val="auto"/>
              <w:rPr>
                <w:rFonts w:ascii="Calibri" w:hAnsi="Calibri" w:cs="Arial"/>
                <w:bCs/>
                <w:sz w:val="22"/>
                <w:szCs w:val="22"/>
                <w:lang w:val="de-DE"/>
              </w:rPr>
            </w:pPr>
            <w:r w:rsidRPr="00357A6E">
              <w:rPr>
                <w:rFonts w:ascii="Calibri" w:hAnsi="Calibri" w:cs="Arial"/>
                <w:b/>
                <w:szCs w:val="22"/>
                <w:lang w:val="de-DE"/>
              </w:rPr>
              <w:t xml:space="preserve">e-mail  : </w:t>
            </w:r>
            <w:r w:rsidRPr="00357A6E">
              <w:rPr>
                <w:rFonts w:ascii="Calibri" w:hAnsi="Calibri" w:cs="Arial"/>
                <w:b/>
                <w:szCs w:val="22"/>
                <w:lang w:val="de-DE"/>
              </w:rPr>
              <w:tab/>
            </w:r>
            <w:hyperlink r:id="rId9" w:history="1">
              <w:r w:rsidR="00DB6689" w:rsidRPr="00357A6E">
                <w:rPr>
                  <w:rStyle w:val="-"/>
                  <w:rFonts w:ascii="Calibri" w:hAnsi="Calibri" w:cs="Arial"/>
                  <w:b/>
                  <w:szCs w:val="22"/>
                  <w:lang w:val="de-DE"/>
                </w:rPr>
                <w:t>ppe3@minedu.gov.gr</w:t>
              </w:r>
            </w:hyperlink>
          </w:p>
        </w:tc>
        <w:tc>
          <w:tcPr>
            <w:tcW w:w="2427" w:type="pct"/>
            <w:vAlign w:val="center"/>
          </w:tcPr>
          <w:p w:rsidR="008F2BC4" w:rsidRPr="00357A6E" w:rsidRDefault="008F2BC4" w:rsidP="00AF2BA5">
            <w:pPr>
              <w:rPr>
                <w:rFonts w:ascii="Calibri" w:hAnsi="Calibri" w:cs="Arial"/>
                <w:b/>
                <w:sz w:val="22"/>
                <w:lang w:val="de-DE"/>
              </w:rPr>
            </w:pPr>
            <w:r w:rsidRPr="00357A6E">
              <w:rPr>
                <w:rFonts w:ascii="Calibri" w:hAnsi="Calibri" w:cs="Arial"/>
                <w:b/>
                <w:sz w:val="22"/>
                <w:lang w:val="de-DE"/>
              </w:rPr>
              <w:t xml:space="preserve"> </w:t>
            </w:r>
          </w:p>
        </w:tc>
      </w:tr>
      <w:tr w:rsidR="008F2BC4" w:rsidRPr="00AF2BA5" w:rsidTr="00AB0569">
        <w:tblPrEx>
          <w:tblCellMar>
            <w:top w:w="0" w:type="dxa"/>
            <w:bottom w:w="0" w:type="dxa"/>
          </w:tblCellMar>
        </w:tblPrEx>
        <w:trPr>
          <w:trHeight w:val="270"/>
        </w:trPr>
        <w:tc>
          <w:tcPr>
            <w:tcW w:w="2573" w:type="pct"/>
            <w:gridSpan w:val="2"/>
            <w:vAlign w:val="center"/>
          </w:tcPr>
          <w:p w:rsidR="008F2BC4" w:rsidRPr="009E1F94" w:rsidRDefault="008F2BC4" w:rsidP="008F2BC4">
            <w:pPr>
              <w:ind w:left="-57"/>
              <w:rPr>
                <w:rFonts w:ascii="Calibri" w:hAnsi="Calibri" w:cs="Arial"/>
                <w:b/>
                <w:szCs w:val="22"/>
              </w:rPr>
            </w:pPr>
            <w:r w:rsidRPr="009E1F94">
              <w:rPr>
                <w:rFonts w:ascii="Calibri" w:hAnsi="Calibri" w:cs="Arial"/>
                <w:b/>
                <w:szCs w:val="22"/>
              </w:rPr>
              <w:t xml:space="preserve">ΠΛΗΡΟΦΟΡΙΕΣ: </w:t>
            </w:r>
          </w:p>
        </w:tc>
        <w:tc>
          <w:tcPr>
            <w:tcW w:w="2427" w:type="pct"/>
            <w:vAlign w:val="center"/>
          </w:tcPr>
          <w:p w:rsidR="008F2BC4" w:rsidRPr="00AF2BA5" w:rsidRDefault="008F2BC4" w:rsidP="00AF2BA5">
            <w:pPr>
              <w:rPr>
                <w:rFonts w:ascii="Calibri" w:hAnsi="Calibri" w:cs="Arial"/>
                <w:b/>
                <w:sz w:val="22"/>
              </w:rPr>
            </w:pPr>
            <w:r w:rsidRPr="00AF2BA5">
              <w:rPr>
                <w:rFonts w:ascii="Calibri" w:hAnsi="Calibri" w:cs="Arial"/>
                <w:b/>
                <w:sz w:val="22"/>
              </w:rPr>
              <w:t>ΠΡΟΣ :</w:t>
            </w:r>
          </w:p>
        </w:tc>
      </w:tr>
      <w:tr w:rsidR="008F2BC4" w:rsidRPr="00AF2BA5" w:rsidTr="00AB0569">
        <w:tblPrEx>
          <w:tblCellMar>
            <w:top w:w="0" w:type="dxa"/>
            <w:bottom w:w="0" w:type="dxa"/>
          </w:tblCellMar>
        </w:tblPrEx>
        <w:trPr>
          <w:trHeight w:val="901"/>
        </w:trPr>
        <w:tc>
          <w:tcPr>
            <w:tcW w:w="2573" w:type="pct"/>
            <w:gridSpan w:val="2"/>
            <w:vMerge w:val="restart"/>
          </w:tcPr>
          <w:p w:rsidR="00AF2BA5" w:rsidRPr="009E1F94" w:rsidRDefault="00C4291F" w:rsidP="00C4291F">
            <w:pPr>
              <w:tabs>
                <w:tab w:val="left" w:pos="1843"/>
              </w:tabs>
              <w:overflowPunct/>
              <w:autoSpaceDE/>
              <w:autoSpaceDN/>
              <w:adjustRightInd/>
              <w:ind w:left="-57"/>
              <w:textAlignment w:val="auto"/>
              <w:rPr>
                <w:rFonts w:ascii="Calibri" w:hAnsi="Calibri" w:cs="Arial"/>
                <w:szCs w:val="22"/>
              </w:rPr>
            </w:pPr>
            <w:r w:rsidRPr="009E1F94">
              <w:rPr>
                <w:rFonts w:ascii="Calibri" w:hAnsi="Calibri" w:cs="Arial"/>
                <w:b/>
                <w:szCs w:val="22"/>
              </w:rPr>
              <w:t>Δ. Κυπαρίσσης</w:t>
            </w:r>
            <w:r w:rsidRPr="009E1F94">
              <w:rPr>
                <w:rFonts w:ascii="Calibri" w:hAnsi="Calibri" w:cs="Arial"/>
                <w:szCs w:val="22"/>
              </w:rPr>
              <w:tab/>
            </w:r>
            <w:r w:rsidRPr="009E1F94">
              <w:rPr>
                <w:rFonts w:ascii="Calibri" w:hAnsi="Calibri" w:cs="Arial"/>
                <w:bCs/>
                <w:szCs w:val="22"/>
              </w:rPr>
              <w:sym w:font="Wingdings" w:char="F028"/>
            </w:r>
            <w:r w:rsidRPr="009E1F94">
              <w:rPr>
                <w:rFonts w:ascii="Calibri" w:hAnsi="Calibri" w:cs="Arial"/>
                <w:szCs w:val="22"/>
              </w:rPr>
              <w:t xml:space="preserve"> </w:t>
            </w:r>
            <w:r w:rsidRPr="009E1F94">
              <w:rPr>
                <w:rFonts w:ascii="Calibri" w:hAnsi="Calibri" w:cs="Arial"/>
                <w:szCs w:val="22"/>
              </w:rPr>
              <w:tab/>
              <w:t xml:space="preserve">210-3442167 </w:t>
            </w:r>
          </w:p>
          <w:p w:rsidR="0079532F" w:rsidRDefault="00AF2BA5" w:rsidP="00AF2BA5">
            <w:pPr>
              <w:tabs>
                <w:tab w:val="left" w:pos="1843"/>
              </w:tabs>
              <w:overflowPunct/>
              <w:autoSpaceDE/>
              <w:autoSpaceDN/>
              <w:adjustRightInd/>
              <w:ind w:left="-57"/>
              <w:textAlignment w:val="auto"/>
              <w:rPr>
                <w:rFonts w:ascii="Calibri" w:hAnsi="Calibri" w:cs="Arial"/>
                <w:szCs w:val="22"/>
              </w:rPr>
            </w:pPr>
            <w:r w:rsidRPr="009E1F94">
              <w:rPr>
                <w:rFonts w:ascii="Calibri" w:hAnsi="Calibri" w:cs="Arial"/>
                <w:b/>
                <w:szCs w:val="22"/>
                <w:lang w:val="en-US"/>
              </w:rPr>
              <w:t>A</w:t>
            </w:r>
            <w:r w:rsidRPr="009E1F94">
              <w:rPr>
                <w:rFonts w:ascii="Calibri" w:hAnsi="Calibri" w:cs="Arial"/>
                <w:b/>
                <w:szCs w:val="22"/>
              </w:rPr>
              <w:t>ικ. Δούμα</w:t>
            </w:r>
            <w:r w:rsidRPr="009E1F94">
              <w:rPr>
                <w:rFonts w:ascii="Calibri" w:hAnsi="Calibri" w:cs="Arial"/>
                <w:szCs w:val="22"/>
              </w:rPr>
              <w:t xml:space="preserve"> </w:t>
            </w:r>
            <w:r w:rsidRPr="009E1F94">
              <w:rPr>
                <w:rFonts w:ascii="Calibri" w:hAnsi="Calibri" w:cs="Arial"/>
                <w:szCs w:val="22"/>
              </w:rPr>
              <w:tab/>
            </w:r>
            <w:r w:rsidRPr="009E1F94">
              <w:rPr>
                <w:rFonts w:ascii="Calibri" w:hAnsi="Calibri" w:cs="Arial"/>
                <w:bCs/>
                <w:szCs w:val="22"/>
              </w:rPr>
              <w:sym w:font="Wingdings" w:char="F028"/>
            </w:r>
            <w:r w:rsidR="00A41ABD" w:rsidRPr="009E1F94">
              <w:rPr>
                <w:rFonts w:ascii="Calibri" w:hAnsi="Calibri" w:cs="Arial"/>
                <w:szCs w:val="22"/>
              </w:rPr>
              <w:t xml:space="preserve"> </w:t>
            </w:r>
            <w:r w:rsidR="00A41ABD" w:rsidRPr="009E1F94">
              <w:rPr>
                <w:rFonts w:ascii="Calibri" w:hAnsi="Calibri" w:cs="Arial"/>
                <w:szCs w:val="22"/>
              </w:rPr>
              <w:tab/>
              <w:t>210-3442</w:t>
            </w:r>
            <w:r w:rsidR="00EE5A99" w:rsidRPr="009E1F94">
              <w:rPr>
                <w:rFonts w:ascii="Calibri" w:hAnsi="Calibri" w:cs="Arial"/>
                <w:szCs w:val="22"/>
              </w:rPr>
              <w:t>1</w:t>
            </w:r>
            <w:r w:rsidR="00FF50D8" w:rsidRPr="009E1F94">
              <w:rPr>
                <w:rFonts w:ascii="Calibri" w:hAnsi="Calibri" w:cs="Arial"/>
                <w:szCs w:val="22"/>
                <w:lang w:val="en-US"/>
              </w:rPr>
              <w:t>20</w:t>
            </w:r>
            <w:r w:rsidRPr="009E1F94">
              <w:rPr>
                <w:rFonts w:ascii="Calibri" w:hAnsi="Calibri" w:cs="Arial"/>
                <w:szCs w:val="22"/>
              </w:rPr>
              <w:t xml:space="preserve"> </w:t>
            </w:r>
          </w:p>
          <w:p w:rsidR="00C4291F" w:rsidRPr="00C4291F" w:rsidRDefault="00C4291F" w:rsidP="00C4291F">
            <w:pPr>
              <w:tabs>
                <w:tab w:val="left" w:pos="1843"/>
              </w:tabs>
              <w:overflowPunct/>
              <w:autoSpaceDE/>
              <w:autoSpaceDN/>
              <w:adjustRightInd/>
              <w:ind w:left="-57"/>
              <w:textAlignment w:val="auto"/>
              <w:rPr>
                <w:rFonts w:ascii="Calibri" w:hAnsi="Calibri" w:cs="Arial"/>
                <w:bCs/>
                <w:szCs w:val="22"/>
              </w:rPr>
            </w:pPr>
            <w:r w:rsidRPr="009E1F94">
              <w:rPr>
                <w:rFonts w:ascii="Calibri" w:hAnsi="Calibri" w:cs="Arial"/>
                <w:b/>
                <w:bCs/>
                <w:szCs w:val="22"/>
              </w:rPr>
              <w:t>Αγ. Βερβέρη</w:t>
            </w:r>
            <w:r w:rsidRPr="009E1F94">
              <w:rPr>
                <w:rFonts w:ascii="Calibri" w:hAnsi="Calibri" w:cs="Arial"/>
                <w:b/>
                <w:bCs/>
                <w:szCs w:val="22"/>
              </w:rPr>
              <w:tab/>
            </w:r>
            <w:r w:rsidRPr="009E1F94">
              <w:rPr>
                <w:rFonts w:ascii="Calibri" w:hAnsi="Calibri" w:cs="Arial"/>
                <w:bCs/>
                <w:szCs w:val="22"/>
              </w:rPr>
              <w:sym w:font="Wingdings" w:char="F028"/>
            </w:r>
            <w:r w:rsidRPr="009E1F94">
              <w:rPr>
                <w:rFonts w:ascii="Calibri" w:hAnsi="Calibri" w:cs="Arial"/>
                <w:bCs/>
                <w:szCs w:val="22"/>
              </w:rPr>
              <w:t xml:space="preserve"> </w:t>
            </w:r>
            <w:r w:rsidRPr="009E1F94">
              <w:rPr>
                <w:rFonts w:ascii="Calibri" w:hAnsi="Calibri" w:cs="Arial"/>
                <w:bCs/>
                <w:szCs w:val="22"/>
              </w:rPr>
              <w:tab/>
              <w:t>210-344</w:t>
            </w:r>
            <w:r w:rsidR="00852641">
              <w:rPr>
                <w:rFonts w:ascii="Calibri" w:hAnsi="Calibri" w:cs="Arial"/>
                <w:bCs/>
                <w:szCs w:val="22"/>
              </w:rPr>
              <w:t>3266</w:t>
            </w:r>
          </w:p>
          <w:p w:rsidR="00AF2BA5" w:rsidRPr="009E1F94" w:rsidRDefault="00852641" w:rsidP="00AF2BA5">
            <w:pPr>
              <w:tabs>
                <w:tab w:val="left" w:pos="1843"/>
              </w:tabs>
              <w:overflowPunct/>
              <w:autoSpaceDE/>
              <w:autoSpaceDN/>
              <w:adjustRightInd/>
              <w:ind w:left="-57"/>
              <w:textAlignment w:val="auto"/>
              <w:rPr>
                <w:rFonts w:ascii="Calibri" w:hAnsi="Calibri" w:cs="Arial"/>
                <w:bCs/>
                <w:szCs w:val="22"/>
              </w:rPr>
            </w:pPr>
            <w:r>
              <w:rPr>
                <w:rFonts w:ascii="Calibri" w:hAnsi="Calibri" w:cs="Arial"/>
                <w:b/>
                <w:bCs/>
                <w:szCs w:val="22"/>
              </w:rPr>
              <w:t>Γλ</w:t>
            </w:r>
            <w:r w:rsidR="00AF2BA5" w:rsidRPr="009E1F94">
              <w:rPr>
                <w:rFonts w:ascii="Calibri" w:hAnsi="Calibri" w:cs="Arial"/>
                <w:b/>
                <w:bCs/>
                <w:szCs w:val="22"/>
              </w:rPr>
              <w:t xml:space="preserve">. </w:t>
            </w:r>
            <w:r>
              <w:rPr>
                <w:rFonts w:ascii="Calibri" w:hAnsi="Calibri" w:cs="Arial"/>
                <w:b/>
                <w:bCs/>
                <w:szCs w:val="22"/>
              </w:rPr>
              <w:t>Γκίνου</w:t>
            </w:r>
            <w:r w:rsidR="00AF2BA5" w:rsidRPr="009E1F94">
              <w:rPr>
                <w:rFonts w:ascii="Calibri" w:hAnsi="Calibri" w:cs="Arial"/>
                <w:b/>
                <w:bCs/>
                <w:szCs w:val="22"/>
              </w:rPr>
              <w:tab/>
            </w:r>
            <w:r w:rsidR="00AF2BA5" w:rsidRPr="009E1F94">
              <w:rPr>
                <w:rFonts w:ascii="Calibri" w:hAnsi="Calibri" w:cs="Arial"/>
                <w:bCs/>
                <w:szCs w:val="22"/>
              </w:rPr>
              <w:sym w:font="Wingdings" w:char="F028"/>
            </w:r>
            <w:r w:rsidR="007C55E9">
              <w:rPr>
                <w:rFonts w:ascii="Calibri" w:hAnsi="Calibri" w:cs="Arial"/>
                <w:bCs/>
                <w:szCs w:val="22"/>
              </w:rPr>
              <w:t xml:space="preserve"> </w:t>
            </w:r>
            <w:r w:rsidR="007C55E9">
              <w:rPr>
                <w:rFonts w:ascii="Calibri" w:hAnsi="Calibri" w:cs="Arial"/>
                <w:bCs/>
                <w:szCs w:val="22"/>
              </w:rPr>
              <w:tab/>
              <w:t>210-344</w:t>
            </w:r>
            <w:r w:rsidR="00320DCF">
              <w:rPr>
                <w:rFonts w:ascii="Calibri" w:hAnsi="Calibri" w:cs="Arial"/>
                <w:bCs/>
                <w:szCs w:val="22"/>
              </w:rPr>
              <w:t>2335</w:t>
            </w:r>
          </w:p>
          <w:p w:rsidR="00F8243B" w:rsidRPr="009E1F94" w:rsidRDefault="00CA589B" w:rsidP="0079532F">
            <w:pPr>
              <w:tabs>
                <w:tab w:val="left" w:pos="1843"/>
              </w:tabs>
              <w:overflowPunct/>
              <w:autoSpaceDE/>
              <w:autoSpaceDN/>
              <w:adjustRightInd/>
              <w:ind w:left="-57"/>
              <w:textAlignment w:val="auto"/>
              <w:rPr>
                <w:rFonts w:ascii="Calibri" w:hAnsi="Calibri" w:cs="Arial"/>
                <w:bCs/>
                <w:szCs w:val="22"/>
              </w:rPr>
            </w:pPr>
            <w:r>
              <w:rPr>
                <w:rFonts w:ascii="Calibri" w:hAnsi="Calibri" w:cs="Arial"/>
                <w:b/>
                <w:bCs/>
                <w:szCs w:val="22"/>
              </w:rPr>
              <w:t>Μ</w:t>
            </w:r>
            <w:r w:rsidR="00852641">
              <w:rPr>
                <w:rFonts w:ascii="Calibri" w:hAnsi="Calibri" w:cs="Arial"/>
                <w:b/>
                <w:bCs/>
                <w:szCs w:val="22"/>
              </w:rPr>
              <w:t>. Ασλάνογλου</w:t>
            </w:r>
            <w:r w:rsidR="00AF2BA5" w:rsidRPr="009E1F94">
              <w:rPr>
                <w:rFonts w:ascii="Calibri" w:hAnsi="Calibri" w:cs="Arial"/>
                <w:b/>
                <w:bCs/>
                <w:szCs w:val="22"/>
              </w:rPr>
              <w:tab/>
            </w:r>
            <w:r w:rsidR="00AF2BA5" w:rsidRPr="009E1F94">
              <w:rPr>
                <w:rFonts w:ascii="Calibri" w:hAnsi="Calibri" w:cs="Arial"/>
                <w:bCs/>
                <w:szCs w:val="22"/>
              </w:rPr>
              <w:sym w:font="Wingdings" w:char="F028"/>
            </w:r>
            <w:r w:rsidR="00AF2BA5" w:rsidRPr="009E1F94">
              <w:rPr>
                <w:rFonts w:ascii="Calibri" w:hAnsi="Calibri" w:cs="Arial"/>
                <w:bCs/>
                <w:szCs w:val="22"/>
              </w:rPr>
              <w:tab/>
              <w:t>210-3442</w:t>
            </w:r>
            <w:r w:rsidR="00320DCF">
              <w:rPr>
                <w:rFonts w:ascii="Calibri" w:hAnsi="Calibri" w:cs="Arial"/>
                <w:bCs/>
                <w:szCs w:val="22"/>
              </w:rPr>
              <w:t>435</w:t>
            </w:r>
          </w:p>
          <w:p w:rsidR="0079532F" w:rsidRDefault="00F8243B" w:rsidP="00852641">
            <w:pPr>
              <w:tabs>
                <w:tab w:val="left" w:pos="1843"/>
              </w:tabs>
              <w:overflowPunct/>
              <w:autoSpaceDE/>
              <w:autoSpaceDN/>
              <w:adjustRightInd/>
              <w:ind w:left="-57"/>
              <w:textAlignment w:val="auto"/>
              <w:rPr>
                <w:rFonts w:ascii="Calibri" w:hAnsi="Calibri" w:cs="Arial"/>
                <w:bCs/>
                <w:szCs w:val="22"/>
              </w:rPr>
            </w:pPr>
            <w:r w:rsidRPr="009E1F94">
              <w:rPr>
                <w:rFonts w:ascii="Calibri" w:hAnsi="Calibri" w:cs="Arial"/>
                <w:b/>
                <w:bCs/>
                <w:szCs w:val="22"/>
              </w:rPr>
              <w:t>Α. Μπούσουλα</w:t>
            </w:r>
            <w:r w:rsidR="00AF2BA5" w:rsidRPr="009E1F94">
              <w:rPr>
                <w:rFonts w:ascii="Calibri" w:hAnsi="Calibri" w:cs="Arial"/>
                <w:bCs/>
                <w:szCs w:val="22"/>
              </w:rPr>
              <w:t xml:space="preserve"> </w:t>
            </w:r>
            <w:r w:rsidRPr="009E1F94">
              <w:rPr>
                <w:rFonts w:ascii="Calibri" w:hAnsi="Calibri" w:cs="Arial"/>
                <w:bCs/>
                <w:szCs w:val="22"/>
              </w:rPr>
              <w:t xml:space="preserve">         </w:t>
            </w:r>
            <w:r w:rsidR="00EE711A">
              <w:rPr>
                <w:rFonts w:ascii="Calibri" w:hAnsi="Calibri" w:cs="Arial"/>
                <w:bCs/>
                <w:szCs w:val="22"/>
              </w:rPr>
              <w:t xml:space="preserve">    </w:t>
            </w:r>
            <w:r w:rsidRPr="009E1F94">
              <w:rPr>
                <w:rFonts w:ascii="Calibri" w:hAnsi="Calibri" w:cs="Arial"/>
                <w:bCs/>
                <w:szCs w:val="22"/>
              </w:rPr>
              <w:sym w:font="Wingdings" w:char="F028"/>
            </w:r>
            <w:r w:rsidRPr="009E1F94">
              <w:rPr>
                <w:rFonts w:ascii="Calibri" w:hAnsi="Calibri" w:cs="Arial"/>
                <w:bCs/>
                <w:szCs w:val="22"/>
              </w:rPr>
              <w:tab/>
              <w:t>210-344</w:t>
            </w:r>
            <w:r w:rsidR="00320DCF">
              <w:rPr>
                <w:rFonts w:ascii="Calibri" w:hAnsi="Calibri" w:cs="Arial"/>
                <w:bCs/>
                <w:szCs w:val="22"/>
              </w:rPr>
              <w:t>2467</w:t>
            </w:r>
          </w:p>
          <w:p w:rsidR="00736A90" w:rsidRPr="009E1F94" w:rsidRDefault="00852641" w:rsidP="00BB2765">
            <w:pPr>
              <w:tabs>
                <w:tab w:val="left" w:pos="1843"/>
              </w:tabs>
              <w:overflowPunct/>
              <w:autoSpaceDE/>
              <w:autoSpaceDN/>
              <w:adjustRightInd/>
              <w:spacing w:after="120"/>
              <w:ind w:left="-57"/>
              <w:textAlignment w:val="auto"/>
              <w:rPr>
                <w:rFonts w:ascii="Calibri" w:hAnsi="Calibri" w:cs="Arial"/>
                <w:bCs/>
                <w:szCs w:val="22"/>
              </w:rPr>
            </w:pPr>
            <w:r>
              <w:rPr>
                <w:rFonts w:ascii="Calibri" w:hAnsi="Calibri" w:cs="Arial"/>
                <w:b/>
                <w:bCs/>
                <w:szCs w:val="22"/>
              </w:rPr>
              <w:t>Στ. Ράμμου</w:t>
            </w:r>
            <w:r w:rsidRPr="009E1F94">
              <w:rPr>
                <w:rFonts w:ascii="Calibri" w:hAnsi="Calibri" w:cs="Arial"/>
                <w:b/>
                <w:bCs/>
                <w:szCs w:val="22"/>
              </w:rPr>
              <w:t xml:space="preserve"> </w:t>
            </w:r>
            <w:r>
              <w:rPr>
                <w:rFonts w:ascii="Calibri" w:hAnsi="Calibri" w:cs="Arial"/>
                <w:b/>
                <w:bCs/>
                <w:szCs w:val="22"/>
              </w:rPr>
              <w:t xml:space="preserve">      </w:t>
            </w:r>
            <w:r w:rsidRPr="009E1F94">
              <w:rPr>
                <w:rFonts w:ascii="Calibri" w:hAnsi="Calibri" w:cs="Arial"/>
                <w:bCs/>
                <w:szCs w:val="22"/>
              </w:rPr>
              <w:t xml:space="preserve">          </w:t>
            </w:r>
            <w:r>
              <w:rPr>
                <w:rFonts w:ascii="Calibri" w:hAnsi="Calibri" w:cs="Arial"/>
                <w:bCs/>
                <w:szCs w:val="22"/>
              </w:rPr>
              <w:t xml:space="preserve">    </w:t>
            </w:r>
            <w:r w:rsidRPr="009E1F94">
              <w:rPr>
                <w:rFonts w:ascii="Calibri" w:hAnsi="Calibri" w:cs="Arial"/>
                <w:bCs/>
                <w:szCs w:val="22"/>
              </w:rPr>
              <w:sym w:font="Wingdings" w:char="F028"/>
            </w:r>
            <w:r w:rsidRPr="009E1F94">
              <w:rPr>
                <w:rFonts w:ascii="Calibri" w:hAnsi="Calibri" w:cs="Arial"/>
                <w:bCs/>
                <w:szCs w:val="22"/>
              </w:rPr>
              <w:tab/>
              <w:t>210-344</w:t>
            </w:r>
            <w:r w:rsidR="00320DCF">
              <w:rPr>
                <w:rFonts w:ascii="Calibri" w:hAnsi="Calibri" w:cs="Arial"/>
                <w:bCs/>
                <w:szCs w:val="22"/>
              </w:rPr>
              <w:t>2</w:t>
            </w:r>
            <w:r w:rsidR="006A734A">
              <w:rPr>
                <w:rFonts w:ascii="Calibri" w:hAnsi="Calibri" w:cs="Arial"/>
                <w:bCs/>
                <w:szCs w:val="22"/>
              </w:rPr>
              <w:t>467</w:t>
            </w:r>
          </w:p>
          <w:p w:rsidR="00736A90" w:rsidRPr="009E1F94" w:rsidRDefault="00397158" w:rsidP="00736A90">
            <w:pPr>
              <w:tabs>
                <w:tab w:val="left" w:pos="1843"/>
              </w:tabs>
              <w:overflowPunct/>
              <w:autoSpaceDE/>
              <w:autoSpaceDN/>
              <w:adjustRightInd/>
              <w:ind w:left="-57"/>
              <w:textAlignment w:val="auto"/>
              <w:rPr>
                <w:rFonts w:ascii="Calibri" w:hAnsi="Calibri" w:cs="Arial"/>
                <w:b/>
                <w:bCs/>
                <w:u w:val="single"/>
              </w:rPr>
            </w:pPr>
            <w:r w:rsidRPr="009E1F94">
              <w:rPr>
                <w:rFonts w:ascii="Calibri" w:hAnsi="Calibri" w:cs="Arial"/>
                <w:b/>
                <w:u w:val="single"/>
              </w:rPr>
              <w:t xml:space="preserve">Αμοιβαίες </w:t>
            </w:r>
          </w:p>
          <w:p w:rsidR="00397158" w:rsidRPr="009E1F94" w:rsidRDefault="00852641" w:rsidP="00852641">
            <w:pPr>
              <w:tabs>
                <w:tab w:val="left" w:pos="1843"/>
              </w:tabs>
              <w:overflowPunct/>
              <w:autoSpaceDE/>
              <w:autoSpaceDN/>
              <w:adjustRightInd/>
              <w:ind w:left="-57"/>
              <w:textAlignment w:val="auto"/>
              <w:rPr>
                <w:rFonts w:ascii="Calibri" w:hAnsi="Calibri" w:cs="Arial"/>
                <w:bCs/>
                <w:szCs w:val="22"/>
              </w:rPr>
            </w:pPr>
            <w:r>
              <w:rPr>
                <w:rFonts w:ascii="Calibri" w:hAnsi="Calibri" w:cs="Arial"/>
                <w:b/>
                <w:bCs/>
                <w:szCs w:val="22"/>
              </w:rPr>
              <w:t>Στ. Ράμμου</w:t>
            </w:r>
            <w:r w:rsidRPr="009E1F94">
              <w:rPr>
                <w:rFonts w:ascii="Calibri" w:hAnsi="Calibri" w:cs="Arial"/>
                <w:b/>
                <w:bCs/>
                <w:szCs w:val="22"/>
              </w:rPr>
              <w:t xml:space="preserve"> </w:t>
            </w:r>
            <w:r>
              <w:rPr>
                <w:rFonts w:ascii="Calibri" w:hAnsi="Calibri" w:cs="Arial"/>
                <w:b/>
                <w:bCs/>
                <w:szCs w:val="22"/>
              </w:rPr>
              <w:t xml:space="preserve">      </w:t>
            </w:r>
            <w:r w:rsidRPr="009E1F94">
              <w:rPr>
                <w:rFonts w:ascii="Calibri" w:hAnsi="Calibri" w:cs="Arial"/>
                <w:bCs/>
                <w:szCs w:val="22"/>
              </w:rPr>
              <w:t xml:space="preserve">          </w:t>
            </w:r>
            <w:r>
              <w:rPr>
                <w:rFonts w:ascii="Calibri" w:hAnsi="Calibri" w:cs="Arial"/>
                <w:bCs/>
                <w:szCs w:val="22"/>
              </w:rPr>
              <w:t xml:space="preserve">    </w:t>
            </w:r>
            <w:r w:rsidRPr="009E1F94">
              <w:rPr>
                <w:rFonts w:ascii="Calibri" w:hAnsi="Calibri" w:cs="Arial"/>
                <w:bCs/>
                <w:szCs w:val="22"/>
              </w:rPr>
              <w:sym w:font="Wingdings" w:char="F028"/>
            </w:r>
            <w:r w:rsidRPr="009E1F94">
              <w:rPr>
                <w:rFonts w:ascii="Calibri" w:hAnsi="Calibri" w:cs="Arial"/>
                <w:bCs/>
                <w:szCs w:val="22"/>
              </w:rPr>
              <w:tab/>
              <w:t>210-344</w:t>
            </w:r>
            <w:r w:rsidR="006A734A">
              <w:rPr>
                <w:rFonts w:ascii="Calibri" w:hAnsi="Calibri" w:cs="Arial"/>
                <w:bCs/>
                <w:szCs w:val="22"/>
              </w:rPr>
              <w:t>24</w:t>
            </w:r>
            <w:r w:rsidR="00320DCF">
              <w:rPr>
                <w:rFonts w:ascii="Calibri" w:hAnsi="Calibri" w:cs="Arial"/>
                <w:bCs/>
                <w:szCs w:val="22"/>
              </w:rPr>
              <w:t>67</w:t>
            </w:r>
          </w:p>
          <w:p w:rsidR="00736A90" w:rsidRPr="009E1F94" w:rsidRDefault="00397158" w:rsidP="00397158">
            <w:pPr>
              <w:tabs>
                <w:tab w:val="left" w:pos="1843"/>
              </w:tabs>
              <w:overflowPunct/>
              <w:autoSpaceDE/>
              <w:autoSpaceDN/>
              <w:adjustRightInd/>
              <w:ind w:left="-57"/>
              <w:textAlignment w:val="auto"/>
              <w:rPr>
                <w:rFonts w:ascii="Calibri" w:hAnsi="Calibri" w:cs="Arial"/>
                <w:bCs/>
                <w:szCs w:val="22"/>
              </w:rPr>
            </w:pPr>
            <w:r w:rsidRPr="009E1F94">
              <w:rPr>
                <w:rFonts w:ascii="Calibri" w:hAnsi="Calibri" w:cs="Arial"/>
                <w:b/>
                <w:bCs/>
                <w:szCs w:val="22"/>
              </w:rPr>
              <w:t>Α. Μπούσουλα</w:t>
            </w:r>
            <w:r w:rsidRPr="009E1F94">
              <w:rPr>
                <w:rFonts w:ascii="Calibri" w:hAnsi="Calibri" w:cs="Arial"/>
                <w:bCs/>
                <w:szCs w:val="22"/>
              </w:rPr>
              <w:t xml:space="preserve">          </w:t>
            </w:r>
            <w:r w:rsidR="00EE711A">
              <w:rPr>
                <w:rFonts w:ascii="Calibri" w:hAnsi="Calibri" w:cs="Arial"/>
                <w:bCs/>
                <w:szCs w:val="22"/>
              </w:rPr>
              <w:t xml:space="preserve">    </w:t>
            </w:r>
            <w:r w:rsidRPr="009E1F94">
              <w:rPr>
                <w:rFonts w:ascii="Calibri" w:hAnsi="Calibri" w:cs="Arial"/>
                <w:bCs/>
                <w:szCs w:val="22"/>
              </w:rPr>
              <w:sym w:font="Wingdings" w:char="F028"/>
            </w:r>
            <w:r w:rsidRPr="009E1F94">
              <w:rPr>
                <w:rFonts w:ascii="Calibri" w:hAnsi="Calibri" w:cs="Arial"/>
                <w:bCs/>
                <w:szCs w:val="22"/>
              </w:rPr>
              <w:tab/>
              <w:t>210-344</w:t>
            </w:r>
            <w:r w:rsidR="006A734A">
              <w:rPr>
                <w:rFonts w:ascii="Calibri" w:hAnsi="Calibri" w:cs="Arial"/>
                <w:bCs/>
                <w:szCs w:val="22"/>
              </w:rPr>
              <w:t>2467</w:t>
            </w:r>
          </w:p>
          <w:p w:rsidR="00BB2765" w:rsidRDefault="00AF2BA5" w:rsidP="00BB2765">
            <w:pPr>
              <w:tabs>
                <w:tab w:val="left" w:pos="1843"/>
              </w:tabs>
              <w:overflowPunct/>
              <w:autoSpaceDE/>
              <w:autoSpaceDN/>
              <w:adjustRightInd/>
              <w:spacing w:after="120"/>
              <w:ind w:left="-57"/>
              <w:textAlignment w:val="auto"/>
              <w:rPr>
                <w:rFonts w:ascii="Calibri" w:hAnsi="Calibri" w:cs="Arial"/>
                <w:szCs w:val="22"/>
              </w:rPr>
            </w:pPr>
            <w:r w:rsidRPr="009E1F94">
              <w:rPr>
                <w:rFonts w:ascii="Calibri" w:hAnsi="Calibri" w:cs="Arial"/>
                <w:b/>
                <w:szCs w:val="22"/>
                <w:lang w:val="en-US"/>
              </w:rPr>
              <w:t>FAX</w:t>
            </w:r>
            <w:r w:rsidRPr="009E1F94">
              <w:rPr>
                <w:rFonts w:ascii="Calibri" w:hAnsi="Calibri" w:cs="Arial"/>
                <w:b/>
                <w:szCs w:val="22"/>
              </w:rPr>
              <w:t>:</w:t>
            </w:r>
            <w:r w:rsidR="003D43AD" w:rsidRPr="009E1F94">
              <w:rPr>
                <w:rFonts w:ascii="Calibri" w:hAnsi="Calibri" w:cs="Arial"/>
                <w:szCs w:val="22"/>
              </w:rPr>
              <w:t xml:space="preserve"> </w:t>
            </w:r>
            <w:r w:rsidR="00292E3E" w:rsidRPr="009E1F94">
              <w:rPr>
                <w:rFonts w:ascii="Calibri" w:hAnsi="Calibri" w:cs="Arial"/>
                <w:szCs w:val="22"/>
              </w:rPr>
              <w:t xml:space="preserve">                           </w:t>
            </w:r>
            <w:r w:rsidR="00072079">
              <w:rPr>
                <w:rFonts w:ascii="Calibri" w:hAnsi="Calibri" w:cs="Arial"/>
                <w:szCs w:val="22"/>
              </w:rPr>
              <w:t xml:space="preserve">   </w:t>
            </w:r>
            <w:r w:rsidR="00292E3E" w:rsidRPr="009E1F94">
              <w:rPr>
                <w:rFonts w:ascii="Calibri" w:hAnsi="Calibri" w:cs="Arial"/>
                <w:szCs w:val="22"/>
              </w:rPr>
              <w:t xml:space="preserve"> </w:t>
            </w:r>
            <w:r w:rsidR="00072079">
              <w:rPr>
                <w:rFonts w:ascii="Calibri" w:hAnsi="Calibri" w:cs="Arial"/>
                <w:szCs w:val="22"/>
              </w:rPr>
              <w:t xml:space="preserve"> </w:t>
            </w:r>
            <w:r w:rsidRPr="009E1F94">
              <w:rPr>
                <w:rFonts w:ascii="Calibri" w:hAnsi="Calibri" w:cs="Arial"/>
                <w:bCs/>
                <w:szCs w:val="22"/>
              </w:rPr>
              <w:sym w:font="Wingdings" w:char="F028"/>
            </w:r>
            <w:r w:rsidRPr="009E1F94">
              <w:rPr>
                <w:rFonts w:ascii="Calibri" w:hAnsi="Calibri" w:cs="Arial"/>
                <w:bCs/>
                <w:szCs w:val="22"/>
              </w:rPr>
              <w:t xml:space="preserve"> </w:t>
            </w:r>
            <w:r w:rsidR="00DD5FD0">
              <w:rPr>
                <w:rFonts w:ascii="Calibri" w:hAnsi="Calibri" w:cs="Arial"/>
                <w:bCs/>
                <w:szCs w:val="22"/>
              </w:rPr>
              <w:t xml:space="preserve"> </w:t>
            </w:r>
            <w:r w:rsidRPr="009E1F94">
              <w:rPr>
                <w:rFonts w:ascii="Calibri" w:hAnsi="Calibri" w:cs="Arial"/>
                <w:szCs w:val="22"/>
              </w:rPr>
              <w:t>210-</w:t>
            </w:r>
            <w:r w:rsidR="00292E3E" w:rsidRPr="009E1F94">
              <w:rPr>
                <w:rFonts w:ascii="Calibri" w:hAnsi="Calibri" w:cs="Arial"/>
                <w:szCs w:val="22"/>
              </w:rPr>
              <w:t>3442365 (για Γρ. 1006)</w:t>
            </w:r>
          </w:p>
          <w:p w:rsidR="00DD5FD0" w:rsidRPr="00BB2765" w:rsidRDefault="00DD5FD0" w:rsidP="00BB2765">
            <w:pPr>
              <w:tabs>
                <w:tab w:val="left" w:pos="1843"/>
              </w:tabs>
              <w:overflowPunct/>
              <w:autoSpaceDE/>
              <w:autoSpaceDN/>
              <w:adjustRightInd/>
              <w:ind w:left="-57"/>
              <w:textAlignment w:val="auto"/>
              <w:rPr>
                <w:rFonts w:ascii="Calibri" w:hAnsi="Calibri" w:cs="Arial"/>
                <w:szCs w:val="22"/>
              </w:rPr>
            </w:pPr>
            <w:r w:rsidRPr="003C318A">
              <w:rPr>
                <w:rFonts w:ascii="Calibri" w:hAnsi="Calibri" w:cs="Calibri"/>
                <w:b/>
                <w:bCs/>
                <w:color w:val="0C231A"/>
                <w:u w:val="single"/>
              </w:rPr>
              <w:t>ΣΜΕΑΕ και ΚΕΔΔΥ:</w:t>
            </w:r>
          </w:p>
          <w:p w:rsidR="00852641" w:rsidRPr="009E1F94" w:rsidRDefault="00852641" w:rsidP="00852641">
            <w:pPr>
              <w:tabs>
                <w:tab w:val="left" w:pos="1843"/>
              </w:tabs>
              <w:overflowPunct/>
              <w:autoSpaceDE/>
              <w:autoSpaceDN/>
              <w:adjustRightInd/>
              <w:ind w:left="-57"/>
              <w:textAlignment w:val="auto"/>
              <w:rPr>
                <w:rFonts w:ascii="Calibri" w:hAnsi="Calibri" w:cs="Arial"/>
                <w:szCs w:val="22"/>
              </w:rPr>
            </w:pPr>
            <w:r w:rsidRPr="009E1F94">
              <w:rPr>
                <w:rFonts w:ascii="Calibri" w:hAnsi="Calibri" w:cs="Arial"/>
                <w:b/>
                <w:szCs w:val="22"/>
              </w:rPr>
              <w:t>Δ. Κυπαρίσσης</w:t>
            </w:r>
            <w:r w:rsidRPr="009E1F94">
              <w:rPr>
                <w:rFonts w:ascii="Calibri" w:hAnsi="Calibri" w:cs="Arial"/>
                <w:szCs w:val="22"/>
              </w:rPr>
              <w:tab/>
            </w:r>
            <w:r w:rsidRPr="009E1F94">
              <w:rPr>
                <w:rFonts w:ascii="Calibri" w:hAnsi="Calibri" w:cs="Arial"/>
                <w:bCs/>
                <w:szCs w:val="22"/>
              </w:rPr>
              <w:sym w:font="Wingdings" w:char="F028"/>
            </w:r>
            <w:r w:rsidRPr="009E1F94">
              <w:rPr>
                <w:rFonts w:ascii="Calibri" w:hAnsi="Calibri" w:cs="Arial"/>
                <w:szCs w:val="22"/>
              </w:rPr>
              <w:t xml:space="preserve"> </w:t>
            </w:r>
            <w:r w:rsidRPr="009E1F94">
              <w:rPr>
                <w:rFonts w:ascii="Calibri" w:hAnsi="Calibri" w:cs="Arial"/>
                <w:szCs w:val="22"/>
              </w:rPr>
              <w:tab/>
              <w:t xml:space="preserve">210-3442167 </w:t>
            </w:r>
          </w:p>
          <w:p w:rsidR="00320DCF" w:rsidRDefault="00852641" w:rsidP="00BB2765">
            <w:pPr>
              <w:tabs>
                <w:tab w:val="left" w:pos="1843"/>
              </w:tabs>
              <w:overflowPunct/>
              <w:autoSpaceDE/>
              <w:autoSpaceDN/>
              <w:adjustRightInd/>
              <w:spacing w:after="120"/>
              <w:ind w:left="-57"/>
              <w:textAlignment w:val="auto"/>
              <w:rPr>
                <w:rFonts w:ascii="Calibri" w:hAnsi="Calibri" w:cs="Arial"/>
                <w:bCs/>
                <w:szCs w:val="22"/>
              </w:rPr>
            </w:pPr>
            <w:r>
              <w:rPr>
                <w:rFonts w:ascii="Calibri" w:hAnsi="Calibri" w:cs="Arial"/>
                <w:b/>
                <w:bCs/>
                <w:szCs w:val="22"/>
              </w:rPr>
              <w:t>Στ. Ράμμου</w:t>
            </w:r>
            <w:r w:rsidRPr="009E1F94">
              <w:rPr>
                <w:rFonts w:ascii="Calibri" w:hAnsi="Calibri" w:cs="Arial"/>
                <w:b/>
                <w:bCs/>
                <w:szCs w:val="22"/>
              </w:rPr>
              <w:t xml:space="preserve"> </w:t>
            </w:r>
            <w:r>
              <w:rPr>
                <w:rFonts w:ascii="Calibri" w:hAnsi="Calibri" w:cs="Arial"/>
                <w:b/>
                <w:bCs/>
                <w:szCs w:val="22"/>
              </w:rPr>
              <w:t xml:space="preserve">      </w:t>
            </w:r>
            <w:r w:rsidRPr="009E1F94">
              <w:rPr>
                <w:rFonts w:ascii="Calibri" w:hAnsi="Calibri" w:cs="Arial"/>
                <w:bCs/>
                <w:szCs w:val="22"/>
              </w:rPr>
              <w:t xml:space="preserve">          </w:t>
            </w:r>
            <w:r>
              <w:rPr>
                <w:rFonts w:ascii="Calibri" w:hAnsi="Calibri" w:cs="Arial"/>
                <w:bCs/>
                <w:szCs w:val="22"/>
              </w:rPr>
              <w:t xml:space="preserve">    </w:t>
            </w:r>
            <w:r w:rsidRPr="009E1F94">
              <w:rPr>
                <w:rFonts w:ascii="Calibri" w:hAnsi="Calibri" w:cs="Arial"/>
                <w:bCs/>
                <w:szCs w:val="22"/>
              </w:rPr>
              <w:sym w:font="Wingdings" w:char="F028"/>
            </w:r>
            <w:r w:rsidRPr="009E1F94">
              <w:rPr>
                <w:rFonts w:ascii="Calibri" w:hAnsi="Calibri" w:cs="Arial"/>
                <w:bCs/>
                <w:szCs w:val="22"/>
              </w:rPr>
              <w:tab/>
              <w:t>210-344</w:t>
            </w:r>
            <w:r w:rsidR="006A734A">
              <w:rPr>
                <w:rFonts w:ascii="Calibri" w:hAnsi="Calibri" w:cs="Arial"/>
                <w:bCs/>
                <w:szCs w:val="22"/>
              </w:rPr>
              <w:t>2467</w:t>
            </w:r>
          </w:p>
          <w:p w:rsidR="00320DCF" w:rsidRDefault="00320DCF" w:rsidP="005765E2">
            <w:pPr>
              <w:tabs>
                <w:tab w:val="left" w:pos="1843"/>
              </w:tabs>
              <w:overflowPunct/>
              <w:autoSpaceDE/>
              <w:autoSpaceDN/>
              <w:adjustRightInd/>
              <w:spacing w:after="120"/>
              <w:ind w:left="-57"/>
              <w:textAlignment w:val="auto"/>
              <w:rPr>
                <w:rFonts w:ascii="Calibri" w:hAnsi="Calibri" w:cs="Arial"/>
                <w:szCs w:val="22"/>
              </w:rPr>
            </w:pPr>
            <w:r w:rsidRPr="009E1F94">
              <w:rPr>
                <w:rFonts w:ascii="Calibri" w:hAnsi="Calibri" w:cs="Arial"/>
                <w:b/>
                <w:u w:val="single"/>
              </w:rPr>
              <w:t>Διαπολιτισμικά σχολεία:</w:t>
            </w:r>
            <w:r>
              <w:rPr>
                <w:rFonts w:ascii="Calibri" w:hAnsi="Calibri" w:cs="Arial"/>
                <w:b/>
                <w:u w:val="single"/>
              </w:rPr>
              <w:br/>
            </w:r>
            <w:r w:rsidR="00B9407C">
              <w:rPr>
                <w:rFonts w:ascii="Calibri" w:hAnsi="Calibri" w:cs="Arial"/>
                <w:b/>
                <w:szCs w:val="22"/>
              </w:rPr>
              <w:t>Ο</w:t>
            </w:r>
            <w:r w:rsidR="00E515EB" w:rsidRPr="009E1F94">
              <w:rPr>
                <w:rFonts w:ascii="Calibri" w:hAnsi="Calibri" w:cs="Arial"/>
                <w:b/>
                <w:szCs w:val="22"/>
              </w:rPr>
              <w:t xml:space="preserve">. </w:t>
            </w:r>
            <w:r w:rsidR="00E515EB">
              <w:rPr>
                <w:rFonts w:ascii="Calibri" w:hAnsi="Calibri" w:cs="Arial"/>
                <w:b/>
                <w:szCs w:val="22"/>
              </w:rPr>
              <w:t>Δουκαρέλλη</w:t>
            </w:r>
            <w:r w:rsidR="00E515EB" w:rsidRPr="009E1F94">
              <w:rPr>
                <w:rFonts w:ascii="Calibri" w:hAnsi="Calibri" w:cs="Arial"/>
                <w:szCs w:val="22"/>
              </w:rPr>
              <w:tab/>
            </w:r>
            <w:r w:rsidR="00E515EB" w:rsidRPr="009E1F94">
              <w:rPr>
                <w:rFonts w:ascii="Calibri" w:hAnsi="Calibri" w:cs="Arial"/>
                <w:bCs/>
                <w:szCs w:val="22"/>
              </w:rPr>
              <w:sym w:font="Wingdings" w:char="F028"/>
            </w:r>
            <w:r w:rsidR="00E515EB" w:rsidRPr="009E1F94">
              <w:rPr>
                <w:rFonts w:ascii="Calibri" w:hAnsi="Calibri" w:cs="Arial"/>
                <w:szCs w:val="22"/>
              </w:rPr>
              <w:t xml:space="preserve"> </w:t>
            </w:r>
            <w:r w:rsidR="00E515EB" w:rsidRPr="009E1F94">
              <w:rPr>
                <w:rFonts w:ascii="Calibri" w:hAnsi="Calibri" w:cs="Arial"/>
                <w:szCs w:val="22"/>
              </w:rPr>
              <w:tab/>
              <w:t>210-34421</w:t>
            </w:r>
            <w:r w:rsidR="00BB2765">
              <w:rPr>
                <w:rFonts w:ascii="Calibri" w:hAnsi="Calibri" w:cs="Arial"/>
                <w:szCs w:val="22"/>
              </w:rPr>
              <w:t>89</w:t>
            </w:r>
          </w:p>
          <w:p w:rsidR="003231FC" w:rsidRDefault="003231FC" w:rsidP="00E515EB">
            <w:pPr>
              <w:tabs>
                <w:tab w:val="left" w:pos="1843"/>
              </w:tabs>
              <w:overflowPunct/>
              <w:autoSpaceDE/>
              <w:autoSpaceDN/>
              <w:adjustRightInd/>
              <w:ind w:left="-57"/>
              <w:textAlignment w:val="auto"/>
              <w:rPr>
                <w:rFonts w:ascii="Calibri" w:hAnsi="Calibri" w:cs="Arial"/>
                <w:b/>
                <w:u w:val="single"/>
              </w:rPr>
            </w:pPr>
            <w:r>
              <w:rPr>
                <w:rFonts w:ascii="Calibri" w:hAnsi="Calibri" w:cs="Arial"/>
                <w:b/>
                <w:u w:val="single"/>
              </w:rPr>
              <w:t>Μειονοτικά σχολεία</w:t>
            </w:r>
            <w:r w:rsidR="00D57983">
              <w:rPr>
                <w:rFonts w:ascii="Calibri" w:hAnsi="Calibri" w:cs="Arial"/>
                <w:b/>
                <w:u w:val="single"/>
              </w:rPr>
              <w:t>:</w:t>
            </w:r>
          </w:p>
          <w:p w:rsidR="003231FC" w:rsidRPr="003231FC" w:rsidRDefault="003231FC" w:rsidP="003231FC">
            <w:pPr>
              <w:tabs>
                <w:tab w:val="left" w:pos="1843"/>
              </w:tabs>
              <w:overflowPunct/>
              <w:autoSpaceDE/>
              <w:autoSpaceDN/>
              <w:adjustRightInd/>
              <w:textAlignment w:val="auto"/>
              <w:rPr>
                <w:rFonts w:ascii="Calibri" w:hAnsi="Calibri" w:cs="Arial"/>
                <w:szCs w:val="22"/>
              </w:rPr>
            </w:pPr>
            <w:r w:rsidRPr="003231FC">
              <w:rPr>
                <w:rFonts w:ascii="Calibri" w:hAnsi="Calibri" w:cs="Arial"/>
                <w:b/>
              </w:rPr>
              <w:t>Ε. Τσιτσιανοπούλου</w:t>
            </w:r>
            <w:r w:rsidR="00770B57">
              <w:rPr>
                <w:rFonts w:ascii="Calibri" w:hAnsi="Calibri" w:cs="Arial"/>
                <w:b/>
              </w:rPr>
              <w:t xml:space="preserve">     </w:t>
            </w:r>
            <w:r w:rsidRPr="009E1F94">
              <w:rPr>
                <w:rFonts w:ascii="Calibri" w:hAnsi="Calibri" w:cs="Arial"/>
                <w:bCs/>
                <w:szCs w:val="22"/>
              </w:rPr>
              <w:sym w:font="Wingdings" w:char="F028"/>
            </w:r>
            <w:r>
              <w:rPr>
                <w:rFonts w:ascii="Calibri" w:hAnsi="Calibri" w:cs="Arial"/>
                <w:szCs w:val="22"/>
              </w:rPr>
              <w:t xml:space="preserve">  </w:t>
            </w:r>
            <w:r w:rsidRPr="009E1F94">
              <w:rPr>
                <w:rFonts w:ascii="Calibri" w:hAnsi="Calibri" w:cs="Arial"/>
                <w:szCs w:val="22"/>
              </w:rPr>
              <w:t>210-344</w:t>
            </w:r>
            <w:r>
              <w:rPr>
                <w:rFonts w:ascii="Calibri" w:hAnsi="Calibri" w:cs="Arial"/>
                <w:szCs w:val="22"/>
              </w:rPr>
              <w:t>3154</w:t>
            </w:r>
          </w:p>
        </w:tc>
        <w:tc>
          <w:tcPr>
            <w:tcW w:w="2427" w:type="pct"/>
          </w:tcPr>
          <w:p w:rsidR="008F2BC4" w:rsidRPr="00AF2BA5" w:rsidRDefault="008F2BC4" w:rsidP="00AF2BA5">
            <w:pPr>
              <w:rPr>
                <w:rFonts w:ascii="Calibri" w:hAnsi="Calibri" w:cs="Arial"/>
                <w:sz w:val="22"/>
              </w:rPr>
            </w:pPr>
            <w:r w:rsidRPr="00AF2BA5">
              <w:rPr>
                <w:rFonts w:ascii="Calibri" w:hAnsi="Calibri" w:cs="Arial"/>
                <w:b/>
                <w:sz w:val="22"/>
              </w:rPr>
              <w:t>1.</w:t>
            </w:r>
            <w:r w:rsidRPr="00AF2BA5">
              <w:rPr>
                <w:rFonts w:ascii="Calibri" w:hAnsi="Calibri" w:cs="Arial"/>
                <w:sz w:val="22"/>
              </w:rPr>
              <w:t xml:space="preserve"> Περιφερειακές Διευθύν</w:t>
            </w:r>
            <w:r w:rsidR="00554D0D">
              <w:rPr>
                <w:rFonts w:ascii="Calibri" w:hAnsi="Calibri" w:cs="Arial"/>
                <w:sz w:val="22"/>
              </w:rPr>
              <w:t>σ</w:t>
            </w:r>
            <w:r w:rsidRPr="00AF2BA5">
              <w:rPr>
                <w:rFonts w:ascii="Calibri" w:hAnsi="Calibri" w:cs="Arial"/>
                <w:sz w:val="22"/>
              </w:rPr>
              <w:t>εις</w:t>
            </w:r>
            <w:r w:rsidR="00572C50" w:rsidRPr="00AF2BA5">
              <w:rPr>
                <w:rFonts w:ascii="Calibri" w:hAnsi="Calibri" w:cs="Arial"/>
                <w:sz w:val="22"/>
              </w:rPr>
              <w:t xml:space="preserve"> Εκπ/σης</w:t>
            </w:r>
          </w:p>
          <w:p w:rsidR="008F2BC4" w:rsidRPr="00727A65" w:rsidRDefault="00536DDD" w:rsidP="00727A65">
            <w:pPr>
              <w:jc w:val="left"/>
              <w:rPr>
                <w:rFonts w:ascii="Calibri" w:hAnsi="Calibri" w:cs="Arial"/>
                <w:color w:val="000000"/>
                <w:sz w:val="22"/>
              </w:rPr>
            </w:pPr>
            <w:r w:rsidRPr="00AF2BA5">
              <w:rPr>
                <w:rFonts w:ascii="Calibri" w:hAnsi="Calibri" w:cs="Arial"/>
                <w:b/>
                <w:sz w:val="22"/>
              </w:rPr>
              <w:t>2</w:t>
            </w:r>
            <w:r w:rsidR="008F2BC4" w:rsidRPr="00AF2BA5">
              <w:rPr>
                <w:rFonts w:ascii="Calibri" w:hAnsi="Calibri" w:cs="Arial"/>
                <w:b/>
                <w:sz w:val="22"/>
              </w:rPr>
              <w:t>.</w:t>
            </w:r>
            <w:r w:rsidR="008F2BC4" w:rsidRPr="00AF2BA5">
              <w:rPr>
                <w:rFonts w:ascii="Calibri" w:hAnsi="Calibri" w:cs="Arial"/>
                <w:sz w:val="22"/>
              </w:rPr>
              <w:t xml:space="preserve"> </w:t>
            </w:r>
            <w:r w:rsidR="008F2BC4" w:rsidRPr="00AF2BA5">
              <w:rPr>
                <w:rFonts w:ascii="Calibri" w:hAnsi="Calibri" w:cs="Arial"/>
                <w:color w:val="000000"/>
                <w:sz w:val="22"/>
              </w:rPr>
              <w:t>Διευθύνσεις</w:t>
            </w:r>
            <w:r w:rsidR="00645976">
              <w:rPr>
                <w:rFonts w:ascii="Calibri" w:hAnsi="Calibri" w:cs="Arial"/>
                <w:color w:val="000000"/>
                <w:sz w:val="22"/>
              </w:rPr>
              <w:t xml:space="preserve"> Πρωτοβά</w:t>
            </w:r>
            <w:r w:rsidRPr="00AF2BA5">
              <w:rPr>
                <w:rFonts w:ascii="Calibri" w:hAnsi="Calibri" w:cs="Arial"/>
                <w:color w:val="000000"/>
                <w:sz w:val="22"/>
              </w:rPr>
              <w:t>θμιας Εκπ/σης</w:t>
            </w:r>
          </w:p>
        </w:tc>
      </w:tr>
      <w:tr w:rsidR="008F2BC4" w:rsidRPr="00AF2BA5" w:rsidTr="00AB0569">
        <w:tblPrEx>
          <w:tblCellMar>
            <w:top w:w="0" w:type="dxa"/>
            <w:bottom w:w="0" w:type="dxa"/>
          </w:tblCellMar>
        </w:tblPrEx>
        <w:trPr>
          <w:trHeight w:val="381"/>
        </w:trPr>
        <w:tc>
          <w:tcPr>
            <w:tcW w:w="2573" w:type="pct"/>
            <w:gridSpan w:val="2"/>
            <w:vMerge/>
            <w:vAlign w:val="center"/>
          </w:tcPr>
          <w:p w:rsidR="008F2BC4" w:rsidRPr="00AF2BA5" w:rsidRDefault="008F2BC4" w:rsidP="008F2BC4">
            <w:pPr>
              <w:ind w:left="-57"/>
              <w:rPr>
                <w:rFonts w:ascii="Calibri" w:hAnsi="Calibri" w:cs="Arial"/>
              </w:rPr>
            </w:pPr>
          </w:p>
        </w:tc>
        <w:tc>
          <w:tcPr>
            <w:tcW w:w="2427" w:type="pct"/>
            <w:vAlign w:val="bottom"/>
          </w:tcPr>
          <w:p w:rsidR="008F2BC4" w:rsidRPr="00AF2BA5" w:rsidRDefault="008F2BC4" w:rsidP="00AF2BA5">
            <w:pPr>
              <w:rPr>
                <w:rFonts w:ascii="Calibri" w:hAnsi="Calibri" w:cs="Arial"/>
                <w:b/>
                <w:sz w:val="22"/>
              </w:rPr>
            </w:pPr>
            <w:r w:rsidRPr="00AF2BA5">
              <w:rPr>
                <w:rFonts w:ascii="Calibri" w:hAnsi="Calibri" w:cs="Arial"/>
                <w:b/>
                <w:sz w:val="22"/>
              </w:rPr>
              <w:t xml:space="preserve"> </w:t>
            </w:r>
            <w:r w:rsidRPr="00AF2BA5">
              <w:rPr>
                <w:rFonts w:ascii="Calibri" w:hAnsi="Calibri" w:cs="Arial"/>
                <w:b/>
                <w:sz w:val="22"/>
                <w:lang w:val="en-US"/>
              </w:rPr>
              <w:t>KOIN</w:t>
            </w:r>
            <w:r w:rsidR="004B5C45" w:rsidRPr="00AF2BA5">
              <w:rPr>
                <w:rFonts w:ascii="Calibri" w:hAnsi="Calibri" w:cs="Arial"/>
                <w:b/>
                <w:sz w:val="22"/>
              </w:rPr>
              <w:t xml:space="preserve"> </w:t>
            </w:r>
            <w:r w:rsidRPr="00AF2BA5">
              <w:rPr>
                <w:rFonts w:ascii="Calibri" w:hAnsi="Calibri" w:cs="Arial"/>
                <w:b/>
                <w:sz w:val="22"/>
              </w:rPr>
              <w:t>:</w:t>
            </w:r>
          </w:p>
        </w:tc>
      </w:tr>
      <w:tr w:rsidR="008F2BC4" w:rsidRPr="00AF2BA5" w:rsidTr="00AB0569">
        <w:tblPrEx>
          <w:tblCellMar>
            <w:top w:w="0" w:type="dxa"/>
            <w:bottom w:w="0" w:type="dxa"/>
          </w:tblCellMar>
        </w:tblPrEx>
        <w:trPr>
          <w:trHeight w:val="2226"/>
        </w:trPr>
        <w:tc>
          <w:tcPr>
            <w:tcW w:w="2573" w:type="pct"/>
            <w:gridSpan w:val="2"/>
            <w:vMerge/>
            <w:vAlign w:val="center"/>
          </w:tcPr>
          <w:p w:rsidR="008F2BC4" w:rsidRPr="00AF2BA5" w:rsidRDefault="008F2BC4" w:rsidP="008F2BC4">
            <w:pPr>
              <w:ind w:left="-57"/>
              <w:rPr>
                <w:rFonts w:ascii="Calibri" w:hAnsi="Calibri" w:cs="Arial"/>
                <w:b/>
                <w:bCs/>
                <w:sz w:val="22"/>
                <w:szCs w:val="22"/>
              </w:rPr>
            </w:pPr>
          </w:p>
        </w:tc>
        <w:tc>
          <w:tcPr>
            <w:tcW w:w="2427" w:type="pct"/>
          </w:tcPr>
          <w:p w:rsidR="008F2BC4" w:rsidRPr="00AF2BA5" w:rsidRDefault="008F2BC4" w:rsidP="00AF2BA5">
            <w:pPr>
              <w:rPr>
                <w:rFonts w:ascii="Calibri" w:hAnsi="Calibri" w:cs="Arial"/>
                <w:sz w:val="22"/>
              </w:rPr>
            </w:pPr>
            <w:r w:rsidRPr="00AF2BA5">
              <w:rPr>
                <w:rFonts w:ascii="Calibri" w:hAnsi="Calibri" w:cs="Arial"/>
                <w:sz w:val="22"/>
              </w:rPr>
              <w:t>Δ.Ο.Ε</w:t>
            </w:r>
          </w:p>
          <w:p w:rsidR="008F2BC4" w:rsidRPr="00AF2BA5" w:rsidRDefault="008F2BC4" w:rsidP="00AF2BA5">
            <w:pPr>
              <w:rPr>
                <w:rFonts w:ascii="Calibri" w:hAnsi="Calibri" w:cs="Arial"/>
                <w:sz w:val="22"/>
              </w:rPr>
            </w:pPr>
            <w:r w:rsidRPr="00AF2BA5">
              <w:rPr>
                <w:rFonts w:ascii="Calibri" w:hAnsi="Calibri" w:cs="Arial"/>
                <w:sz w:val="22"/>
              </w:rPr>
              <w:t>Ξενοφώντος 15</w:t>
            </w:r>
            <w:r w:rsidRPr="00AF2BA5">
              <w:rPr>
                <w:rFonts w:ascii="Calibri" w:hAnsi="Calibri" w:cs="Arial"/>
                <w:sz w:val="22"/>
                <w:vertAlign w:val="superscript"/>
              </w:rPr>
              <w:t>Α</w:t>
            </w:r>
          </w:p>
          <w:p w:rsidR="008F2BC4" w:rsidRPr="00AF2BA5" w:rsidRDefault="008F2BC4" w:rsidP="00AF2BA5">
            <w:pPr>
              <w:rPr>
                <w:rFonts w:ascii="Calibri" w:hAnsi="Calibri" w:cs="Arial"/>
                <w:sz w:val="22"/>
              </w:rPr>
            </w:pPr>
            <w:r w:rsidRPr="00AF2BA5">
              <w:rPr>
                <w:rFonts w:ascii="Calibri" w:hAnsi="Calibri" w:cs="Arial"/>
                <w:sz w:val="22"/>
              </w:rPr>
              <w:t>105 57 Αθήνα</w:t>
            </w:r>
          </w:p>
          <w:p w:rsidR="008F2BC4" w:rsidRPr="00CC4C55" w:rsidRDefault="008F2BC4" w:rsidP="00645976">
            <w:pPr>
              <w:rPr>
                <w:rFonts w:ascii="Calibri" w:hAnsi="Calibri" w:cs="Arial"/>
                <w:sz w:val="22"/>
              </w:rPr>
            </w:pPr>
          </w:p>
        </w:tc>
      </w:tr>
    </w:tbl>
    <w:p w:rsidR="007853E8" w:rsidRPr="001F1A84" w:rsidRDefault="00527271" w:rsidP="00AB0569">
      <w:pPr>
        <w:pStyle w:val="1"/>
        <w:spacing w:before="480" w:after="360"/>
        <w:rPr>
          <w:rFonts w:ascii="Calibri" w:hAnsi="Calibri" w:cs="Calibri"/>
          <w:sz w:val="22"/>
          <w:szCs w:val="22"/>
          <w:lang w:val="el-GR"/>
        </w:rPr>
      </w:pPr>
      <w:r w:rsidRPr="0091708D">
        <w:rPr>
          <w:rFonts w:ascii="Calibri" w:hAnsi="Calibri" w:cs="Calibri"/>
          <w:sz w:val="22"/>
          <w:szCs w:val="22"/>
        </w:rPr>
        <w:t xml:space="preserve">ΘΕΜΑ : </w:t>
      </w:r>
      <w:r w:rsidR="00A32BBE" w:rsidRPr="0091708D">
        <w:rPr>
          <w:rFonts w:ascii="Calibri" w:hAnsi="Calibri" w:cs="Calibri"/>
          <w:sz w:val="22"/>
          <w:szCs w:val="22"/>
        </w:rPr>
        <w:t>Μεταθέσεις εκπαιδευτι</w:t>
      </w:r>
      <w:r w:rsidRPr="0091708D">
        <w:rPr>
          <w:rFonts w:ascii="Calibri" w:hAnsi="Calibri" w:cs="Calibri"/>
          <w:sz w:val="22"/>
          <w:szCs w:val="22"/>
        </w:rPr>
        <w:t>κών Πρωτοβάθμιας Εκπαίδευσης</w:t>
      </w:r>
      <w:r w:rsidR="00DC24AE" w:rsidRPr="0091708D">
        <w:rPr>
          <w:rFonts w:ascii="Calibri" w:hAnsi="Calibri" w:cs="Calibri"/>
          <w:sz w:val="22"/>
          <w:szCs w:val="22"/>
        </w:rPr>
        <w:t xml:space="preserve"> σχολικού</w:t>
      </w:r>
      <w:r w:rsidR="001F1A84">
        <w:rPr>
          <w:rFonts w:ascii="Calibri" w:hAnsi="Calibri" w:cs="Calibri"/>
          <w:sz w:val="22"/>
          <w:szCs w:val="22"/>
        </w:rPr>
        <w:t xml:space="preserve"> έτους 201</w:t>
      </w:r>
      <w:r w:rsidR="00E515EB">
        <w:rPr>
          <w:rFonts w:ascii="Calibri" w:hAnsi="Calibri" w:cs="Calibri"/>
          <w:sz w:val="22"/>
          <w:szCs w:val="22"/>
          <w:lang w:val="el-GR"/>
        </w:rPr>
        <w:t>5</w:t>
      </w:r>
      <w:r w:rsidR="001F1A84">
        <w:rPr>
          <w:rFonts w:ascii="Calibri" w:hAnsi="Calibri" w:cs="Calibri"/>
          <w:sz w:val="22"/>
          <w:szCs w:val="22"/>
        </w:rPr>
        <w:t>-1</w:t>
      </w:r>
      <w:r w:rsidR="00E515EB">
        <w:rPr>
          <w:rFonts w:ascii="Calibri" w:hAnsi="Calibri" w:cs="Calibri"/>
          <w:sz w:val="22"/>
          <w:szCs w:val="22"/>
          <w:lang w:val="el-GR"/>
        </w:rPr>
        <w:t>6</w:t>
      </w:r>
    </w:p>
    <w:p w:rsidR="002F0CFC" w:rsidRPr="00613703" w:rsidRDefault="00572C50" w:rsidP="005765E2">
      <w:pPr>
        <w:spacing w:line="320" w:lineRule="atLeast"/>
        <w:ind w:firstLine="720"/>
        <w:rPr>
          <w:rFonts w:ascii="Calibri" w:hAnsi="Calibri" w:cs="Calibri"/>
          <w:sz w:val="22"/>
          <w:szCs w:val="22"/>
        </w:rPr>
      </w:pPr>
      <w:r w:rsidRPr="00613703">
        <w:rPr>
          <w:rFonts w:ascii="Calibri" w:hAnsi="Calibri" w:cs="Calibri"/>
          <w:sz w:val="22"/>
          <w:szCs w:val="22"/>
        </w:rPr>
        <w:t xml:space="preserve">Το </w:t>
      </w:r>
      <w:r w:rsidR="00FC0CCC" w:rsidRPr="00320DCF">
        <w:rPr>
          <w:rFonts w:ascii="Calibri" w:hAnsi="Calibri" w:cs="Calibri"/>
          <w:sz w:val="22"/>
          <w:szCs w:val="22"/>
        </w:rPr>
        <w:t xml:space="preserve">Υπουργείο Παιδείας, Έρευνας και Θρησκευμάτων </w:t>
      </w:r>
      <w:r w:rsidR="003F5F6C" w:rsidRPr="00320DCF">
        <w:rPr>
          <w:rFonts w:ascii="Calibri" w:hAnsi="Calibri" w:cs="Calibri"/>
          <w:sz w:val="22"/>
          <w:szCs w:val="22"/>
        </w:rPr>
        <w:t xml:space="preserve">στο πλαίσιο της διαδικασίας διενέργειας των μεταθέσεων κατά το σχολικό έτος </w:t>
      </w:r>
      <w:r w:rsidR="006F39BB">
        <w:rPr>
          <w:rFonts w:ascii="Calibri" w:hAnsi="Calibri" w:cs="Calibri"/>
          <w:sz w:val="22"/>
          <w:szCs w:val="22"/>
        </w:rPr>
        <w:t>201</w:t>
      </w:r>
      <w:r w:rsidR="006F39BB" w:rsidRPr="006F39BB">
        <w:rPr>
          <w:rFonts w:ascii="Calibri" w:hAnsi="Calibri" w:cs="Calibri"/>
          <w:sz w:val="22"/>
          <w:szCs w:val="22"/>
        </w:rPr>
        <w:t>5</w:t>
      </w:r>
      <w:r w:rsidR="00303FA2" w:rsidRPr="00320DCF">
        <w:rPr>
          <w:rFonts w:ascii="Calibri" w:hAnsi="Calibri" w:cs="Calibri"/>
          <w:sz w:val="22"/>
          <w:szCs w:val="22"/>
        </w:rPr>
        <w:t>-201</w:t>
      </w:r>
      <w:r w:rsidR="006F39BB" w:rsidRPr="006F39BB">
        <w:rPr>
          <w:rFonts w:ascii="Calibri" w:hAnsi="Calibri" w:cs="Calibri"/>
          <w:sz w:val="22"/>
          <w:szCs w:val="22"/>
        </w:rPr>
        <w:t>6</w:t>
      </w:r>
      <w:r w:rsidR="003F5F6C" w:rsidRPr="00320DCF">
        <w:rPr>
          <w:rFonts w:ascii="Calibri" w:hAnsi="Calibri" w:cs="Calibri"/>
          <w:sz w:val="22"/>
          <w:szCs w:val="22"/>
        </w:rPr>
        <w:t xml:space="preserve">, </w:t>
      </w:r>
      <w:r w:rsidR="00712D8C" w:rsidRPr="00320DCF">
        <w:rPr>
          <w:rFonts w:ascii="Calibri" w:hAnsi="Calibri" w:cs="Calibri"/>
          <w:b/>
          <w:bCs/>
          <w:sz w:val="22"/>
          <w:szCs w:val="22"/>
        </w:rPr>
        <w:t xml:space="preserve">κ α λ ε ί </w:t>
      </w:r>
      <w:r w:rsidR="00712D8C" w:rsidRPr="00320DCF">
        <w:rPr>
          <w:rFonts w:ascii="Calibri" w:hAnsi="Calibri" w:cs="Calibri"/>
          <w:sz w:val="22"/>
          <w:szCs w:val="22"/>
        </w:rPr>
        <w:t xml:space="preserve">τους εκπαιδευτικούς </w:t>
      </w:r>
      <w:r w:rsidR="007C635F" w:rsidRPr="00320DCF">
        <w:rPr>
          <w:rFonts w:ascii="Calibri" w:hAnsi="Calibri" w:cs="Calibri"/>
          <w:sz w:val="22"/>
          <w:szCs w:val="22"/>
        </w:rPr>
        <w:t xml:space="preserve">Α/θμιας Εκπαίδευσης </w:t>
      </w:r>
      <w:r w:rsidR="00712D8C" w:rsidRPr="00320DCF">
        <w:rPr>
          <w:rFonts w:ascii="Calibri" w:hAnsi="Calibri" w:cs="Calibri"/>
          <w:sz w:val="22"/>
          <w:szCs w:val="22"/>
        </w:rPr>
        <w:t xml:space="preserve">να υποβάλουν αιτήσεις </w:t>
      </w:r>
      <w:r w:rsidR="003F5F6C" w:rsidRPr="00320DCF">
        <w:rPr>
          <w:rFonts w:ascii="Calibri" w:hAnsi="Calibri" w:cs="Calibri"/>
          <w:sz w:val="22"/>
          <w:szCs w:val="22"/>
        </w:rPr>
        <w:t xml:space="preserve">μετάθεσης </w:t>
      </w:r>
      <w:r w:rsidR="0019107F" w:rsidRPr="00320DCF">
        <w:rPr>
          <w:rFonts w:ascii="Calibri" w:hAnsi="Calibri" w:cs="Calibri"/>
          <w:sz w:val="22"/>
          <w:szCs w:val="22"/>
        </w:rPr>
        <w:t>με</w:t>
      </w:r>
      <w:r w:rsidR="00712D8C" w:rsidRPr="00320DCF">
        <w:rPr>
          <w:rFonts w:ascii="Calibri" w:hAnsi="Calibri" w:cs="Calibri"/>
          <w:sz w:val="22"/>
          <w:szCs w:val="22"/>
        </w:rPr>
        <w:t xml:space="preserve"> τα απαραίτητα</w:t>
      </w:r>
      <w:r w:rsidR="00712D8C" w:rsidRPr="00613703">
        <w:rPr>
          <w:rFonts w:ascii="Calibri" w:hAnsi="Calibri" w:cs="Calibri"/>
          <w:sz w:val="22"/>
          <w:szCs w:val="22"/>
        </w:rPr>
        <w:t xml:space="preserve"> δικαιολογητικά </w:t>
      </w:r>
      <w:r w:rsidR="002F0CFC" w:rsidRPr="00613703">
        <w:rPr>
          <w:rFonts w:ascii="Calibri" w:hAnsi="Calibri" w:cs="Calibri"/>
          <w:sz w:val="22"/>
          <w:szCs w:val="22"/>
        </w:rPr>
        <w:t>για τις ακόλουθ</w:t>
      </w:r>
      <w:r w:rsidRPr="00613703">
        <w:rPr>
          <w:rFonts w:ascii="Calibri" w:hAnsi="Calibri" w:cs="Calibri"/>
          <w:sz w:val="22"/>
          <w:szCs w:val="22"/>
        </w:rPr>
        <w:t>ες</w:t>
      </w:r>
      <w:r w:rsidR="007C635F" w:rsidRPr="00613703">
        <w:rPr>
          <w:rFonts w:ascii="Calibri" w:hAnsi="Calibri" w:cs="Calibri"/>
          <w:sz w:val="22"/>
          <w:szCs w:val="22"/>
        </w:rPr>
        <w:t xml:space="preserve"> </w:t>
      </w:r>
      <w:r w:rsidR="007C635F" w:rsidRPr="00613703">
        <w:rPr>
          <w:rFonts w:ascii="Calibri" w:hAnsi="Calibri" w:cs="Calibri"/>
          <w:sz w:val="22"/>
          <w:szCs w:val="22"/>
          <w:u w:val="single"/>
        </w:rPr>
        <w:t>κατηγορ</w:t>
      </w:r>
      <w:r w:rsidRPr="00613703">
        <w:rPr>
          <w:rFonts w:ascii="Calibri" w:hAnsi="Calibri" w:cs="Calibri"/>
          <w:sz w:val="22"/>
          <w:szCs w:val="22"/>
          <w:u w:val="single"/>
        </w:rPr>
        <w:t>ίες μεταθέσεων</w:t>
      </w:r>
      <w:r w:rsidR="002F0CFC" w:rsidRPr="00613703">
        <w:rPr>
          <w:rFonts w:ascii="Calibri" w:hAnsi="Calibri" w:cs="Calibri"/>
          <w:sz w:val="22"/>
          <w:szCs w:val="22"/>
        </w:rPr>
        <w:t>:</w:t>
      </w:r>
    </w:p>
    <w:p w:rsidR="00781DB4" w:rsidRPr="00613703" w:rsidRDefault="00781DB4" w:rsidP="005765E2">
      <w:pPr>
        <w:spacing w:line="320" w:lineRule="atLeast"/>
        <w:ind w:firstLine="567"/>
        <w:rPr>
          <w:rFonts w:ascii="Calibri" w:hAnsi="Calibri" w:cs="Calibri"/>
          <w:sz w:val="22"/>
          <w:szCs w:val="22"/>
        </w:rPr>
      </w:pPr>
      <w:r w:rsidRPr="00613703">
        <w:rPr>
          <w:rFonts w:ascii="Calibri" w:hAnsi="Calibri" w:cs="Calibri"/>
          <w:b/>
          <w:sz w:val="22"/>
          <w:szCs w:val="22"/>
        </w:rPr>
        <w:t>α)</w:t>
      </w:r>
      <w:r w:rsidRPr="00613703">
        <w:rPr>
          <w:rFonts w:ascii="Calibri" w:hAnsi="Calibri" w:cs="Calibri"/>
          <w:sz w:val="22"/>
          <w:szCs w:val="22"/>
        </w:rPr>
        <w:t xml:space="preserve"> </w:t>
      </w:r>
      <w:r w:rsidR="00372C8D" w:rsidRPr="00613703">
        <w:rPr>
          <w:rFonts w:ascii="Calibri" w:hAnsi="Calibri" w:cs="Calibri"/>
          <w:sz w:val="22"/>
          <w:szCs w:val="22"/>
        </w:rPr>
        <w:t>γε</w:t>
      </w:r>
      <w:r w:rsidR="008C0597" w:rsidRPr="00613703">
        <w:rPr>
          <w:rFonts w:ascii="Calibri" w:hAnsi="Calibri" w:cs="Calibri"/>
          <w:sz w:val="22"/>
          <w:szCs w:val="22"/>
        </w:rPr>
        <w:t>νικές</w:t>
      </w:r>
      <w:r w:rsidR="00372C8D" w:rsidRPr="00613703">
        <w:rPr>
          <w:rFonts w:ascii="Calibri" w:hAnsi="Calibri" w:cs="Calibri"/>
          <w:sz w:val="22"/>
          <w:szCs w:val="22"/>
        </w:rPr>
        <w:t xml:space="preserve"> </w:t>
      </w:r>
      <w:r w:rsidRPr="00613703">
        <w:rPr>
          <w:rFonts w:ascii="Calibri" w:hAnsi="Calibri" w:cs="Calibri"/>
          <w:b/>
          <w:sz w:val="22"/>
          <w:szCs w:val="22"/>
        </w:rPr>
        <w:t xml:space="preserve">από περιοχή σε περιοχή </w:t>
      </w:r>
      <w:r w:rsidRPr="00613703">
        <w:rPr>
          <w:rFonts w:ascii="Calibri" w:hAnsi="Calibri" w:cs="Calibri"/>
          <w:sz w:val="22"/>
          <w:szCs w:val="22"/>
        </w:rPr>
        <w:t xml:space="preserve">μετάθεσης, </w:t>
      </w:r>
    </w:p>
    <w:p w:rsidR="008A39B3" w:rsidRPr="00E515EB" w:rsidRDefault="0079532F" w:rsidP="005765E2">
      <w:pPr>
        <w:spacing w:line="320" w:lineRule="atLeast"/>
        <w:ind w:firstLine="567"/>
        <w:rPr>
          <w:rFonts w:ascii="Calibri" w:hAnsi="Calibri" w:cs="Calibri"/>
          <w:sz w:val="22"/>
          <w:szCs w:val="22"/>
        </w:rPr>
      </w:pPr>
      <w:r w:rsidRPr="00E515EB">
        <w:rPr>
          <w:rFonts w:ascii="Calibri" w:hAnsi="Calibri" w:cs="Calibri"/>
          <w:b/>
          <w:sz w:val="22"/>
          <w:szCs w:val="22"/>
        </w:rPr>
        <w:t>β</w:t>
      </w:r>
      <w:r w:rsidR="00372C8D" w:rsidRPr="00E515EB">
        <w:rPr>
          <w:rFonts w:ascii="Calibri" w:hAnsi="Calibri" w:cs="Calibri"/>
          <w:b/>
          <w:sz w:val="22"/>
          <w:szCs w:val="22"/>
        </w:rPr>
        <w:t>)</w:t>
      </w:r>
      <w:r w:rsidR="00372C8D" w:rsidRPr="00E515EB">
        <w:rPr>
          <w:rFonts w:ascii="Calibri" w:hAnsi="Calibri" w:cs="Calibri"/>
          <w:sz w:val="22"/>
          <w:szCs w:val="22"/>
        </w:rPr>
        <w:t xml:space="preserve"> </w:t>
      </w:r>
      <w:r w:rsidR="005765E2" w:rsidRPr="00613703">
        <w:rPr>
          <w:rFonts w:ascii="Calibri" w:hAnsi="Calibri" w:cs="Calibri"/>
          <w:b/>
          <w:sz w:val="22"/>
          <w:szCs w:val="22"/>
        </w:rPr>
        <w:t>αμοιβαίες</w:t>
      </w:r>
      <w:r w:rsidR="005765E2" w:rsidRPr="00613703">
        <w:rPr>
          <w:rFonts w:ascii="Calibri" w:hAnsi="Calibri" w:cs="Calibri"/>
          <w:sz w:val="22"/>
          <w:szCs w:val="22"/>
        </w:rPr>
        <w:t xml:space="preserve"> από περιοχή σε περιοχή</w:t>
      </w:r>
    </w:p>
    <w:p w:rsidR="00511854" w:rsidRPr="00613703" w:rsidRDefault="008A39B3" w:rsidP="005765E2">
      <w:pPr>
        <w:spacing w:line="320" w:lineRule="atLeast"/>
        <w:ind w:firstLine="567"/>
        <w:rPr>
          <w:rFonts w:ascii="Calibri" w:hAnsi="Calibri" w:cs="Calibri"/>
          <w:sz w:val="22"/>
          <w:szCs w:val="22"/>
        </w:rPr>
      </w:pPr>
      <w:r w:rsidRPr="00613703">
        <w:rPr>
          <w:rFonts w:ascii="Calibri" w:hAnsi="Calibri" w:cs="Calibri"/>
          <w:b/>
          <w:sz w:val="22"/>
          <w:szCs w:val="22"/>
        </w:rPr>
        <w:t>γ)</w:t>
      </w:r>
      <w:r w:rsidRPr="00613703">
        <w:rPr>
          <w:rFonts w:ascii="Calibri" w:hAnsi="Calibri" w:cs="Calibri"/>
          <w:sz w:val="22"/>
          <w:szCs w:val="22"/>
        </w:rPr>
        <w:t xml:space="preserve"> </w:t>
      </w:r>
      <w:r w:rsidR="005765E2" w:rsidRPr="00613703">
        <w:rPr>
          <w:rFonts w:ascii="Calibri" w:hAnsi="Calibri" w:cs="Arial"/>
          <w:b/>
          <w:sz w:val="22"/>
          <w:szCs w:val="22"/>
        </w:rPr>
        <w:t>Ειδικής Αγωγής και Εκπαίδευσης</w:t>
      </w:r>
      <w:r w:rsidR="005765E2" w:rsidRPr="005765E2">
        <w:rPr>
          <w:rFonts w:ascii="Calibri" w:hAnsi="Calibri" w:cs="Arial"/>
          <w:sz w:val="22"/>
          <w:szCs w:val="22"/>
        </w:rPr>
        <w:t xml:space="preserve"> </w:t>
      </w:r>
    </w:p>
    <w:p w:rsidR="001F611C" w:rsidRDefault="00511854" w:rsidP="005765E2">
      <w:pPr>
        <w:spacing w:line="320" w:lineRule="atLeast"/>
        <w:ind w:firstLine="567"/>
        <w:rPr>
          <w:rFonts w:ascii="Calibri" w:hAnsi="Calibri" w:cs="Arial"/>
          <w:sz w:val="22"/>
          <w:szCs w:val="22"/>
        </w:rPr>
      </w:pPr>
      <w:r w:rsidRPr="00613703">
        <w:rPr>
          <w:rFonts w:ascii="Calibri" w:hAnsi="Calibri" w:cs="Arial"/>
          <w:b/>
          <w:sz w:val="22"/>
          <w:szCs w:val="22"/>
        </w:rPr>
        <w:t>δ)</w:t>
      </w:r>
      <w:r w:rsidRPr="00613703">
        <w:rPr>
          <w:rFonts w:ascii="Calibri" w:hAnsi="Calibri" w:cs="Arial"/>
          <w:sz w:val="22"/>
          <w:szCs w:val="22"/>
        </w:rPr>
        <w:t xml:space="preserve"> </w:t>
      </w:r>
      <w:r w:rsidR="005765E2" w:rsidRPr="00E515EB">
        <w:rPr>
          <w:rFonts w:ascii="Calibri" w:hAnsi="Calibri" w:cs="Calibri"/>
          <w:sz w:val="22"/>
          <w:szCs w:val="22"/>
        </w:rPr>
        <w:t xml:space="preserve">στα σχολεία </w:t>
      </w:r>
      <w:r w:rsidR="005765E2" w:rsidRPr="00E515EB">
        <w:rPr>
          <w:rFonts w:ascii="Calibri" w:hAnsi="Calibri" w:cs="Calibri"/>
          <w:b/>
          <w:sz w:val="22"/>
          <w:szCs w:val="22"/>
        </w:rPr>
        <w:t>Διαπολιτισμικής εκπαίδευσης</w:t>
      </w:r>
      <w:r w:rsidR="001F611C" w:rsidRPr="001F611C">
        <w:rPr>
          <w:rFonts w:ascii="Calibri" w:hAnsi="Calibri" w:cs="Arial"/>
          <w:sz w:val="22"/>
          <w:szCs w:val="22"/>
        </w:rPr>
        <w:t xml:space="preserve"> </w:t>
      </w:r>
      <w:r w:rsidR="001F611C" w:rsidRPr="00613703">
        <w:rPr>
          <w:rFonts w:ascii="Calibri" w:hAnsi="Calibri" w:cs="Arial"/>
          <w:sz w:val="22"/>
          <w:szCs w:val="22"/>
        </w:rPr>
        <w:t>και</w:t>
      </w:r>
    </w:p>
    <w:p w:rsidR="00004716" w:rsidRPr="005765E2" w:rsidRDefault="001F611C" w:rsidP="005765E2">
      <w:pPr>
        <w:spacing w:line="320" w:lineRule="atLeast"/>
        <w:ind w:firstLine="567"/>
        <w:rPr>
          <w:rFonts w:ascii="Calibri" w:hAnsi="Calibri" w:cs="Calibri"/>
          <w:sz w:val="22"/>
          <w:szCs w:val="22"/>
        </w:rPr>
      </w:pPr>
      <w:r w:rsidRPr="00287B0C">
        <w:rPr>
          <w:rFonts w:ascii="Calibri" w:hAnsi="Calibri" w:cs="Arial"/>
          <w:b/>
          <w:sz w:val="22"/>
          <w:szCs w:val="22"/>
        </w:rPr>
        <w:t>ε)</w:t>
      </w:r>
      <w:r>
        <w:rPr>
          <w:rFonts w:ascii="Calibri" w:hAnsi="Calibri" w:cs="Arial"/>
          <w:sz w:val="22"/>
          <w:szCs w:val="22"/>
        </w:rPr>
        <w:t xml:space="preserve"> στα </w:t>
      </w:r>
      <w:r w:rsidRPr="00287B0C">
        <w:rPr>
          <w:rFonts w:ascii="Calibri" w:hAnsi="Calibri" w:cs="Arial"/>
          <w:b/>
          <w:sz w:val="22"/>
          <w:szCs w:val="22"/>
        </w:rPr>
        <w:t>Μειονοτικά</w:t>
      </w:r>
      <w:r>
        <w:rPr>
          <w:rFonts w:ascii="Calibri" w:hAnsi="Calibri" w:cs="Arial"/>
          <w:sz w:val="22"/>
          <w:szCs w:val="22"/>
        </w:rPr>
        <w:t xml:space="preserve"> σχολεία</w:t>
      </w:r>
      <w:r w:rsidR="00511854" w:rsidRPr="00613703">
        <w:rPr>
          <w:rFonts w:ascii="Calibri" w:hAnsi="Calibri" w:cs="Arial"/>
          <w:b/>
          <w:sz w:val="22"/>
          <w:szCs w:val="22"/>
        </w:rPr>
        <w:t>.</w:t>
      </w:r>
    </w:p>
    <w:p w:rsidR="00E515EB" w:rsidRPr="00E515EB" w:rsidRDefault="00E515EB" w:rsidP="00E515EB">
      <w:pPr>
        <w:ind w:firstLine="567"/>
        <w:rPr>
          <w:rFonts w:ascii="Calibri" w:hAnsi="Calibri" w:cs="Arial"/>
          <w:b/>
          <w:sz w:val="22"/>
          <w:szCs w:val="22"/>
        </w:rPr>
      </w:pPr>
    </w:p>
    <w:p w:rsidR="00FF129A" w:rsidRDefault="005765E2" w:rsidP="00160135">
      <w:pPr>
        <w:pStyle w:val="3"/>
        <w:tabs>
          <w:tab w:val="clear" w:pos="6237"/>
        </w:tabs>
        <w:jc w:val="center"/>
        <w:rPr>
          <w:rFonts w:ascii="Cambria" w:hAnsi="Cambria"/>
          <w:emboss/>
          <w:sz w:val="28"/>
          <w:szCs w:val="26"/>
          <w:lang w:val="el-GR"/>
        </w:rPr>
      </w:pPr>
      <w:r>
        <w:rPr>
          <w:rFonts w:ascii="Cambria" w:hAnsi="Cambria"/>
          <w:emboss/>
          <w:color w:val="943634"/>
          <w:sz w:val="28"/>
          <w:szCs w:val="26"/>
        </w:rPr>
        <w:br w:type="page"/>
      </w:r>
      <w:r w:rsidR="007A1929" w:rsidRPr="00292E3E">
        <w:rPr>
          <w:rFonts w:ascii="Cambria" w:hAnsi="Cambria"/>
          <w:emboss/>
          <w:sz w:val="28"/>
          <w:szCs w:val="26"/>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18.5pt;height:20.25pt" fillcolor="#d99594" strokecolor="#943634" strokeweight="1pt">
            <v:fill opacity=".5" color2="#730000" rotate="t" focus="100%" type="gradient"/>
            <v:shadow color="#99f" offset="3pt"/>
            <v:textpath style="font-family:&quot;Arial Black&quot;;font-size:14pt;v-text-kern:t" trim="t" fitpath="t" string="ΜΕΡΟΣ ΠΡΩΤΟ"/>
          </v:shape>
        </w:pict>
      </w:r>
    </w:p>
    <w:p w:rsidR="00FF129A" w:rsidRPr="0053714B" w:rsidRDefault="00FF129A" w:rsidP="00160135">
      <w:pPr>
        <w:pStyle w:val="3"/>
        <w:tabs>
          <w:tab w:val="clear" w:pos="6237"/>
        </w:tabs>
        <w:jc w:val="center"/>
        <w:rPr>
          <w:rFonts w:ascii="Cambria" w:hAnsi="Cambria"/>
          <w:emboss/>
          <w:szCs w:val="26"/>
          <w:lang w:val="el-GR"/>
        </w:rPr>
      </w:pPr>
    </w:p>
    <w:p w:rsidR="003F5F6C" w:rsidRPr="00522274" w:rsidRDefault="00577613" w:rsidP="00160135">
      <w:pPr>
        <w:pStyle w:val="3"/>
        <w:tabs>
          <w:tab w:val="clear" w:pos="6237"/>
        </w:tabs>
        <w:jc w:val="center"/>
        <w:rPr>
          <w:rFonts w:ascii="Cambria" w:hAnsi="Cambria"/>
          <w:emboss/>
          <w:color w:val="943634"/>
          <w:sz w:val="28"/>
          <w:szCs w:val="26"/>
        </w:rPr>
      </w:pPr>
      <w:r w:rsidRPr="00522274">
        <w:rPr>
          <w:rFonts w:ascii="Cambria" w:hAnsi="Cambria"/>
          <w:emboss/>
          <w:color w:val="943634"/>
          <w:sz w:val="28"/>
          <w:szCs w:val="26"/>
        </w:rPr>
        <w:t xml:space="preserve">ΚΕΦΑΛΑΙΟ </w:t>
      </w:r>
      <w:r w:rsidR="0055120F" w:rsidRPr="00522274">
        <w:rPr>
          <w:rFonts w:ascii="Cambria" w:hAnsi="Cambria"/>
          <w:emboss/>
          <w:color w:val="943634"/>
          <w:sz w:val="28"/>
          <w:szCs w:val="26"/>
        </w:rPr>
        <w:t>Α'</w:t>
      </w:r>
    </w:p>
    <w:p w:rsidR="00304770" w:rsidRDefault="0019107F" w:rsidP="00613703">
      <w:pPr>
        <w:pStyle w:val="3"/>
        <w:tabs>
          <w:tab w:val="clear" w:pos="6237"/>
        </w:tabs>
        <w:spacing w:after="120"/>
        <w:jc w:val="center"/>
        <w:rPr>
          <w:rFonts w:ascii="Cambria" w:hAnsi="Cambria"/>
          <w:emboss/>
          <w:color w:val="943634"/>
          <w:sz w:val="28"/>
          <w:szCs w:val="26"/>
          <w:lang w:val="el-GR"/>
        </w:rPr>
      </w:pPr>
      <w:r w:rsidRPr="00522274">
        <w:rPr>
          <w:rFonts w:ascii="Cambria" w:hAnsi="Cambria"/>
          <w:emboss/>
          <w:color w:val="943634"/>
          <w:sz w:val="28"/>
          <w:szCs w:val="26"/>
        </w:rPr>
        <w:t>ΔΙΑΔΙΚΑΣΙΑ</w:t>
      </w:r>
      <w:r w:rsidR="008A6AD1" w:rsidRPr="00522274">
        <w:rPr>
          <w:rFonts w:ascii="Cambria" w:hAnsi="Cambria"/>
          <w:emboss/>
          <w:color w:val="943634"/>
          <w:sz w:val="28"/>
          <w:szCs w:val="26"/>
        </w:rPr>
        <w:t xml:space="preserve"> Υ</w:t>
      </w:r>
      <w:r w:rsidR="00EA579A" w:rsidRPr="00522274">
        <w:rPr>
          <w:rFonts w:ascii="Cambria" w:hAnsi="Cambria"/>
          <w:emboss/>
          <w:color w:val="943634"/>
          <w:sz w:val="28"/>
          <w:szCs w:val="26"/>
        </w:rPr>
        <w:t>ΠΟΒΟΛΗΣ ΑΙΤΗΣΕΩΝ</w:t>
      </w:r>
    </w:p>
    <w:p w:rsidR="0053714B" w:rsidRPr="0053714B" w:rsidRDefault="0053714B" w:rsidP="0053714B">
      <w:pPr>
        <w:rPr>
          <w:lang/>
        </w:rPr>
      </w:pPr>
    </w:p>
    <w:p w:rsidR="00EA579A" w:rsidRPr="009E1F94" w:rsidRDefault="00923C32" w:rsidP="009E1F94">
      <w:pPr>
        <w:pStyle w:val="ae"/>
        <w:ind w:firstLine="0"/>
        <w:rPr>
          <w:b/>
        </w:rPr>
      </w:pPr>
      <w:r w:rsidRPr="00F37BB2">
        <w:rPr>
          <w:b/>
        </w:rPr>
        <w:t xml:space="preserve">1. ΠΡΟΘΕΣΜΙΕΣ </w:t>
      </w:r>
      <w:r w:rsidR="00F37BB2">
        <w:rPr>
          <w:rFonts w:ascii="Calibri" w:hAnsi="Calibri" w:cs="Arial"/>
          <w:sz w:val="22"/>
        </w:rPr>
        <w:tab/>
      </w:r>
    </w:p>
    <w:p w:rsidR="009A0054" w:rsidRDefault="00AA59B9" w:rsidP="00287B0C">
      <w:pPr>
        <w:pStyle w:val="BodyText21"/>
        <w:tabs>
          <w:tab w:val="clear" w:pos="9639"/>
        </w:tabs>
        <w:spacing w:after="60"/>
        <w:ind w:firstLine="720"/>
        <w:rPr>
          <w:rFonts w:ascii="Calibri" w:hAnsi="Calibri" w:cs="Arial"/>
          <w:b/>
          <w:szCs w:val="22"/>
        </w:rPr>
      </w:pPr>
      <w:r w:rsidRPr="009E1F94">
        <w:rPr>
          <w:rFonts w:ascii="Calibri" w:hAnsi="Calibri" w:cs="Arial"/>
          <w:b/>
          <w:szCs w:val="22"/>
        </w:rPr>
        <w:t xml:space="preserve">1.1. </w:t>
      </w:r>
      <w:r w:rsidR="0019107F" w:rsidRPr="009E1F94">
        <w:rPr>
          <w:rFonts w:ascii="Calibri" w:hAnsi="Calibri" w:cs="Arial"/>
          <w:b/>
          <w:szCs w:val="22"/>
        </w:rPr>
        <w:t>Υποβολή</w:t>
      </w:r>
    </w:p>
    <w:p w:rsidR="009A0054" w:rsidRPr="00AB0569" w:rsidRDefault="00C26F1A" w:rsidP="00287B0C">
      <w:pPr>
        <w:pStyle w:val="BodyText21"/>
        <w:tabs>
          <w:tab w:val="clear" w:pos="9639"/>
        </w:tabs>
        <w:spacing w:after="60"/>
        <w:ind w:firstLine="720"/>
        <w:rPr>
          <w:rFonts w:ascii="Calibri" w:hAnsi="Calibri" w:cs="Arial"/>
          <w:szCs w:val="18"/>
        </w:rPr>
      </w:pPr>
      <w:r w:rsidRPr="00AB0569">
        <w:rPr>
          <w:rFonts w:ascii="Calibri" w:hAnsi="Calibri" w:cs="Arial"/>
          <w:szCs w:val="18"/>
        </w:rPr>
        <w:t xml:space="preserve">Στις διατάξεις του </w:t>
      </w:r>
      <w:r w:rsidR="009A0054" w:rsidRPr="00AB0569">
        <w:rPr>
          <w:rFonts w:ascii="Calibri" w:hAnsi="Calibri" w:cs="Arial"/>
          <w:szCs w:val="18"/>
        </w:rPr>
        <w:t>άρθρο</w:t>
      </w:r>
      <w:r w:rsidR="00287B0C" w:rsidRPr="00AB0569">
        <w:rPr>
          <w:rFonts w:ascii="Calibri" w:hAnsi="Calibri" w:cs="Arial"/>
          <w:szCs w:val="18"/>
        </w:rPr>
        <w:t>υ</w:t>
      </w:r>
      <w:r w:rsidR="009A0054" w:rsidRPr="00AB0569">
        <w:rPr>
          <w:rFonts w:ascii="Calibri" w:hAnsi="Calibri" w:cs="Arial"/>
          <w:szCs w:val="18"/>
        </w:rPr>
        <w:t xml:space="preserve"> 37 παρ. 5 του </w:t>
      </w:r>
      <w:r w:rsidR="00287B0C" w:rsidRPr="00AB0569">
        <w:rPr>
          <w:rFonts w:ascii="Calibri" w:hAnsi="Calibri" w:cs="Arial"/>
          <w:szCs w:val="18"/>
        </w:rPr>
        <w:t>Ν.4351/4-12-2015 (ΦΕΚ 164 Α’) ορίζεται</w:t>
      </w:r>
      <w:r w:rsidR="009A0054" w:rsidRPr="00AB0569">
        <w:rPr>
          <w:rFonts w:ascii="Calibri" w:hAnsi="Calibri" w:cs="Arial"/>
          <w:szCs w:val="18"/>
        </w:rPr>
        <w:t xml:space="preserve"> ότι «</w:t>
      </w:r>
      <w:r w:rsidR="009A0054" w:rsidRPr="00AB0569">
        <w:rPr>
          <w:rFonts w:ascii="Calibri" w:hAnsi="Calibri" w:cs="Arial"/>
          <w:i/>
          <w:szCs w:val="18"/>
        </w:rPr>
        <w:t>Κατ΄ εξαίρεση, μόνο για το σχολικό έτος 2015-2016, οι αιτήσεις μετάθεσης των εκπαιδευτικών θα υποβληθούν εντός του μηνός Δεκεμβρίου</w:t>
      </w:r>
      <w:r w:rsidR="009A0054" w:rsidRPr="00AB0569">
        <w:rPr>
          <w:rFonts w:ascii="Calibri" w:hAnsi="Calibri" w:cs="Arial"/>
          <w:szCs w:val="18"/>
        </w:rPr>
        <w:t>». Ως εκ τούτου για το τρέχον διδακτικό έτος διαφοροποιούνται και προσαρμόζονται οι σχετικές με την υποβολή των αιτήσεων ημερομηνίες του άρθρου 6 του Π.Δ. 50/96  ως ακολούθως:</w:t>
      </w:r>
    </w:p>
    <w:p w:rsidR="00771662" w:rsidRPr="009E1F94" w:rsidRDefault="00771662" w:rsidP="00771662">
      <w:pPr>
        <w:pStyle w:val="BodyText21"/>
        <w:tabs>
          <w:tab w:val="clear" w:pos="9639"/>
        </w:tabs>
        <w:spacing w:after="60"/>
        <w:ind w:firstLine="720"/>
        <w:rPr>
          <w:rFonts w:ascii="Calibri" w:hAnsi="Calibri" w:cs="Arial"/>
          <w:szCs w:val="22"/>
        </w:rPr>
      </w:pPr>
      <w:r w:rsidRPr="00AB0569">
        <w:rPr>
          <w:rFonts w:ascii="Calibri" w:hAnsi="Calibri" w:cs="Arial"/>
          <w:b/>
          <w:szCs w:val="22"/>
        </w:rPr>
        <w:t>α)</w:t>
      </w:r>
      <w:r w:rsidRPr="00AB0569">
        <w:rPr>
          <w:rFonts w:ascii="Calibri" w:hAnsi="Calibri" w:cs="Arial"/>
          <w:szCs w:val="22"/>
        </w:rPr>
        <w:t xml:space="preserve"> Οι αιτήσεις υποβάλλονται, από</w:t>
      </w:r>
      <w:r w:rsidR="004F21E2" w:rsidRPr="00AB0569">
        <w:rPr>
          <w:rFonts w:ascii="Calibri" w:hAnsi="Calibri" w:cs="Arial"/>
          <w:szCs w:val="22"/>
        </w:rPr>
        <w:t xml:space="preserve"> </w:t>
      </w:r>
      <w:r w:rsidR="003542C7" w:rsidRPr="00AB0569">
        <w:rPr>
          <w:rFonts w:ascii="Calibri" w:hAnsi="Calibri" w:cs="Arial"/>
          <w:b/>
          <w:szCs w:val="22"/>
        </w:rPr>
        <w:t>09</w:t>
      </w:r>
      <w:r w:rsidR="009A0054" w:rsidRPr="00AB0569">
        <w:rPr>
          <w:rFonts w:ascii="Calibri" w:hAnsi="Calibri" w:cs="Arial"/>
          <w:b/>
          <w:szCs w:val="22"/>
        </w:rPr>
        <w:t>-12</w:t>
      </w:r>
      <w:r w:rsidRPr="00AB0569">
        <w:rPr>
          <w:rFonts w:ascii="Calibri" w:hAnsi="Calibri" w:cs="Arial"/>
          <w:b/>
          <w:szCs w:val="22"/>
        </w:rPr>
        <w:t>-201</w:t>
      </w:r>
      <w:r w:rsidR="00FC0CCC" w:rsidRPr="00AB0569">
        <w:rPr>
          <w:rFonts w:ascii="Calibri" w:hAnsi="Calibri" w:cs="Arial"/>
          <w:b/>
          <w:szCs w:val="22"/>
        </w:rPr>
        <w:t>5</w:t>
      </w:r>
      <w:r w:rsidR="00DB424C" w:rsidRPr="00AB0569">
        <w:rPr>
          <w:rFonts w:ascii="Calibri" w:hAnsi="Calibri" w:cs="Arial"/>
          <w:szCs w:val="22"/>
        </w:rPr>
        <w:t xml:space="preserve"> ως </w:t>
      </w:r>
      <w:r w:rsidR="009A0054" w:rsidRPr="00AB0569">
        <w:rPr>
          <w:rFonts w:ascii="Calibri" w:hAnsi="Calibri" w:cs="Arial"/>
          <w:b/>
          <w:szCs w:val="22"/>
        </w:rPr>
        <w:t>3</w:t>
      </w:r>
      <w:r w:rsidR="00320DCF" w:rsidRPr="00AB0569">
        <w:rPr>
          <w:rFonts w:ascii="Calibri" w:hAnsi="Calibri" w:cs="Arial"/>
          <w:b/>
          <w:szCs w:val="22"/>
        </w:rPr>
        <w:t>1-12</w:t>
      </w:r>
      <w:r w:rsidRPr="00AB0569">
        <w:rPr>
          <w:rFonts w:ascii="Calibri" w:hAnsi="Calibri" w:cs="Arial"/>
          <w:b/>
          <w:szCs w:val="22"/>
        </w:rPr>
        <w:t>-201</w:t>
      </w:r>
      <w:r w:rsidR="00FC0CCC" w:rsidRPr="00AB0569">
        <w:rPr>
          <w:rFonts w:ascii="Calibri" w:hAnsi="Calibri" w:cs="Arial"/>
          <w:b/>
          <w:szCs w:val="22"/>
        </w:rPr>
        <w:t>5</w:t>
      </w:r>
      <w:r w:rsidRPr="00AB0569">
        <w:rPr>
          <w:rFonts w:ascii="Calibri" w:hAnsi="Calibri" w:cs="Arial"/>
          <w:b/>
          <w:szCs w:val="24"/>
        </w:rPr>
        <w:t>,</w:t>
      </w:r>
      <w:r w:rsidRPr="00AB0569">
        <w:rPr>
          <w:rFonts w:ascii="Calibri" w:hAnsi="Calibri" w:cs="Arial"/>
          <w:szCs w:val="24"/>
        </w:rPr>
        <w:t xml:space="preserve"> </w:t>
      </w:r>
      <w:r w:rsidRPr="00AB0569">
        <w:rPr>
          <w:rFonts w:ascii="Calibri" w:hAnsi="Calibri" w:cs="Arial"/>
          <w:szCs w:val="22"/>
        </w:rPr>
        <w:t>στις Δ/</w:t>
      </w:r>
      <w:r w:rsidRPr="009E1F94">
        <w:rPr>
          <w:rFonts w:ascii="Calibri" w:hAnsi="Calibri" w:cs="Arial"/>
          <w:szCs w:val="22"/>
        </w:rPr>
        <w:t>νσεις στην αρμοδιότητα των οποίων υπάγονται τα σχολεία στα οποία ανήκουν</w:t>
      </w:r>
      <w:r w:rsidRPr="009E1F94">
        <w:rPr>
          <w:rFonts w:ascii="Calibri" w:hAnsi="Calibri" w:cs="Arial"/>
          <w:b/>
          <w:szCs w:val="22"/>
        </w:rPr>
        <w:t xml:space="preserve"> </w:t>
      </w:r>
      <w:r w:rsidRPr="009E1F94">
        <w:rPr>
          <w:rFonts w:ascii="Calibri" w:hAnsi="Calibri" w:cs="Arial"/>
          <w:szCs w:val="22"/>
        </w:rPr>
        <w:t xml:space="preserve">οι εκπαιδευτικοί </w:t>
      </w:r>
      <w:r w:rsidRPr="009E1F94">
        <w:rPr>
          <w:rFonts w:ascii="Calibri" w:hAnsi="Calibri" w:cs="Arial"/>
          <w:b/>
          <w:szCs w:val="22"/>
        </w:rPr>
        <w:t>οργανικά</w:t>
      </w:r>
      <w:r w:rsidRPr="009E1F94">
        <w:rPr>
          <w:rFonts w:ascii="Calibri" w:hAnsi="Calibri" w:cs="Arial"/>
          <w:szCs w:val="24"/>
        </w:rPr>
        <w:t xml:space="preserve"> ή έχουν τοποθετηθεί προσωρινά</w:t>
      </w:r>
      <w:r w:rsidRPr="009E1F94">
        <w:rPr>
          <w:rFonts w:ascii="Calibri" w:hAnsi="Calibri" w:cs="Arial"/>
          <w:szCs w:val="22"/>
        </w:rPr>
        <w:t xml:space="preserve">. Η παραπάνω προθεσμία είναι </w:t>
      </w:r>
      <w:r w:rsidRPr="009E1F94">
        <w:rPr>
          <w:rFonts w:ascii="Calibri" w:hAnsi="Calibri" w:cs="Arial"/>
          <w:b/>
          <w:szCs w:val="22"/>
        </w:rPr>
        <w:t>αποκλειστική</w:t>
      </w:r>
      <w:r w:rsidRPr="009E1F94">
        <w:rPr>
          <w:rFonts w:ascii="Calibri" w:hAnsi="Calibri" w:cs="Arial"/>
          <w:szCs w:val="22"/>
        </w:rPr>
        <w:t xml:space="preserve"> και ισχύει για όλες τις κατηγορίες μεταθέσεων εκτός από τις </w:t>
      </w:r>
      <w:r w:rsidRPr="009E1F94">
        <w:rPr>
          <w:rFonts w:ascii="Calibri" w:hAnsi="Calibri" w:cs="Arial"/>
          <w:b/>
          <w:szCs w:val="22"/>
        </w:rPr>
        <w:t>αμοιβαίες</w:t>
      </w:r>
      <w:r w:rsidRPr="009E1F94">
        <w:rPr>
          <w:rFonts w:ascii="Calibri" w:hAnsi="Calibri" w:cs="Arial"/>
          <w:szCs w:val="22"/>
        </w:rPr>
        <w:t xml:space="preserve"> για τις οποίες η αίτηση υποβάλλεται μέσα σε </w:t>
      </w:r>
      <w:r w:rsidRPr="009E1F94">
        <w:rPr>
          <w:rFonts w:ascii="Calibri" w:hAnsi="Calibri" w:cs="Arial"/>
          <w:szCs w:val="22"/>
          <w:u w:val="single"/>
        </w:rPr>
        <w:t>15 ημέρες από την ανακοίνωση των μεταθέσεων</w:t>
      </w:r>
      <w:r w:rsidRPr="009E1F94">
        <w:rPr>
          <w:rFonts w:ascii="Calibri" w:hAnsi="Calibri" w:cs="Arial"/>
          <w:szCs w:val="22"/>
        </w:rPr>
        <w:t>.</w:t>
      </w:r>
    </w:p>
    <w:p w:rsidR="001672D0" w:rsidRDefault="00771662" w:rsidP="00D81B6D">
      <w:pPr>
        <w:pStyle w:val="BodyText21"/>
        <w:tabs>
          <w:tab w:val="clear" w:pos="9639"/>
        </w:tabs>
        <w:spacing w:after="60"/>
        <w:ind w:firstLine="720"/>
        <w:rPr>
          <w:rFonts w:ascii="Calibri" w:hAnsi="Calibri" w:cs="Arial"/>
          <w:szCs w:val="22"/>
        </w:rPr>
      </w:pPr>
      <w:r w:rsidRPr="009E1F94">
        <w:rPr>
          <w:rFonts w:ascii="Calibri" w:hAnsi="Calibri" w:cs="Arial"/>
          <w:b/>
          <w:szCs w:val="22"/>
        </w:rPr>
        <w:t>β)</w:t>
      </w:r>
      <w:r w:rsidRPr="009E1F94">
        <w:rPr>
          <w:rFonts w:ascii="Calibri" w:hAnsi="Calibri" w:cs="Arial"/>
          <w:szCs w:val="22"/>
        </w:rPr>
        <w:t xml:space="preserve"> </w:t>
      </w:r>
      <w:r w:rsidRPr="009E1F94">
        <w:rPr>
          <w:rFonts w:ascii="Calibri" w:hAnsi="Calibri" w:cs="Arial"/>
          <w:b/>
          <w:szCs w:val="22"/>
          <w:u w:val="single"/>
        </w:rPr>
        <w:t>Μέσα στην ίδια προθεσμία υποβάλουν δήλωση για οριστική τοποθέτηση</w:t>
      </w:r>
      <w:r w:rsidRPr="009E1F94">
        <w:rPr>
          <w:rFonts w:ascii="Calibri" w:hAnsi="Calibri" w:cs="Arial"/>
          <w:szCs w:val="22"/>
        </w:rPr>
        <w:t xml:space="preserve"> και για βελτίωση, χωρίς να αναγράφουν προτιμήσεις συγκεκριμένων σχολείων, όσοι βρίσκονται στη διάθεση του </w:t>
      </w:r>
      <w:smartTag w:uri="urn:schemas-microsoft-com:office:smarttags" w:element="PersonName">
        <w:r w:rsidRPr="009E1F94">
          <w:rPr>
            <w:rFonts w:ascii="Calibri" w:hAnsi="Calibri" w:cs="Arial"/>
            <w:szCs w:val="22"/>
          </w:rPr>
          <w:t>ΠΥΣΠΕ</w:t>
        </w:r>
      </w:smartTag>
      <w:r w:rsidRPr="009E1F94">
        <w:rPr>
          <w:rFonts w:ascii="Calibri" w:hAnsi="Calibri" w:cs="Arial"/>
          <w:szCs w:val="22"/>
        </w:rPr>
        <w:t xml:space="preserve"> από μετάθεση, απόσπαση σε ελληνικά σχολεία του εξωτερικού </w:t>
      </w:r>
      <w:r w:rsidR="004A3154" w:rsidRPr="009E1F94">
        <w:rPr>
          <w:rFonts w:ascii="Calibri" w:hAnsi="Calibri" w:cs="Arial"/>
          <w:szCs w:val="22"/>
        </w:rPr>
        <w:t>ή</w:t>
      </w:r>
      <w:r w:rsidRPr="009E1F94">
        <w:rPr>
          <w:rFonts w:ascii="Calibri" w:hAnsi="Calibri" w:cs="Arial"/>
          <w:szCs w:val="22"/>
        </w:rPr>
        <w:t xml:space="preserve"> για οποιοδήποτε άλλο λόγο</w:t>
      </w:r>
      <w:r w:rsidR="004A3154" w:rsidRPr="009E1F94">
        <w:rPr>
          <w:rFonts w:ascii="Calibri" w:hAnsi="Calibri" w:cs="Arial"/>
          <w:szCs w:val="22"/>
        </w:rPr>
        <w:t>.</w:t>
      </w:r>
      <w:r w:rsidR="00FC0CCC">
        <w:rPr>
          <w:rFonts w:ascii="Calibri" w:hAnsi="Calibri" w:cs="Arial"/>
          <w:szCs w:val="22"/>
        </w:rPr>
        <w:t xml:space="preserve"> </w:t>
      </w:r>
    </w:p>
    <w:p w:rsidR="00FC0CCC" w:rsidRPr="00E515EB" w:rsidRDefault="00FC0CCC" w:rsidP="00D81B6D">
      <w:pPr>
        <w:pStyle w:val="BodyText21"/>
        <w:tabs>
          <w:tab w:val="clear" w:pos="9639"/>
        </w:tabs>
        <w:spacing w:after="60"/>
        <w:ind w:firstLine="720"/>
        <w:rPr>
          <w:rFonts w:ascii="Calibri" w:hAnsi="Calibri" w:cs="Arial"/>
          <w:szCs w:val="22"/>
        </w:rPr>
      </w:pPr>
      <w:r w:rsidRPr="00E515EB">
        <w:rPr>
          <w:rFonts w:ascii="Calibri" w:hAnsi="Calibri" w:cs="Arial"/>
          <w:szCs w:val="22"/>
        </w:rPr>
        <w:t>Με ευθύνη των Διευθύνσεων άπαντες οι εκπαιδευτικοί που δεν είναι τοποθετημένοι σε συγκεκριμένη σχολική μονάδα υποχρεούνται να υποβάλουν αίτηση τοποθέτησης.</w:t>
      </w:r>
    </w:p>
    <w:p w:rsidR="001672D0" w:rsidRDefault="00D81B6D" w:rsidP="001B299E">
      <w:pPr>
        <w:pStyle w:val="BodyText21"/>
        <w:tabs>
          <w:tab w:val="clear" w:pos="9639"/>
        </w:tabs>
        <w:ind w:firstLine="720"/>
        <w:rPr>
          <w:rFonts w:ascii="Calibri" w:hAnsi="Calibri" w:cs="Calibri"/>
          <w:szCs w:val="22"/>
        </w:rPr>
      </w:pPr>
      <w:r w:rsidRPr="00D81B6D">
        <w:rPr>
          <w:rFonts w:ascii="Calibri" w:hAnsi="Calibri" w:cs="Calibri"/>
          <w:b/>
          <w:szCs w:val="22"/>
        </w:rPr>
        <w:t>γ)</w:t>
      </w:r>
      <w:r>
        <w:rPr>
          <w:rFonts w:ascii="Calibri" w:hAnsi="Calibri" w:cs="Calibri"/>
          <w:szCs w:val="22"/>
        </w:rPr>
        <w:t xml:space="preserve"> Μ</w:t>
      </w:r>
      <w:r w:rsidRPr="00D81B6D">
        <w:rPr>
          <w:rFonts w:ascii="Calibri" w:hAnsi="Calibri" w:cs="Calibri"/>
          <w:szCs w:val="22"/>
        </w:rPr>
        <w:t>ε την παρούσα διαδικασία</w:t>
      </w:r>
      <w:r w:rsidR="006D0918">
        <w:rPr>
          <w:rFonts w:ascii="Calibri" w:hAnsi="Calibri" w:cs="Calibri"/>
          <w:szCs w:val="22"/>
        </w:rPr>
        <w:t xml:space="preserve"> θα υποβάλουν αίτηση μετάθεσης/</w:t>
      </w:r>
      <w:r>
        <w:rPr>
          <w:rFonts w:ascii="Calibri" w:hAnsi="Calibri" w:cs="Calibri"/>
          <w:szCs w:val="22"/>
        </w:rPr>
        <w:t xml:space="preserve">οριστικής </w:t>
      </w:r>
      <w:r w:rsidRPr="00D81B6D">
        <w:rPr>
          <w:rFonts w:ascii="Calibri" w:hAnsi="Calibri" w:cs="Calibri"/>
          <w:szCs w:val="22"/>
        </w:rPr>
        <w:t xml:space="preserve">τοποθέτησης και οι μεταταγμένοι εκπαιδευτικοί </w:t>
      </w:r>
      <w:r w:rsidR="001B299E">
        <w:rPr>
          <w:rFonts w:ascii="Calibri" w:hAnsi="Calibri" w:cs="Calibri"/>
          <w:szCs w:val="22"/>
        </w:rPr>
        <w:t xml:space="preserve">των κλάδων </w:t>
      </w:r>
      <w:r w:rsidR="001B299E" w:rsidRPr="00AB0569">
        <w:rPr>
          <w:rFonts w:ascii="Calibri" w:hAnsi="Calibri"/>
        </w:rPr>
        <w:t>ΠΕ05, ΠΕ07, ΠΕ08, ΠΕ19-20 και ΠΕ32</w:t>
      </w:r>
      <w:r w:rsidR="001B299E">
        <w:rPr>
          <w:rFonts w:ascii="Calibri" w:hAnsi="Calibri" w:cs="Calibri"/>
          <w:szCs w:val="22"/>
        </w:rPr>
        <w:t xml:space="preserve"> </w:t>
      </w:r>
      <w:r w:rsidRPr="00D81B6D">
        <w:rPr>
          <w:rFonts w:ascii="Calibri" w:hAnsi="Calibri" w:cs="Calibri"/>
          <w:szCs w:val="22"/>
        </w:rPr>
        <w:t>με τις διατάξεις της παρ. 11 του άρθρου 82 του Ν. 4172/2013 (ΦΕΚ 167/23-7-2013, τ.Α’</w:t>
      </w:r>
      <w:r w:rsidRPr="00BB2765">
        <w:rPr>
          <w:rFonts w:ascii="Calibri" w:hAnsi="Calibri" w:cs="Calibri"/>
          <w:szCs w:val="22"/>
        </w:rPr>
        <w:t xml:space="preserve">), </w:t>
      </w:r>
      <w:r w:rsidR="00011C24" w:rsidRPr="001B299E">
        <w:rPr>
          <w:rFonts w:ascii="Calibri" w:hAnsi="Calibri" w:cs="Calibri"/>
          <w:szCs w:val="22"/>
          <w:u w:val="single"/>
        </w:rPr>
        <w:t>ενόψει</w:t>
      </w:r>
      <w:r w:rsidRPr="001B299E">
        <w:rPr>
          <w:rFonts w:ascii="Calibri" w:hAnsi="Calibri" w:cs="Calibri"/>
          <w:szCs w:val="22"/>
          <w:u w:val="single"/>
        </w:rPr>
        <w:t xml:space="preserve"> της σύστασης </w:t>
      </w:r>
      <w:r w:rsidR="001672D0" w:rsidRPr="001B299E">
        <w:rPr>
          <w:rFonts w:ascii="Calibri" w:hAnsi="Calibri" w:cs="Calibri"/>
          <w:szCs w:val="22"/>
          <w:u w:val="single"/>
        </w:rPr>
        <w:t xml:space="preserve">οργανικών θέσεων </w:t>
      </w:r>
      <w:r w:rsidRPr="001B299E">
        <w:rPr>
          <w:rFonts w:ascii="Calibri" w:hAnsi="Calibri" w:cs="Calibri"/>
          <w:szCs w:val="22"/>
          <w:u w:val="single"/>
        </w:rPr>
        <w:t xml:space="preserve">του κλάδου τους </w:t>
      </w:r>
      <w:r w:rsidR="00011C24" w:rsidRPr="001B299E">
        <w:rPr>
          <w:rFonts w:ascii="Calibri" w:hAnsi="Calibri" w:cs="Calibri"/>
          <w:szCs w:val="22"/>
          <w:u w:val="single"/>
        </w:rPr>
        <w:t xml:space="preserve">σε περιοχές μετάθεσης, </w:t>
      </w:r>
      <w:r w:rsidR="001672D0" w:rsidRPr="001B299E">
        <w:rPr>
          <w:rFonts w:ascii="Calibri" w:hAnsi="Calibri" w:cs="Calibri"/>
          <w:szCs w:val="22"/>
          <w:u w:val="single"/>
        </w:rPr>
        <w:t>σχολικές μονάδες ή ομάδες σχολείων</w:t>
      </w:r>
      <w:r w:rsidRPr="001B299E">
        <w:rPr>
          <w:rFonts w:ascii="Calibri" w:hAnsi="Calibri" w:cs="Calibri"/>
          <w:szCs w:val="22"/>
        </w:rPr>
        <w:t>.</w:t>
      </w:r>
    </w:p>
    <w:p w:rsidR="00927D26" w:rsidRPr="00AB0569" w:rsidRDefault="006462BF" w:rsidP="005A2126">
      <w:pPr>
        <w:pStyle w:val="BodyText21"/>
        <w:tabs>
          <w:tab w:val="clear" w:pos="9639"/>
        </w:tabs>
        <w:ind w:firstLine="720"/>
        <w:rPr>
          <w:rFonts w:ascii="Calibri" w:hAnsi="Calibri" w:cs="Calibri"/>
          <w:szCs w:val="22"/>
        </w:rPr>
      </w:pPr>
      <w:r w:rsidRPr="00AB0569">
        <w:rPr>
          <w:rFonts w:ascii="Calibri" w:hAnsi="Calibri" w:cs="Calibri"/>
          <w:szCs w:val="22"/>
        </w:rPr>
        <w:t xml:space="preserve">Οι εκπαιδευτικοί </w:t>
      </w:r>
      <w:r w:rsidR="004E729E" w:rsidRPr="00AB0569">
        <w:rPr>
          <w:rFonts w:ascii="Calibri" w:hAnsi="Calibri" w:cs="Calibri"/>
          <w:szCs w:val="22"/>
        </w:rPr>
        <w:t xml:space="preserve">των κλάδων </w:t>
      </w:r>
      <w:r w:rsidR="004E729E" w:rsidRPr="00AB0569">
        <w:rPr>
          <w:rFonts w:ascii="Calibri" w:hAnsi="Calibri"/>
        </w:rPr>
        <w:t xml:space="preserve">ΠΕ05, ΠΕ06, ΠΕ07, ΠΕ08, ΠΕ11, ΠΕ16, ΠΕ19-20 και ΠΕ32, </w:t>
      </w:r>
      <w:r w:rsidRPr="00AB0569">
        <w:rPr>
          <w:rFonts w:ascii="Calibri" w:hAnsi="Calibri" w:cs="Calibri"/>
          <w:szCs w:val="22"/>
        </w:rPr>
        <w:t xml:space="preserve">που υπέβαλαν αίτηση </w:t>
      </w:r>
      <w:r w:rsidR="001F611C" w:rsidRPr="00AB0569">
        <w:rPr>
          <w:rFonts w:ascii="Calibri" w:hAnsi="Calibri" w:cs="Calibri"/>
          <w:szCs w:val="22"/>
        </w:rPr>
        <w:t>τοποθέτησης</w:t>
      </w:r>
      <w:r w:rsidRPr="00AB0569">
        <w:rPr>
          <w:rFonts w:ascii="Calibri" w:hAnsi="Calibri" w:cs="Calibri"/>
          <w:szCs w:val="22"/>
        </w:rPr>
        <w:t xml:space="preserve"> σύμφωνα με τα διαλαμβανόμενα των εγκυκλίων υπ' αριθ. ΓΥ11314/31-10-2014 και 25614/Ε1/16-02-2015</w:t>
      </w:r>
      <w:r w:rsidR="00C9210C" w:rsidRPr="00AB0569">
        <w:rPr>
          <w:rFonts w:ascii="Calibri" w:hAnsi="Calibri" w:cs="Calibri"/>
          <w:szCs w:val="22"/>
        </w:rPr>
        <w:t xml:space="preserve"> </w:t>
      </w:r>
      <w:r w:rsidR="004E729E" w:rsidRPr="00AB0569">
        <w:rPr>
          <w:rFonts w:ascii="Calibri" w:hAnsi="Calibri" w:cs="Calibri"/>
          <w:szCs w:val="22"/>
        </w:rPr>
        <w:t xml:space="preserve">και τοποθετήθηκαν σε </w:t>
      </w:r>
      <w:r w:rsidR="004E729E" w:rsidRPr="00AB0569">
        <w:rPr>
          <w:rFonts w:ascii="Calibri" w:hAnsi="Calibri" w:cs="Calibri"/>
          <w:b/>
          <w:szCs w:val="22"/>
        </w:rPr>
        <w:t>προσωρινή θέση</w:t>
      </w:r>
      <w:r w:rsidR="004E729E" w:rsidRPr="00AB0569">
        <w:rPr>
          <w:rFonts w:ascii="Calibri" w:hAnsi="Calibri" w:cs="Calibri"/>
          <w:szCs w:val="22"/>
        </w:rPr>
        <w:t xml:space="preserve"> σύμφωνα με την αριθμ. </w:t>
      </w:r>
      <w:r w:rsidR="004E729E" w:rsidRPr="00AB0569">
        <w:rPr>
          <w:rFonts w:ascii="Calibri" w:hAnsi="Calibri"/>
          <w:szCs w:val="22"/>
        </w:rPr>
        <w:t xml:space="preserve">137644/Ε1/03-09-2015 εγκύκλιο του ΥΠ.Π.Ε.Θ., </w:t>
      </w:r>
      <w:r w:rsidR="000C4BF2" w:rsidRPr="00AB0569">
        <w:rPr>
          <w:rFonts w:ascii="Calibri" w:hAnsi="Calibri" w:cs="Calibri"/>
          <w:szCs w:val="22"/>
        </w:rPr>
        <w:t xml:space="preserve">πρέπει να υποβάλουν εκ νέου αίτηση </w:t>
      </w:r>
      <w:r w:rsidR="001F611C" w:rsidRPr="00AB0569">
        <w:rPr>
          <w:rFonts w:ascii="Calibri" w:hAnsi="Calibri" w:cs="Calibri"/>
          <w:szCs w:val="22"/>
        </w:rPr>
        <w:t xml:space="preserve">τοποθέτησης με </w:t>
      </w:r>
      <w:r w:rsidR="005A2126" w:rsidRPr="00AB0569">
        <w:rPr>
          <w:rFonts w:ascii="Calibri" w:hAnsi="Calibri" w:cs="Calibri"/>
          <w:szCs w:val="22"/>
        </w:rPr>
        <w:t xml:space="preserve">την παρούσα εγκύκλιο. Ο χρόνος παραμονής τους στην προσωρινή θέση θεωρείται χρόνος διανυθείς σε οργανική θέση, σύμφωνα και με τις διατάξεις του </w:t>
      </w:r>
      <w:r w:rsidR="005A2126" w:rsidRPr="00AB0569">
        <w:rPr>
          <w:rFonts w:ascii="Calibri" w:hAnsi="Calibri" w:cs="Calibri"/>
          <w:bCs/>
          <w:szCs w:val="22"/>
        </w:rPr>
        <w:t xml:space="preserve">άρθρου 8 παρ. 2 του ΠΔ 50/96, όπως αντικαταστάθηκε με το άρθρο 7 παρ. 2 </w:t>
      </w:r>
      <w:r w:rsidR="005A2126" w:rsidRPr="00AB0569">
        <w:rPr>
          <w:rFonts w:ascii="Calibri" w:hAnsi="Calibri" w:cs="Calibri"/>
          <w:szCs w:val="22"/>
        </w:rPr>
        <w:t>του Π.Δ. 100/97.</w:t>
      </w:r>
    </w:p>
    <w:p w:rsidR="005A2126" w:rsidRPr="005A2126" w:rsidRDefault="005A2126" w:rsidP="005A2126">
      <w:pPr>
        <w:pStyle w:val="BodyText21"/>
        <w:tabs>
          <w:tab w:val="clear" w:pos="9639"/>
        </w:tabs>
        <w:ind w:firstLine="720"/>
        <w:rPr>
          <w:rFonts w:ascii="Calibri" w:hAnsi="Calibri" w:cs="Calibri"/>
          <w:color w:val="C00000"/>
          <w:szCs w:val="22"/>
        </w:rPr>
      </w:pPr>
    </w:p>
    <w:p w:rsidR="00AA59B9" w:rsidRPr="009E1F94" w:rsidRDefault="00AA59B9" w:rsidP="00E35706">
      <w:pPr>
        <w:pStyle w:val="BodyText21"/>
        <w:tabs>
          <w:tab w:val="clear" w:pos="9639"/>
        </w:tabs>
        <w:spacing w:after="60"/>
        <w:ind w:firstLine="720"/>
        <w:rPr>
          <w:rFonts w:ascii="Calibri" w:hAnsi="Calibri" w:cs="Arial"/>
          <w:b/>
          <w:szCs w:val="22"/>
        </w:rPr>
      </w:pPr>
      <w:r w:rsidRPr="009E1F94">
        <w:rPr>
          <w:rFonts w:ascii="Calibri" w:hAnsi="Calibri" w:cs="Arial"/>
          <w:b/>
          <w:szCs w:val="22"/>
        </w:rPr>
        <w:t>1.2.</w:t>
      </w:r>
      <w:r w:rsidR="00E26BFF" w:rsidRPr="009E1F94">
        <w:rPr>
          <w:rFonts w:ascii="Calibri" w:hAnsi="Calibri" w:cs="Arial"/>
          <w:b/>
          <w:szCs w:val="22"/>
        </w:rPr>
        <w:t xml:space="preserve"> </w:t>
      </w:r>
      <w:r w:rsidR="0019107F" w:rsidRPr="009E1F94">
        <w:rPr>
          <w:rFonts w:ascii="Calibri" w:hAnsi="Calibri" w:cs="Arial"/>
          <w:b/>
          <w:szCs w:val="22"/>
        </w:rPr>
        <w:t>Ανάκληση</w:t>
      </w:r>
    </w:p>
    <w:p w:rsidR="003542C7" w:rsidRDefault="00E35706" w:rsidP="00E35706">
      <w:pPr>
        <w:pStyle w:val="BodyText21"/>
        <w:tabs>
          <w:tab w:val="clear" w:pos="9639"/>
        </w:tabs>
        <w:spacing w:after="60"/>
        <w:ind w:firstLine="720"/>
        <w:rPr>
          <w:rFonts w:ascii="Calibri" w:hAnsi="Calibri" w:cs="Arial"/>
          <w:strike/>
          <w:color w:val="FF0000"/>
          <w:szCs w:val="22"/>
        </w:rPr>
      </w:pPr>
      <w:r w:rsidRPr="009E1F94">
        <w:rPr>
          <w:rFonts w:ascii="Calibri" w:hAnsi="Calibri" w:cs="Arial"/>
          <w:b/>
          <w:szCs w:val="22"/>
        </w:rPr>
        <w:t>α)</w:t>
      </w:r>
      <w:r w:rsidRPr="009E1F94">
        <w:rPr>
          <w:rFonts w:ascii="Calibri" w:hAnsi="Calibri" w:cs="Arial"/>
          <w:szCs w:val="22"/>
        </w:rPr>
        <w:t xml:space="preserve"> </w:t>
      </w:r>
      <w:r w:rsidR="00E26BFF" w:rsidRPr="009E1F94">
        <w:rPr>
          <w:rFonts w:ascii="Calibri" w:hAnsi="Calibri" w:cs="Arial"/>
          <w:szCs w:val="22"/>
        </w:rPr>
        <w:t xml:space="preserve">Ανάκληση της αίτησης μετάθεσης μπορεί να γίνει </w:t>
      </w:r>
      <w:r w:rsidR="00BE3C65" w:rsidRPr="003542C7">
        <w:rPr>
          <w:rFonts w:ascii="Calibri" w:hAnsi="Calibri" w:cs="Arial"/>
          <w:szCs w:val="22"/>
        </w:rPr>
        <w:t xml:space="preserve">μέχρι </w:t>
      </w:r>
      <w:r w:rsidR="00645976">
        <w:rPr>
          <w:rFonts w:ascii="Calibri" w:hAnsi="Calibri" w:cs="Arial"/>
          <w:szCs w:val="22"/>
        </w:rPr>
        <w:t xml:space="preserve">και </w:t>
      </w:r>
      <w:r w:rsidR="003542C7" w:rsidRPr="00645976">
        <w:rPr>
          <w:rFonts w:ascii="Calibri" w:hAnsi="Calibri" w:cs="Arial"/>
          <w:szCs w:val="22"/>
        </w:rPr>
        <w:t>29</w:t>
      </w:r>
      <w:r w:rsidR="00AB0EA7" w:rsidRPr="00645976">
        <w:rPr>
          <w:rFonts w:ascii="Calibri" w:hAnsi="Calibri" w:cs="Arial"/>
          <w:szCs w:val="22"/>
        </w:rPr>
        <w:t xml:space="preserve"> </w:t>
      </w:r>
      <w:r w:rsidR="003542C7" w:rsidRPr="00645976">
        <w:rPr>
          <w:rFonts w:ascii="Calibri" w:hAnsi="Calibri" w:cs="Arial"/>
          <w:szCs w:val="22"/>
        </w:rPr>
        <w:t>Ιανουαρίου 2016.</w:t>
      </w:r>
    </w:p>
    <w:p w:rsidR="00AA59B9" w:rsidRPr="009E1F94" w:rsidRDefault="00E35706" w:rsidP="00E35706">
      <w:pPr>
        <w:pStyle w:val="a5"/>
        <w:tabs>
          <w:tab w:val="clear" w:pos="5670"/>
          <w:tab w:val="clear" w:pos="9639"/>
        </w:tabs>
        <w:spacing w:after="240"/>
        <w:ind w:firstLine="720"/>
        <w:rPr>
          <w:rFonts w:ascii="Calibri" w:hAnsi="Calibri" w:cs="Arial"/>
          <w:szCs w:val="22"/>
        </w:rPr>
      </w:pPr>
      <w:r w:rsidRPr="00072079">
        <w:rPr>
          <w:rFonts w:ascii="Calibri" w:hAnsi="Calibri" w:cs="Arial"/>
          <w:b/>
          <w:szCs w:val="22"/>
        </w:rPr>
        <w:t>β</w:t>
      </w:r>
      <w:r w:rsidR="00AA59B9" w:rsidRPr="00072079">
        <w:rPr>
          <w:rFonts w:ascii="Calibri" w:hAnsi="Calibri" w:cs="Arial"/>
          <w:b/>
          <w:szCs w:val="22"/>
        </w:rPr>
        <w:t xml:space="preserve">) </w:t>
      </w:r>
      <w:r w:rsidR="00E26BFF" w:rsidRPr="00072079">
        <w:rPr>
          <w:rFonts w:ascii="Calibri" w:hAnsi="Calibri" w:cs="Arial"/>
          <w:b/>
          <w:szCs w:val="22"/>
        </w:rPr>
        <w:t>Ανάκληση μετάθεσης δεν προβλέπεται από τις κείμενες διατάξεις</w:t>
      </w:r>
      <w:r w:rsidR="00720038" w:rsidRPr="009E1F94">
        <w:rPr>
          <w:rFonts w:ascii="Calibri" w:hAnsi="Calibri" w:cs="Arial"/>
          <w:szCs w:val="22"/>
        </w:rPr>
        <w:t xml:space="preserve"> και επομένως οι αιτήσεις ανάκλησης μετάθεσης δεν γίνονται δεκτές.</w:t>
      </w:r>
      <w:r w:rsidR="00BE7801" w:rsidRPr="009E1F94">
        <w:rPr>
          <w:rFonts w:ascii="Calibri" w:hAnsi="Calibri" w:cs="Arial"/>
          <w:szCs w:val="22"/>
        </w:rPr>
        <w:t xml:space="preserve"> </w:t>
      </w:r>
    </w:p>
    <w:p w:rsidR="00AA59B9" w:rsidRPr="009E1F94" w:rsidRDefault="00AA59B9" w:rsidP="00454F0F">
      <w:pPr>
        <w:pStyle w:val="BodyText21"/>
        <w:tabs>
          <w:tab w:val="clear" w:pos="9639"/>
        </w:tabs>
        <w:spacing w:after="60"/>
        <w:ind w:firstLine="720"/>
        <w:rPr>
          <w:rFonts w:ascii="Calibri" w:hAnsi="Calibri" w:cs="Arial"/>
          <w:b/>
          <w:szCs w:val="22"/>
        </w:rPr>
      </w:pPr>
      <w:r w:rsidRPr="009E1F94">
        <w:rPr>
          <w:rFonts w:ascii="Calibri" w:hAnsi="Calibri" w:cs="Arial"/>
          <w:b/>
          <w:szCs w:val="22"/>
        </w:rPr>
        <w:t xml:space="preserve">1.3. </w:t>
      </w:r>
      <w:r w:rsidR="00811BCA" w:rsidRPr="009E1F94">
        <w:rPr>
          <w:rFonts w:ascii="Calibri" w:hAnsi="Calibri" w:cs="Arial"/>
          <w:b/>
          <w:szCs w:val="22"/>
        </w:rPr>
        <w:t>Εξαιρέσεις ως προς την υποβολή δικαιολογητικών</w:t>
      </w:r>
    </w:p>
    <w:p w:rsidR="004E47B9" w:rsidRPr="00EE46C1" w:rsidRDefault="004E47B9" w:rsidP="004E47B9">
      <w:pPr>
        <w:pStyle w:val="BodyTextIndent31"/>
        <w:tabs>
          <w:tab w:val="clear" w:pos="5670"/>
          <w:tab w:val="clear" w:pos="9639"/>
        </w:tabs>
        <w:spacing w:after="60"/>
        <w:ind w:firstLine="720"/>
        <w:rPr>
          <w:rFonts w:ascii="Calibri" w:hAnsi="Calibri" w:cs="Arial"/>
          <w:szCs w:val="22"/>
        </w:rPr>
      </w:pPr>
      <w:r w:rsidRPr="00EE46C1">
        <w:rPr>
          <w:rFonts w:ascii="Calibri" w:hAnsi="Calibri" w:cs="Arial"/>
          <w:b/>
          <w:szCs w:val="22"/>
        </w:rPr>
        <w:t>α)</w:t>
      </w:r>
      <w:r w:rsidRPr="00EE46C1">
        <w:rPr>
          <w:rFonts w:ascii="Calibri" w:hAnsi="Calibri" w:cs="Arial"/>
          <w:szCs w:val="22"/>
        </w:rPr>
        <w:t xml:space="preserve"> Οι προϋποθέσεις και οι λόγοι μετάθεσης πρέπει να υπάρχουν κατά το χρόνο που λήγει η προθεσμία υποβολής των σχετικών με τα κριτήρια μετάθεσης δικαιολογητικών. Κατ’ εξαίρεση η ληξιαρχική πράξη για νεογέννητο τέκνο μπορεί να υποβληθεί μέχρι τέλος Ιανουαρίου. </w:t>
      </w:r>
      <w:r w:rsidRPr="00EE46C1">
        <w:rPr>
          <w:rFonts w:ascii="Calibri" w:hAnsi="Calibri" w:cs="Arial"/>
          <w:bCs/>
        </w:rPr>
        <w:t>Σε περίπτωση που το τέκνο γεννηθεί 31 Ιανουαρίου, θα υποβληθεί σχετική αίτηση την ίδια ημέρα από τον εκπαιδευτικό μαζί με βεβαίωση από το Νοσοκομείο για τη γέννηση του τ</w:t>
      </w:r>
      <w:r w:rsidRPr="00EE46C1">
        <w:rPr>
          <w:rFonts w:ascii="Calibri" w:hAnsi="Calibri" w:cs="Arial"/>
          <w:bCs/>
        </w:rPr>
        <w:t>έ</w:t>
      </w:r>
      <w:r w:rsidRPr="00EE46C1">
        <w:rPr>
          <w:rFonts w:ascii="Calibri" w:hAnsi="Calibri" w:cs="Arial"/>
          <w:bCs/>
        </w:rPr>
        <w:t>κνου και υπεύθυνη δήλωση του ν. 1599/86 ότι θα προσκομιστεί η ληξιαρχική πράξη γέννησης, μόλις εκδοθεί από την αρμόδια υπηρεσία. Σε περίπτωση που η παραπάνω ημερομηνία συμπέσει με αργία, μεταφέρεται η υποβολή των ανωτέρω την</w:t>
      </w:r>
      <w:r w:rsidRPr="00EE46C1">
        <w:rPr>
          <w:rFonts w:ascii="Calibri" w:hAnsi="Calibri" w:cs="Arial"/>
        </w:rPr>
        <w:t xml:space="preserve"> </w:t>
      </w:r>
      <w:r w:rsidRPr="00EE46C1">
        <w:rPr>
          <w:rFonts w:ascii="Calibri" w:hAnsi="Calibri" w:cs="Arial"/>
          <w:bCs/>
        </w:rPr>
        <w:t>επόμενη εργάσ</w:t>
      </w:r>
      <w:r w:rsidRPr="00EE46C1">
        <w:rPr>
          <w:rFonts w:ascii="Calibri" w:hAnsi="Calibri" w:cs="Arial"/>
          <w:bCs/>
        </w:rPr>
        <w:t>ι</w:t>
      </w:r>
      <w:r w:rsidRPr="00EE46C1">
        <w:rPr>
          <w:rFonts w:ascii="Calibri" w:hAnsi="Calibri" w:cs="Arial"/>
          <w:bCs/>
        </w:rPr>
        <w:t xml:space="preserve">μη. </w:t>
      </w:r>
      <w:r w:rsidRPr="00EE46C1">
        <w:rPr>
          <w:rFonts w:ascii="Calibri" w:hAnsi="Calibri" w:cs="Arial"/>
          <w:szCs w:val="22"/>
        </w:rPr>
        <w:t xml:space="preserve">Μέσα στην ίδια προθεσμία μπορεί να υποβληθούν δικαιολογητικά από όσους έχουν τις προϋποθέσεις να υπαχθούν στις ειδικές κατηγορίες μετάθεσης για λόγους υγείας, εφόσον οι λόγοι αυτοί προέκυψαν ή διαπιστώθηκαν μετά την </w:t>
      </w:r>
      <w:r w:rsidR="00AE4642" w:rsidRPr="003542C7">
        <w:rPr>
          <w:rFonts w:ascii="Calibri" w:hAnsi="Calibri" w:cs="Arial"/>
          <w:szCs w:val="22"/>
        </w:rPr>
        <w:t>31</w:t>
      </w:r>
      <w:r w:rsidR="00AE4642" w:rsidRPr="003542C7">
        <w:rPr>
          <w:rFonts w:ascii="Calibri" w:hAnsi="Calibri" w:cs="Arial"/>
          <w:szCs w:val="22"/>
          <w:vertAlign w:val="superscript"/>
        </w:rPr>
        <w:t>η</w:t>
      </w:r>
      <w:r w:rsidRPr="003542C7">
        <w:rPr>
          <w:rFonts w:ascii="Calibri" w:hAnsi="Calibri" w:cs="Arial"/>
          <w:szCs w:val="22"/>
        </w:rPr>
        <w:t xml:space="preserve"> </w:t>
      </w:r>
      <w:r w:rsidR="00AE4642" w:rsidRPr="003542C7">
        <w:rPr>
          <w:rFonts w:ascii="Calibri" w:hAnsi="Calibri" w:cs="Arial"/>
          <w:szCs w:val="22"/>
        </w:rPr>
        <w:t>Δεκεμβρίου</w:t>
      </w:r>
      <w:r w:rsidRPr="00EE46C1">
        <w:rPr>
          <w:rFonts w:ascii="Calibri" w:hAnsi="Calibri" w:cs="Arial"/>
          <w:szCs w:val="22"/>
        </w:rPr>
        <w:t>.</w:t>
      </w:r>
    </w:p>
    <w:p w:rsidR="004E47B9" w:rsidRPr="00222638" w:rsidRDefault="004E47B9" w:rsidP="005268F1">
      <w:pPr>
        <w:ind w:firstLine="720"/>
        <w:rPr>
          <w:rFonts w:ascii="Calibri" w:hAnsi="Calibri" w:cs="Arial"/>
          <w:sz w:val="22"/>
          <w:szCs w:val="22"/>
        </w:rPr>
      </w:pPr>
      <w:r w:rsidRPr="00EE46C1">
        <w:rPr>
          <w:rFonts w:ascii="Calibri" w:hAnsi="Calibri" w:cs="Arial"/>
          <w:b/>
          <w:sz w:val="22"/>
          <w:szCs w:val="22"/>
        </w:rPr>
        <w:t>β)</w:t>
      </w:r>
      <w:r w:rsidRPr="00EE46C1">
        <w:rPr>
          <w:rFonts w:ascii="Calibri" w:hAnsi="Calibri" w:cs="Arial"/>
          <w:sz w:val="22"/>
          <w:szCs w:val="22"/>
        </w:rPr>
        <w:t xml:space="preserve"> Αν τα δικαιολογητικά αυτά δεν μπορούν να υποβληθούν εμπρόθεσμα για λόγους που αφορούν την αρμόδια για την έκδοσή τους διοικητική αρχή, </w:t>
      </w:r>
      <w:r w:rsidRPr="00EE46C1">
        <w:rPr>
          <w:rFonts w:ascii="Calibri" w:hAnsi="Calibri" w:cs="Arial"/>
          <w:sz w:val="22"/>
          <w:szCs w:val="22"/>
          <w:u w:val="single"/>
        </w:rPr>
        <w:t xml:space="preserve">αρκεί η εμπρόθεσμη υποβολή της σχετικής αίτησης </w:t>
      </w:r>
      <w:r w:rsidRPr="00EE46C1">
        <w:rPr>
          <w:rFonts w:ascii="Calibri" w:hAnsi="Calibri" w:cs="Arial"/>
          <w:sz w:val="22"/>
          <w:szCs w:val="22"/>
          <w:u w:val="single"/>
        </w:rPr>
        <w:lastRenderedPageBreak/>
        <w:t xml:space="preserve">στην οποία θα γίνεται μνεία του λόγου της μη συνυποβολής </w:t>
      </w:r>
      <w:r w:rsidRPr="00EE46C1">
        <w:rPr>
          <w:rFonts w:ascii="Calibri" w:hAnsi="Calibri" w:cs="Arial"/>
          <w:sz w:val="22"/>
          <w:szCs w:val="22"/>
        </w:rPr>
        <w:t xml:space="preserve">των δημοσίων εγγράφων τα οποία πάντως ο αιτών οφείλει να προσκομίσει, όταν εκλείψει η αιτία που κατέστησε αδύνατη τη συνυποβολή τους και </w:t>
      </w:r>
      <w:r w:rsidRPr="00EE46C1">
        <w:rPr>
          <w:rFonts w:ascii="Calibri" w:hAnsi="Calibri" w:cs="Arial"/>
          <w:sz w:val="22"/>
          <w:szCs w:val="22"/>
          <w:u w:val="single"/>
        </w:rPr>
        <w:t>οπωσδήποτε πριν από την έναρξη</w:t>
      </w:r>
      <w:r w:rsidRPr="00EE46C1">
        <w:rPr>
          <w:rFonts w:ascii="Calibri" w:hAnsi="Calibri" w:cs="Arial"/>
          <w:sz w:val="22"/>
          <w:szCs w:val="22"/>
        </w:rPr>
        <w:t xml:space="preserve"> της διαδικασίας διενέργειας των μεταθέσεων από το αρμόδιο συμβούλιο (άρθρο 10 παρ. 4 του Ν.2690/99 ΦΕΚ 45Α΄).</w:t>
      </w:r>
    </w:p>
    <w:p w:rsidR="00542F58" w:rsidRPr="009E1F94" w:rsidRDefault="00542F58" w:rsidP="00E548A0">
      <w:pPr>
        <w:rPr>
          <w:rFonts w:ascii="Arial" w:hAnsi="Arial" w:cs="Arial"/>
          <w:szCs w:val="22"/>
        </w:rPr>
      </w:pPr>
    </w:p>
    <w:p w:rsidR="00542F58" w:rsidRPr="002926B4" w:rsidRDefault="00542F58" w:rsidP="002926B4">
      <w:pPr>
        <w:pStyle w:val="BodyText21"/>
        <w:pBdr>
          <w:top w:val="single" w:sz="4" w:space="1" w:color="632423" w:shadow="1"/>
          <w:left w:val="single" w:sz="4" w:space="4" w:color="632423" w:shadow="1"/>
          <w:bottom w:val="single" w:sz="4" w:space="1" w:color="632423" w:shadow="1"/>
          <w:right w:val="single" w:sz="4" w:space="4" w:color="632423" w:shadow="1"/>
        </w:pBdr>
        <w:shd w:val="clear" w:color="auto" w:fill="FDE9D9"/>
        <w:tabs>
          <w:tab w:val="clear" w:pos="9639"/>
        </w:tabs>
        <w:spacing w:after="120"/>
        <w:ind w:firstLine="720"/>
        <w:rPr>
          <w:rFonts w:ascii="Calibri" w:hAnsi="Calibri" w:cs="Arial"/>
          <w:iCs/>
          <w:szCs w:val="18"/>
        </w:rPr>
      </w:pPr>
      <w:r w:rsidRPr="009E1F94">
        <w:rPr>
          <w:rFonts w:ascii="Calibri" w:hAnsi="Calibri" w:cs="Arial"/>
          <w:b/>
          <w:szCs w:val="18"/>
        </w:rPr>
        <w:t>ΣΗΜΕΙΩΣΗ.</w:t>
      </w:r>
      <w:r w:rsidRPr="009E1F94">
        <w:rPr>
          <w:rFonts w:ascii="Calibri" w:hAnsi="Calibri" w:cs="Arial"/>
          <w:szCs w:val="18"/>
        </w:rPr>
        <w:t xml:space="preserve"> Σχετικά με την </w:t>
      </w:r>
      <w:r w:rsidRPr="009E1F94">
        <w:rPr>
          <w:rFonts w:ascii="Calibri" w:hAnsi="Calibri" w:cs="Arial"/>
          <w:b/>
          <w:szCs w:val="18"/>
        </w:rPr>
        <w:t>αυτεπάγγελτη αναζήτηση των δικαιολογητ</w:t>
      </w:r>
      <w:r w:rsidRPr="009E1F94">
        <w:rPr>
          <w:rFonts w:ascii="Calibri" w:hAnsi="Calibri" w:cs="Arial"/>
          <w:b/>
          <w:szCs w:val="18"/>
        </w:rPr>
        <w:t>ι</w:t>
      </w:r>
      <w:r w:rsidRPr="009E1F94">
        <w:rPr>
          <w:rFonts w:ascii="Calibri" w:hAnsi="Calibri" w:cs="Arial"/>
          <w:b/>
          <w:szCs w:val="18"/>
        </w:rPr>
        <w:t>κών</w:t>
      </w:r>
      <w:r w:rsidR="00573C3D" w:rsidRPr="009E1F94">
        <w:rPr>
          <w:rFonts w:ascii="Calibri" w:hAnsi="Calibri" w:cs="Arial"/>
          <w:szCs w:val="18"/>
        </w:rPr>
        <w:t xml:space="preserve"> </w:t>
      </w:r>
      <w:r w:rsidR="00A71D18" w:rsidRPr="009E1F94">
        <w:rPr>
          <w:rFonts w:ascii="Calibri" w:hAnsi="Calibri" w:cs="Arial"/>
          <w:szCs w:val="18"/>
        </w:rPr>
        <w:t xml:space="preserve">-όπου αυτή προβλέπεται - </w:t>
      </w:r>
      <w:r w:rsidR="00573C3D" w:rsidRPr="009E1F94">
        <w:rPr>
          <w:rFonts w:ascii="Calibri" w:hAnsi="Calibri" w:cs="Arial"/>
          <w:szCs w:val="18"/>
        </w:rPr>
        <w:t xml:space="preserve">εφιστούμε την προσοχή </w:t>
      </w:r>
      <w:r w:rsidRPr="009E1F94">
        <w:rPr>
          <w:rFonts w:ascii="Calibri" w:hAnsi="Calibri" w:cs="Arial"/>
          <w:szCs w:val="18"/>
        </w:rPr>
        <w:t xml:space="preserve">στους Διευθυντές </w:t>
      </w:r>
      <w:r w:rsidR="00727A65" w:rsidRPr="009E1F94">
        <w:rPr>
          <w:rFonts w:ascii="Calibri" w:hAnsi="Calibri" w:cs="Arial"/>
          <w:szCs w:val="18"/>
        </w:rPr>
        <w:t xml:space="preserve">της </w:t>
      </w:r>
      <w:r w:rsidR="00776D1D" w:rsidRPr="009E1F94">
        <w:rPr>
          <w:rFonts w:ascii="Calibri" w:hAnsi="Calibri" w:cs="Arial"/>
          <w:szCs w:val="18"/>
        </w:rPr>
        <w:t>Πρωτοβά</w:t>
      </w:r>
      <w:r w:rsidR="00DA38DD" w:rsidRPr="009E1F94">
        <w:rPr>
          <w:rFonts w:ascii="Calibri" w:hAnsi="Calibri" w:cs="Arial"/>
          <w:szCs w:val="18"/>
        </w:rPr>
        <w:t xml:space="preserve">θμιας </w:t>
      </w:r>
      <w:r w:rsidRPr="009E1F94">
        <w:rPr>
          <w:rFonts w:ascii="Calibri" w:hAnsi="Calibri" w:cs="Arial"/>
          <w:szCs w:val="18"/>
        </w:rPr>
        <w:t>Εκπαίδευσης ότι πρέπει οπωσδήποτε να γίνεται από την υπηρεσία.</w:t>
      </w:r>
    </w:p>
    <w:p w:rsidR="00222638" w:rsidRPr="00454F0F" w:rsidRDefault="00222638" w:rsidP="0019107F">
      <w:pPr>
        <w:rPr>
          <w:rFonts w:ascii="Calibri" w:hAnsi="Calibri" w:cs="Arial"/>
          <w:b/>
          <w:emboss/>
          <w:color w:val="0F243E"/>
          <w:sz w:val="24"/>
        </w:rPr>
      </w:pPr>
    </w:p>
    <w:p w:rsidR="00EA579A" w:rsidRPr="00134DC1" w:rsidRDefault="00AA59B9" w:rsidP="0079371D">
      <w:pPr>
        <w:jc w:val="center"/>
        <w:rPr>
          <w:rFonts w:ascii="Cambria" w:hAnsi="Cambria"/>
          <w:b/>
          <w:sz w:val="24"/>
          <w:szCs w:val="24"/>
          <w:lang w:eastAsia="en-US"/>
        </w:rPr>
      </w:pPr>
      <w:r w:rsidRPr="00134DC1">
        <w:rPr>
          <w:rFonts w:ascii="Cambria" w:hAnsi="Cambria"/>
          <w:b/>
          <w:sz w:val="24"/>
          <w:szCs w:val="24"/>
          <w:lang w:eastAsia="en-US"/>
        </w:rPr>
        <w:t>2</w:t>
      </w:r>
      <w:r w:rsidR="00EA579A" w:rsidRPr="00134DC1">
        <w:rPr>
          <w:rFonts w:ascii="Cambria" w:hAnsi="Cambria"/>
          <w:b/>
          <w:sz w:val="24"/>
          <w:szCs w:val="24"/>
          <w:lang w:eastAsia="en-US"/>
        </w:rPr>
        <w:t>. ΤΡΟΠΟΣ</w:t>
      </w:r>
      <w:r w:rsidR="00E35706" w:rsidRPr="00134DC1">
        <w:rPr>
          <w:rFonts w:ascii="Cambria" w:hAnsi="Cambria"/>
          <w:b/>
          <w:sz w:val="24"/>
          <w:szCs w:val="24"/>
          <w:lang w:eastAsia="en-US"/>
        </w:rPr>
        <w:t xml:space="preserve"> </w:t>
      </w:r>
      <w:r w:rsidR="00EA579A" w:rsidRPr="00134DC1">
        <w:rPr>
          <w:rFonts w:ascii="Cambria" w:hAnsi="Cambria"/>
          <w:b/>
          <w:sz w:val="24"/>
          <w:szCs w:val="24"/>
          <w:lang w:eastAsia="en-US"/>
        </w:rPr>
        <w:t>ΥΠΟΒΟΛΗ</w:t>
      </w:r>
      <w:r w:rsidR="00E26BFF" w:rsidRPr="00134DC1">
        <w:rPr>
          <w:rFonts w:ascii="Cambria" w:hAnsi="Cambria"/>
          <w:b/>
          <w:sz w:val="24"/>
          <w:szCs w:val="24"/>
          <w:lang w:eastAsia="en-US"/>
        </w:rPr>
        <w:t xml:space="preserve">Σ ΤΩΝ </w:t>
      </w:r>
      <w:r w:rsidR="00EA579A" w:rsidRPr="00134DC1">
        <w:rPr>
          <w:rFonts w:ascii="Cambria" w:hAnsi="Cambria"/>
          <w:b/>
          <w:sz w:val="24"/>
          <w:szCs w:val="24"/>
          <w:lang w:eastAsia="en-US"/>
        </w:rPr>
        <w:t xml:space="preserve"> ΑΙΤΗΣΕΩΝ</w:t>
      </w:r>
      <w:r w:rsidR="00572C50" w:rsidRPr="00134DC1">
        <w:rPr>
          <w:rFonts w:ascii="Cambria" w:hAnsi="Cambria"/>
          <w:b/>
          <w:sz w:val="24"/>
          <w:szCs w:val="24"/>
          <w:lang w:eastAsia="en-US"/>
        </w:rPr>
        <w:t>, ΚΑΤΑΧΩΡΙΣΗ ΚΑΙ ΑΠΟΣΤΟΛΗ</w:t>
      </w:r>
    </w:p>
    <w:p w:rsidR="00D809BB" w:rsidRPr="009E1F94" w:rsidRDefault="00923C32" w:rsidP="00484449">
      <w:pPr>
        <w:pStyle w:val="BodyText21"/>
        <w:tabs>
          <w:tab w:val="clear" w:pos="9639"/>
        </w:tabs>
        <w:spacing w:before="120" w:after="120"/>
        <w:ind w:firstLine="720"/>
        <w:rPr>
          <w:rFonts w:ascii="Calibri" w:hAnsi="Calibri" w:cs="Arial"/>
          <w:b/>
          <w:szCs w:val="22"/>
        </w:rPr>
      </w:pPr>
      <w:r w:rsidRPr="009E1F94">
        <w:rPr>
          <w:rFonts w:ascii="Calibri" w:hAnsi="Calibri" w:cs="Arial"/>
          <w:b/>
          <w:szCs w:val="22"/>
        </w:rPr>
        <w:t>2.1</w:t>
      </w:r>
      <w:r w:rsidR="00662FC9" w:rsidRPr="009E1F94">
        <w:rPr>
          <w:rFonts w:ascii="Calibri" w:hAnsi="Calibri" w:cs="Arial"/>
          <w:b/>
          <w:szCs w:val="22"/>
        </w:rPr>
        <w:t xml:space="preserve">. </w:t>
      </w:r>
      <w:r w:rsidR="000A404B" w:rsidRPr="009E1F94">
        <w:rPr>
          <w:rFonts w:ascii="Calibri" w:hAnsi="Calibri" w:cs="Arial"/>
          <w:b/>
          <w:szCs w:val="22"/>
        </w:rPr>
        <w:t xml:space="preserve">Τρόπος υποβολής </w:t>
      </w:r>
      <w:r w:rsidR="003E4CD5" w:rsidRPr="009E1F94">
        <w:rPr>
          <w:rFonts w:ascii="Calibri" w:hAnsi="Calibri" w:cs="Arial"/>
          <w:b/>
          <w:szCs w:val="22"/>
        </w:rPr>
        <w:t>-</w:t>
      </w:r>
      <w:r w:rsidR="00702787" w:rsidRPr="009E1F94">
        <w:rPr>
          <w:rFonts w:ascii="Calibri" w:hAnsi="Calibri" w:cs="Arial"/>
          <w:b/>
          <w:szCs w:val="22"/>
        </w:rPr>
        <w:t xml:space="preserve"> </w:t>
      </w:r>
      <w:r w:rsidR="000A404B" w:rsidRPr="009E1F94">
        <w:rPr>
          <w:rFonts w:ascii="Calibri" w:hAnsi="Calibri" w:cs="Arial"/>
          <w:b/>
          <w:szCs w:val="22"/>
        </w:rPr>
        <w:t>έντυπα</w:t>
      </w:r>
    </w:p>
    <w:p w:rsidR="003E4CD5" w:rsidRPr="009E1F94" w:rsidRDefault="003E4CD5" w:rsidP="00484449">
      <w:pPr>
        <w:pStyle w:val="BodyText21"/>
        <w:tabs>
          <w:tab w:val="clear" w:pos="9639"/>
        </w:tabs>
        <w:ind w:firstLine="720"/>
        <w:rPr>
          <w:rFonts w:ascii="Calibri" w:hAnsi="Calibri" w:cs="Arial"/>
        </w:rPr>
      </w:pPr>
      <w:r w:rsidRPr="009E1F94">
        <w:rPr>
          <w:rFonts w:ascii="Calibri" w:hAnsi="Calibri" w:cs="Arial"/>
        </w:rPr>
        <w:t>Όλα τα είδη μεταθέσεων</w:t>
      </w:r>
      <w:r w:rsidR="00572C50" w:rsidRPr="009E1F94">
        <w:rPr>
          <w:rFonts w:ascii="Calibri" w:hAnsi="Calibri" w:cs="Arial"/>
        </w:rPr>
        <w:t>,</w:t>
      </w:r>
      <w:r w:rsidRPr="009E1F94">
        <w:rPr>
          <w:rFonts w:ascii="Calibri" w:hAnsi="Calibri" w:cs="Arial"/>
        </w:rPr>
        <w:t xml:space="preserve"> </w:t>
      </w:r>
      <w:r w:rsidR="00572C50" w:rsidRPr="009E1F94">
        <w:rPr>
          <w:rFonts w:ascii="Calibri" w:hAnsi="Calibri" w:cs="Arial"/>
        </w:rPr>
        <w:t>καταχωρίζον</w:t>
      </w:r>
      <w:r w:rsidRPr="009E1F94">
        <w:rPr>
          <w:rFonts w:ascii="Calibri" w:hAnsi="Calibri" w:cs="Arial"/>
        </w:rPr>
        <w:t xml:space="preserve">ται ηλεκτρονικά στο σύστημα μεταθέσεων </w:t>
      </w:r>
      <w:r w:rsidRPr="009E1F94">
        <w:rPr>
          <w:rFonts w:ascii="Calibri" w:hAnsi="Calibri" w:cs="Arial"/>
          <w:lang w:val="en-US"/>
        </w:rPr>
        <w:t>e</w:t>
      </w:r>
      <w:r w:rsidRPr="009E1F94">
        <w:rPr>
          <w:rFonts w:ascii="Calibri" w:hAnsi="Calibri" w:cs="Arial"/>
        </w:rPr>
        <w:t>-</w:t>
      </w:r>
      <w:r w:rsidRPr="009E1F94">
        <w:rPr>
          <w:rFonts w:ascii="Calibri" w:hAnsi="Calibri" w:cs="Arial"/>
          <w:lang w:val="en-US"/>
        </w:rPr>
        <w:t>Datacenter</w:t>
      </w:r>
      <w:r w:rsidRPr="009E1F94">
        <w:rPr>
          <w:rFonts w:ascii="Calibri" w:hAnsi="Calibri" w:cs="Arial"/>
        </w:rPr>
        <w:t xml:space="preserve">. </w:t>
      </w:r>
    </w:p>
    <w:p w:rsidR="00811BCA" w:rsidRPr="009E1F94" w:rsidRDefault="00D809BB" w:rsidP="004C3993">
      <w:pPr>
        <w:pStyle w:val="BodyText21"/>
        <w:tabs>
          <w:tab w:val="clear" w:pos="9639"/>
        </w:tabs>
        <w:ind w:firstLine="720"/>
        <w:rPr>
          <w:rFonts w:ascii="Calibri" w:hAnsi="Calibri" w:cs="Arial"/>
        </w:rPr>
      </w:pPr>
      <w:r w:rsidRPr="009E1F94">
        <w:rPr>
          <w:rFonts w:ascii="Calibri" w:hAnsi="Calibri" w:cs="Arial"/>
        </w:rPr>
        <w:t xml:space="preserve">Τα έντυπα </w:t>
      </w:r>
      <w:r w:rsidR="00811BCA" w:rsidRPr="009E1F94">
        <w:rPr>
          <w:rFonts w:ascii="Calibri" w:hAnsi="Calibri" w:cs="Arial"/>
        </w:rPr>
        <w:t xml:space="preserve">των </w:t>
      </w:r>
      <w:r w:rsidRPr="009E1F94">
        <w:rPr>
          <w:rFonts w:ascii="Calibri" w:hAnsi="Calibri" w:cs="Arial"/>
        </w:rPr>
        <w:t xml:space="preserve">αιτήσεων μετάθεσης </w:t>
      </w:r>
      <w:r w:rsidR="00811BCA" w:rsidRPr="009E1F94">
        <w:rPr>
          <w:rFonts w:ascii="Calibri" w:hAnsi="Calibri" w:cs="Arial"/>
        </w:rPr>
        <w:t>που θα συμπληρώσουν οι εκπαιδευτικοί υπάρχουν στ</w:t>
      </w:r>
      <w:r w:rsidR="007C635F" w:rsidRPr="009E1F94">
        <w:rPr>
          <w:rFonts w:ascii="Calibri" w:hAnsi="Calibri" w:cs="Arial"/>
        </w:rPr>
        <w:t>η δικτυακή πύλη (</w:t>
      </w:r>
      <w:r w:rsidR="00811BCA" w:rsidRPr="009E1F94">
        <w:rPr>
          <w:rFonts w:ascii="Calibri" w:hAnsi="Calibri" w:cs="Arial"/>
          <w:lang w:val="en-US"/>
        </w:rPr>
        <w:t>portal</w:t>
      </w:r>
      <w:r w:rsidR="007C635F" w:rsidRPr="009E1F94">
        <w:rPr>
          <w:rFonts w:ascii="Calibri" w:hAnsi="Calibri" w:cs="Arial"/>
        </w:rPr>
        <w:t>)</w:t>
      </w:r>
      <w:r w:rsidR="00811BCA" w:rsidRPr="009E1F94">
        <w:rPr>
          <w:rFonts w:ascii="Calibri" w:hAnsi="Calibri" w:cs="Arial"/>
        </w:rPr>
        <w:t xml:space="preserve"> του </w:t>
      </w:r>
      <w:r w:rsidR="00875B1D" w:rsidRPr="009E1F94">
        <w:rPr>
          <w:rFonts w:ascii="Calibri" w:hAnsi="Calibri" w:cs="Arial"/>
        </w:rPr>
        <w:t>συστήματος ηλεκτρονικής καταχώρι</w:t>
      </w:r>
      <w:r w:rsidR="00811BCA" w:rsidRPr="009E1F94">
        <w:rPr>
          <w:rFonts w:ascii="Calibri" w:hAnsi="Calibri" w:cs="Arial"/>
        </w:rPr>
        <w:t xml:space="preserve">σης </w:t>
      </w:r>
      <w:r w:rsidR="00811BCA" w:rsidRPr="009E1F94">
        <w:rPr>
          <w:rFonts w:ascii="Calibri" w:hAnsi="Calibri" w:cs="Arial"/>
          <w:lang w:val="en-US"/>
        </w:rPr>
        <w:t>e</w:t>
      </w:r>
      <w:r w:rsidR="00811BCA" w:rsidRPr="009E1F94">
        <w:rPr>
          <w:rFonts w:ascii="Calibri" w:hAnsi="Calibri" w:cs="Arial"/>
        </w:rPr>
        <w:t>-</w:t>
      </w:r>
      <w:r w:rsidR="00811BCA" w:rsidRPr="009E1F94">
        <w:rPr>
          <w:rFonts w:ascii="Calibri" w:hAnsi="Calibri" w:cs="Arial"/>
          <w:lang w:val="en-US"/>
        </w:rPr>
        <w:t>Datacenter</w:t>
      </w:r>
      <w:r w:rsidR="00811BCA" w:rsidRPr="009E1F94">
        <w:rPr>
          <w:rFonts w:ascii="Calibri" w:hAnsi="Calibri" w:cs="Arial"/>
        </w:rPr>
        <w:t xml:space="preserve">, στην ιστοσελίδα του </w:t>
      </w:r>
      <w:r w:rsidR="00811BCA" w:rsidRPr="00320DCF">
        <w:rPr>
          <w:rFonts w:ascii="Calibri" w:hAnsi="Calibri" w:cs="Arial"/>
        </w:rPr>
        <w:t xml:space="preserve">Υπουργείου </w:t>
      </w:r>
      <w:r w:rsidR="00A71D18" w:rsidRPr="00320DCF">
        <w:rPr>
          <w:rFonts w:ascii="Calibri" w:hAnsi="Calibri" w:cs="Arial"/>
          <w:szCs w:val="24"/>
        </w:rPr>
        <w:t>Παιδείας</w:t>
      </w:r>
      <w:r w:rsidR="00D22980" w:rsidRPr="00320DCF">
        <w:rPr>
          <w:rFonts w:ascii="Calibri" w:hAnsi="Calibri" w:cs="Arial"/>
          <w:szCs w:val="24"/>
        </w:rPr>
        <w:t>, Έρευνας</w:t>
      </w:r>
      <w:r w:rsidR="00A71D18" w:rsidRPr="00320DCF">
        <w:rPr>
          <w:rFonts w:ascii="Calibri" w:hAnsi="Calibri" w:cs="Arial"/>
          <w:szCs w:val="24"/>
        </w:rPr>
        <w:t xml:space="preserve"> και</w:t>
      </w:r>
      <w:r w:rsidR="00BE3C65" w:rsidRPr="00320DCF">
        <w:rPr>
          <w:rFonts w:ascii="Calibri" w:hAnsi="Calibri" w:cs="Arial"/>
          <w:szCs w:val="24"/>
        </w:rPr>
        <w:t xml:space="preserve"> Θρησκευμάτων </w:t>
      </w:r>
      <w:r w:rsidR="00811BCA" w:rsidRPr="00320DCF">
        <w:rPr>
          <w:rFonts w:ascii="Calibri" w:hAnsi="Calibri" w:cs="Arial"/>
        </w:rPr>
        <w:t>(</w:t>
      </w:r>
      <w:r w:rsidR="00CE4689" w:rsidRPr="00320DCF">
        <w:rPr>
          <w:rFonts w:ascii="Calibri" w:hAnsi="Calibri" w:cs="Arial"/>
          <w:lang w:val="en-US"/>
        </w:rPr>
        <w:t>www</w:t>
      </w:r>
      <w:r w:rsidR="00CE4689" w:rsidRPr="009E1F94">
        <w:rPr>
          <w:rFonts w:ascii="Calibri" w:hAnsi="Calibri" w:cs="Arial"/>
        </w:rPr>
        <w:t>.</w:t>
      </w:r>
      <w:r w:rsidR="00350062" w:rsidRPr="009E1F94">
        <w:rPr>
          <w:rFonts w:ascii="Calibri" w:hAnsi="Calibri" w:cs="Arial"/>
          <w:lang w:val="en-US"/>
        </w:rPr>
        <w:t>minedu</w:t>
      </w:r>
      <w:r w:rsidR="00350062" w:rsidRPr="009E1F94">
        <w:rPr>
          <w:rFonts w:ascii="Calibri" w:hAnsi="Calibri" w:cs="Arial"/>
        </w:rPr>
        <w:t>.</w:t>
      </w:r>
      <w:r w:rsidR="00350062" w:rsidRPr="009E1F94">
        <w:rPr>
          <w:rFonts w:ascii="Calibri" w:hAnsi="Calibri" w:cs="Arial"/>
          <w:lang w:val="en-US"/>
        </w:rPr>
        <w:t>gov</w:t>
      </w:r>
      <w:r w:rsidR="00CE4689" w:rsidRPr="009E1F94">
        <w:rPr>
          <w:rFonts w:ascii="Calibri" w:hAnsi="Calibri" w:cs="Arial"/>
        </w:rPr>
        <w:t>.</w:t>
      </w:r>
      <w:r w:rsidR="00CE4689" w:rsidRPr="009E1F94">
        <w:rPr>
          <w:rFonts w:ascii="Calibri" w:hAnsi="Calibri" w:cs="Arial"/>
          <w:lang w:val="en-US"/>
        </w:rPr>
        <w:t>gr</w:t>
      </w:r>
      <w:r w:rsidR="00811BCA" w:rsidRPr="009E1F94">
        <w:rPr>
          <w:rFonts w:ascii="Calibri" w:hAnsi="Calibri" w:cs="Arial"/>
        </w:rPr>
        <w:t>) και επισυνάπτονται και στην παρούσα εγκύκλιο.</w:t>
      </w:r>
    </w:p>
    <w:p w:rsidR="00FC6ACF" w:rsidRPr="009E1F94" w:rsidRDefault="00662FC9" w:rsidP="004C3993">
      <w:pPr>
        <w:pStyle w:val="BodyText21"/>
        <w:tabs>
          <w:tab w:val="clear" w:pos="9639"/>
        </w:tabs>
        <w:ind w:firstLine="633"/>
        <w:rPr>
          <w:rFonts w:ascii="Calibri" w:hAnsi="Calibri" w:cs="Arial"/>
        </w:rPr>
      </w:pPr>
      <w:r w:rsidRPr="009E1F94">
        <w:rPr>
          <w:rFonts w:ascii="Calibri" w:hAnsi="Calibri" w:cs="Arial"/>
        </w:rPr>
        <w:t>Για διευκόλυνση τόσο των Δ/νσεων όσο κ</w:t>
      </w:r>
      <w:r w:rsidR="001B0F86" w:rsidRPr="009E1F94">
        <w:rPr>
          <w:rFonts w:ascii="Calibri" w:hAnsi="Calibri" w:cs="Arial"/>
        </w:rPr>
        <w:t xml:space="preserve">αι των ιδίων των εκπαιδευτικών </w:t>
      </w:r>
      <w:r w:rsidR="00D548A7" w:rsidRPr="009E1F94">
        <w:rPr>
          <w:rFonts w:ascii="Calibri" w:hAnsi="Calibri" w:cs="Arial"/>
        </w:rPr>
        <w:t>η αίτηση θα συμπληρώνε</w:t>
      </w:r>
      <w:r w:rsidR="00291D2A" w:rsidRPr="009E1F94">
        <w:rPr>
          <w:rFonts w:ascii="Calibri" w:hAnsi="Calibri" w:cs="Arial"/>
        </w:rPr>
        <w:t>τ</w:t>
      </w:r>
      <w:r w:rsidR="001B0F86" w:rsidRPr="009E1F94">
        <w:rPr>
          <w:rFonts w:ascii="Calibri" w:hAnsi="Calibri" w:cs="Arial"/>
        </w:rPr>
        <w:t>αι και θα υποβάλλεται</w:t>
      </w:r>
      <w:r w:rsidR="00D548A7" w:rsidRPr="009E1F94">
        <w:rPr>
          <w:rFonts w:ascii="Calibri" w:hAnsi="Calibri" w:cs="Arial"/>
        </w:rPr>
        <w:t xml:space="preserve"> υπογεγραμμένη</w:t>
      </w:r>
      <w:r w:rsidR="00291D2A" w:rsidRPr="009E1F94">
        <w:rPr>
          <w:rFonts w:ascii="Calibri" w:hAnsi="Calibri" w:cs="Arial"/>
        </w:rPr>
        <w:t xml:space="preserve"> από τον εκπαιδευτικό</w:t>
      </w:r>
      <w:r w:rsidR="00FC6ACF" w:rsidRPr="009E1F94">
        <w:rPr>
          <w:rFonts w:ascii="Calibri" w:hAnsi="Calibri" w:cs="Arial"/>
        </w:rPr>
        <w:t>,</w:t>
      </w:r>
      <w:r w:rsidR="00291D2A" w:rsidRPr="009E1F94">
        <w:rPr>
          <w:rFonts w:ascii="Calibri" w:hAnsi="Calibri" w:cs="Arial"/>
        </w:rPr>
        <w:t xml:space="preserve"> </w:t>
      </w:r>
    </w:p>
    <w:p w:rsidR="00FC6ACF" w:rsidRPr="009E1F94" w:rsidRDefault="00D548A7" w:rsidP="00450FFC">
      <w:pPr>
        <w:pStyle w:val="BodyText21"/>
        <w:numPr>
          <w:ilvl w:val="0"/>
          <w:numId w:val="16"/>
        </w:numPr>
        <w:tabs>
          <w:tab w:val="clear" w:pos="9639"/>
        </w:tabs>
        <w:ind w:left="993"/>
        <w:rPr>
          <w:rFonts w:ascii="Calibri" w:hAnsi="Calibri" w:cs="Arial"/>
        </w:rPr>
      </w:pPr>
      <w:r w:rsidRPr="009E1F94">
        <w:rPr>
          <w:rFonts w:ascii="Calibri" w:hAnsi="Calibri" w:cs="Arial"/>
        </w:rPr>
        <w:t xml:space="preserve">στο σχολείο που ανήκει οργανικά </w:t>
      </w:r>
      <w:r w:rsidR="00FC6ACF" w:rsidRPr="009E1F94">
        <w:rPr>
          <w:rFonts w:ascii="Calibri" w:hAnsi="Calibri" w:cs="Arial"/>
        </w:rPr>
        <w:t>ή</w:t>
      </w:r>
      <w:r w:rsidR="002D4E6B" w:rsidRPr="009E1F94">
        <w:rPr>
          <w:rFonts w:ascii="Calibri" w:hAnsi="Calibri" w:cs="Arial"/>
        </w:rPr>
        <w:t xml:space="preserve"> </w:t>
      </w:r>
      <w:r w:rsidRPr="009E1F94">
        <w:rPr>
          <w:rFonts w:ascii="Calibri" w:hAnsi="Calibri" w:cs="Arial"/>
        </w:rPr>
        <w:t xml:space="preserve">έχει τοποθετηθεί προσωρινά </w:t>
      </w:r>
      <w:r w:rsidR="001B0F86" w:rsidRPr="009E1F94">
        <w:rPr>
          <w:rFonts w:ascii="Calibri" w:hAnsi="Calibri" w:cs="Arial"/>
        </w:rPr>
        <w:t>(ώστε να αποστέλλε</w:t>
      </w:r>
      <w:r w:rsidR="00FC6ACF" w:rsidRPr="009E1F94">
        <w:rPr>
          <w:rFonts w:ascii="Calibri" w:hAnsi="Calibri" w:cs="Arial"/>
        </w:rPr>
        <w:t>ται υπηρεσιακά στην οργανική του),</w:t>
      </w:r>
    </w:p>
    <w:p w:rsidR="00FC6ACF" w:rsidRPr="009E1F94" w:rsidRDefault="00D548A7" w:rsidP="00450FFC">
      <w:pPr>
        <w:pStyle w:val="BodyText21"/>
        <w:numPr>
          <w:ilvl w:val="0"/>
          <w:numId w:val="16"/>
        </w:numPr>
        <w:tabs>
          <w:tab w:val="clear" w:pos="9639"/>
        </w:tabs>
        <w:ind w:left="993"/>
        <w:rPr>
          <w:rFonts w:ascii="Calibri" w:hAnsi="Calibri" w:cs="Arial"/>
        </w:rPr>
      </w:pPr>
      <w:r w:rsidRPr="009E1F94">
        <w:rPr>
          <w:rFonts w:ascii="Calibri" w:hAnsi="Calibri" w:cs="Arial"/>
        </w:rPr>
        <w:t xml:space="preserve">στη </w:t>
      </w:r>
      <w:r w:rsidRPr="009E1F94">
        <w:rPr>
          <w:rFonts w:ascii="Calibri" w:hAnsi="Calibri" w:cs="Arial"/>
          <w:szCs w:val="24"/>
        </w:rPr>
        <w:t>Δ/νση</w:t>
      </w:r>
      <w:r w:rsidR="00D30C08" w:rsidRPr="009E1F94">
        <w:rPr>
          <w:rFonts w:ascii="Calibri" w:hAnsi="Calibri" w:cs="Arial"/>
          <w:szCs w:val="24"/>
        </w:rPr>
        <w:t xml:space="preserve"> </w:t>
      </w:r>
      <w:r w:rsidR="00134DC1" w:rsidRPr="009E1F94">
        <w:rPr>
          <w:rFonts w:ascii="Calibri" w:hAnsi="Calibri" w:cs="Arial"/>
          <w:szCs w:val="24"/>
        </w:rPr>
        <w:t>Α</w:t>
      </w:r>
      <w:r w:rsidR="00384BC7" w:rsidRPr="009E1F94">
        <w:rPr>
          <w:rFonts w:ascii="Calibri" w:hAnsi="Calibri" w:cs="Arial"/>
          <w:szCs w:val="24"/>
        </w:rPr>
        <w:t xml:space="preserve">/θμιας </w:t>
      </w:r>
      <w:r w:rsidR="00FC6ACF" w:rsidRPr="009E1F94">
        <w:rPr>
          <w:rFonts w:ascii="Calibri" w:hAnsi="Calibri" w:cs="Arial"/>
          <w:szCs w:val="24"/>
        </w:rPr>
        <w:t xml:space="preserve">που ανήκει οργανικά </w:t>
      </w:r>
      <w:r w:rsidR="00E016D8" w:rsidRPr="009E1F94">
        <w:rPr>
          <w:rFonts w:ascii="Calibri" w:hAnsi="Calibri" w:cs="Arial"/>
        </w:rPr>
        <w:t xml:space="preserve">ή </w:t>
      </w:r>
    </w:p>
    <w:p w:rsidR="00662FC9" w:rsidRPr="009E1F94" w:rsidRDefault="001B0F86" w:rsidP="00450FFC">
      <w:pPr>
        <w:pStyle w:val="BodyText21"/>
        <w:numPr>
          <w:ilvl w:val="0"/>
          <w:numId w:val="16"/>
        </w:numPr>
        <w:tabs>
          <w:tab w:val="clear" w:pos="9639"/>
        </w:tabs>
        <w:ind w:left="993"/>
        <w:rPr>
          <w:rFonts w:ascii="Calibri" w:hAnsi="Calibri" w:cs="Arial"/>
        </w:rPr>
      </w:pPr>
      <w:r w:rsidRPr="009E1F94">
        <w:rPr>
          <w:rFonts w:ascii="Calibri" w:hAnsi="Calibri" w:cs="Arial"/>
        </w:rPr>
        <w:t>θα αποστέλλε</w:t>
      </w:r>
      <w:r w:rsidR="00E016D8" w:rsidRPr="009E1F94">
        <w:rPr>
          <w:rFonts w:ascii="Calibri" w:hAnsi="Calibri" w:cs="Arial"/>
        </w:rPr>
        <w:t>ται ταχυδρομικ</w:t>
      </w:r>
      <w:r w:rsidR="003242B5" w:rsidRPr="009E1F94">
        <w:rPr>
          <w:rFonts w:ascii="Calibri" w:hAnsi="Calibri" w:cs="Arial"/>
        </w:rPr>
        <w:t xml:space="preserve">ά </w:t>
      </w:r>
      <w:r w:rsidR="000A404B" w:rsidRPr="009E1F94">
        <w:rPr>
          <w:rFonts w:ascii="Calibri" w:hAnsi="Calibri" w:cs="Arial"/>
        </w:rPr>
        <w:t xml:space="preserve">(με απόδειξη παραλαβής), </w:t>
      </w:r>
      <w:r w:rsidR="00291D2A" w:rsidRPr="009E1F94">
        <w:rPr>
          <w:rFonts w:ascii="Calibri" w:hAnsi="Calibri" w:cs="Arial"/>
        </w:rPr>
        <w:t>ώστε στη συνέχεια να</w:t>
      </w:r>
      <w:r w:rsidR="00E071CA" w:rsidRPr="009E1F94">
        <w:rPr>
          <w:rFonts w:ascii="Calibri" w:hAnsi="Calibri" w:cs="Arial"/>
        </w:rPr>
        <w:t xml:space="preserve"> καταχωρισ</w:t>
      </w:r>
      <w:r w:rsidR="002D4E6B" w:rsidRPr="009E1F94">
        <w:rPr>
          <w:rFonts w:ascii="Calibri" w:hAnsi="Calibri" w:cs="Arial"/>
        </w:rPr>
        <w:t>θεί</w:t>
      </w:r>
      <w:r w:rsidR="00291D2A" w:rsidRPr="009E1F94">
        <w:rPr>
          <w:rFonts w:ascii="Calibri" w:hAnsi="Calibri" w:cs="Arial"/>
        </w:rPr>
        <w:t xml:space="preserve"> </w:t>
      </w:r>
      <w:r w:rsidR="00662FC9" w:rsidRPr="009E1F94">
        <w:rPr>
          <w:rFonts w:ascii="Calibri" w:hAnsi="Calibri" w:cs="Arial"/>
        </w:rPr>
        <w:t xml:space="preserve">στο σύστημα. </w:t>
      </w:r>
    </w:p>
    <w:p w:rsidR="00DE3F6A" w:rsidRPr="009E1F94" w:rsidRDefault="00DE3F6A" w:rsidP="00484449">
      <w:pPr>
        <w:ind w:firstLine="720"/>
        <w:rPr>
          <w:rFonts w:ascii="Calibri" w:hAnsi="Calibri" w:cs="Arial"/>
          <w:b/>
          <w:sz w:val="22"/>
          <w:szCs w:val="22"/>
        </w:rPr>
      </w:pPr>
    </w:p>
    <w:p w:rsidR="00D30C08" w:rsidRPr="009E1F94" w:rsidRDefault="00923C32" w:rsidP="00454F0F">
      <w:pPr>
        <w:spacing w:after="100"/>
        <w:ind w:firstLine="720"/>
        <w:rPr>
          <w:rFonts w:ascii="Calibri" w:hAnsi="Calibri" w:cs="Arial"/>
          <w:b/>
          <w:sz w:val="22"/>
          <w:szCs w:val="22"/>
        </w:rPr>
      </w:pPr>
      <w:r w:rsidRPr="009E1F94">
        <w:rPr>
          <w:rFonts w:ascii="Calibri" w:hAnsi="Calibri" w:cs="Arial"/>
          <w:b/>
          <w:sz w:val="22"/>
          <w:szCs w:val="22"/>
        </w:rPr>
        <w:t>2.2</w:t>
      </w:r>
      <w:r w:rsidR="00662FC9" w:rsidRPr="009E1F94">
        <w:rPr>
          <w:rFonts w:ascii="Calibri" w:hAnsi="Calibri" w:cs="Arial"/>
          <w:b/>
          <w:sz w:val="22"/>
          <w:szCs w:val="22"/>
        </w:rPr>
        <w:t xml:space="preserve">. </w:t>
      </w:r>
      <w:r w:rsidR="000A404B" w:rsidRPr="009E1F94">
        <w:rPr>
          <w:rFonts w:ascii="Calibri" w:hAnsi="Calibri" w:cs="Arial"/>
          <w:b/>
          <w:sz w:val="22"/>
          <w:szCs w:val="22"/>
        </w:rPr>
        <w:t>Τρόπος κατα</w:t>
      </w:r>
      <w:r w:rsidR="00B86056" w:rsidRPr="009E1F94">
        <w:rPr>
          <w:rFonts w:ascii="Calibri" w:hAnsi="Calibri" w:cs="Arial"/>
          <w:b/>
          <w:sz w:val="22"/>
          <w:szCs w:val="22"/>
        </w:rPr>
        <w:t>χώρι</w:t>
      </w:r>
      <w:r w:rsidR="000A404B" w:rsidRPr="009E1F94">
        <w:rPr>
          <w:rFonts w:ascii="Calibri" w:hAnsi="Calibri" w:cs="Arial"/>
          <w:b/>
          <w:sz w:val="22"/>
          <w:szCs w:val="22"/>
        </w:rPr>
        <w:t>σης- παραλαβή αντιγράφου</w:t>
      </w:r>
    </w:p>
    <w:p w:rsidR="00E071CA" w:rsidRPr="009E1F94" w:rsidRDefault="006E63A2" w:rsidP="00454F0F">
      <w:pPr>
        <w:pStyle w:val="BodyText21"/>
        <w:tabs>
          <w:tab w:val="clear" w:pos="9639"/>
        </w:tabs>
        <w:ind w:firstLine="720"/>
        <w:rPr>
          <w:rFonts w:ascii="Calibri" w:hAnsi="Calibri" w:cs="Arial"/>
          <w:szCs w:val="24"/>
        </w:rPr>
      </w:pPr>
      <w:r w:rsidRPr="009E1F94">
        <w:rPr>
          <w:rFonts w:ascii="Calibri" w:hAnsi="Calibri" w:cs="Arial"/>
        </w:rPr>
        <w:t>Οι Διευθυντές των Διευθύνσεων</w:t>
      </w:r>
      <w:r w:rsidR="00572C50" w:rsidRPr="009E1F94">
        <w:rPr>
          <w:rFonts w:ascii="Calibri" w:hAnsi="Calibri" w:cs="Arial"/>
        </w:rPr>
        <w:t>,</w:t>
      </w:r>
      <w:r w:rsidR="00776225" w:rsidRPr="009E1F94">
        <w:rPr>
          <w:rFonts w:ascii="Calibri" w:hAnsi="Calibri" w:cs="Arial"/>
        </w:rPr>
        <w:t xml:space="preserve"> </w:t>
      </w:r>
      <w:r w:rsidRPr="009E1F94">
        <w:rPr>
          <w:rFonts w:ascii="Calibri" w:hAnsi="Calibri" w:cs="Arial"/>
        </w:rPr>
        <w:t>όπου και θα υποβάλλονται οι αιτήσεις</w:t>
      </w:r>
      <w:r w:rsidR="00572C50" w:rsidRPr="009E1F94">
        <w:rPr>
          <w:rFonts w:ascii="Calibri" w:hAnsi="Calibri" w:cs="Arial"/>
        </w:rPr>
        <w:t>,</w:t>
      </w:r>
      <w:r w:rsidRPr="009E1F94">
        <w:rPr>
          <w:rFonts w:ascii="Calibri" w:hAnsi="Calibri" w:cs="Arial"/>
        </w:rPr>
        <w:t xml:space="preserve"> </w:t>
      </w:r>
      <w:r w:rsidR="00291D2A" w:rsidRPr="009E1F94">
        <w:rPr>
          <w:rFonts w:ascii="Calibri" w:hAnsi="Calibri" w:cs="Arial"/>
        </w:rPr>
        <w:t>θα πρέπει</w:t>
      </w:r>
      <w:r w:rsidRPr="009E1F94">
        <w:rPr>
          <w:rFonts w:ascii="Calibri" w:hAnsi="Calibri" w:cs="Arial"/>
        </w:rPr>
        <w:t xml:space="preserve"> να επιληφθούν του </w:t>
      </w:r>
      <w:r w:rsidRPr="009E1F94">
        <w:rPr>
          <w:rFonts w:ascii="Calibri" w:hAnsi="Calibri" w:cs="Arial"/>
          <w:b/>
        </w:rPr>
        <w:t>αυστηρού ελέγχου</w:t>
      </w:r>
      <w:r w:rsidRPr="009E1F94">
        <w:rPr>
          <w:rFonts w:ascii="Calibri" w:hAnsi="Calibri" w:cs="Arial"/>
        </w:rPr>
        <w:t xml:space="preserve"> της διαδικασίας καταχώρισης των αιτήσεων</w:t>
      </w:r>
      <w:r w:rsidR="00D30C08" w:rsidRPr="009E1F94">
        <w:rPr>
          <w:rFonts w:ascii="Calibri" w:hAnsi="Calibri" w:cs="Arial"/>
          <w:szCs w:val="24"/>
        </w:rPr>
        <w:t xml:space="preserve"> στο σύστημα μεταθέσεων </w:t>
      </w:r>
      <w:r w:rsidR="00D30C08" w:rsidRPr="009E1F94">
        <w:rPr>
          <w:rFonts w:ascii="Calibri" w:hAnsi="Calibri" w:cs="Arial"/>
          <w:szCs w:val="24"/>
          <w:lang w:val="en-US"/>
        </w:rPr>
        <w:t>e</w:t>
      </w:r>
      <w:r w:rsidR="00D30C08" w:rsidRPr="009E1F94">
        <w:rPr>
          <w:rFonts w:ascii="Calibri" w:hAnsi="Calibri" w:cs="Arial"/>
          <w:szCs w:val="24"/>
        </w:rPr>
        <w:t>-</w:t>
      </w:r>
      <w:r w:rsidR="00D30C08" w:rsidRPr="009E1F94">
        <w:rPr>
          <w:rFonts w:ascii="Calibri" w:hAnsi="Calibri" w:cs="Arial"/>
          <w:szCs w:val="24"/>
          <w:lang w:val="en-US"/>
        </w:rPr>
        <w:t>Datacenter</w:t>
      </w:r>
      <w:r w:rsidR="00D30C08" w:rsidRPr="009E1F94">
        <w:rPr>
          <w:rFonts w:ascii="Calibri" w:hAnsi="Calibri" w:cs="Arial"/>
          <w:szCs w:val="24"/>
        </w:rPr>
        <w:t xml:space="preserve">. </w:t>
      </w:r>
    </w:p>
    <w:p w:rsidR="006E63A2" w:rsidRPr="009E1F94" w:rsidRDefault="00E071CA" w:rsidP="00F37BB2">
      <w:pPr>
        <w:pStyle w:val="BodyText21"/>
        <w:tabs>
          <w:tab w:val="clear" w:pos="9639"/>
        </w:tabs>
        <w:spacing w:after="120"/>
        <w:ind w:firstLine="720"/>
        <w:rPr>
          <w:rFonts w:ascii="Calibri" w:hAnsi="Calibri" w:cs="Arial"/>
          <w:szCs w:val="24"/>
        </w:rPr>
      </w:pPr>
      <w:r w:rsidRPr="00320DCF">
        <w:rPr>
          <w:rFonts w:ascii="Calibri" w:hAnsi="Calibri" w:cs="Arial"/>
          <w:szCs w:val="24"/>
        </w:rPr>
        <w:t>Συγκεκριμένα</w:t>
      </w:r>
      <w:r w:rsidR="00572C50" w:rsidRPr="00320DCF">
        <w:rPr>
          <w:rFonts w:ascii="Calibri" w:hAnsi="Calibri" w:cs="Arial"/>
          <w:szCs w:val="24"/>
        </w:rPr>
        <w:t>,</w:t>
      </w:r>
      <w:r w:rsidRPr="00320DCF">
        <w:rPr>
          <w:rFonts w:ascii="Calibri" w:hAnsi="Calibri" w:cs="Arial"/>
          <w:szCs w:val="24"/>
        </w:rPr>
        <w:t xml:space="preserve"> πρέπει να ελέγχουν </w:t>
      </w:r>
      <w:r w:rsidRPr="00320DCF">
        <w:rPr>
          <w:rFonts w:ascii="Calibri" w:hAnsi="Calibri" w:cs="Arial"/>
        </w:rPr>
        <w:t>την</w:t>
      </w:r>
      <w:r w:rsidR="006E63A2" w:rsidRPr="00320DCF">
        <w:rPr>
          <w:rFonts w:ascii="Calibri" w:hAnsi="Calibri" w:cs="Arial"/>
        </w:rPr>
        <w:t xml:space="preserve"> ορθότητα των </w:t>
      </w:r>
      <w:r w:rsidR="001B0F86" w:rsidRPr="00320DCF">
        <w:rPr>
          <w:rFonts w:ascii="Calibri" w:hAnsi="Calibri" w:cs="Arial"/>
        </w:rPr>
        <w:t>αναγραφόμενων</w:t>
      </w:r>
      <w:r w:rsidR="00EE23E3" w:rsidRPr="00320DCF">
        <w:rPr>
          <w:rFonts w:ascii="Calibri" w:hAnsi="Calibri" w:cs="Arial"/>
        </w:rPr>
        <w:t xml:space="preserve"> στην αίτηση</w:t>
      </w:r>
      <w:r w:rsidR="006E63A2" w:rsidRPr="00320DCF">
        <w:rPr>
          <w:rFonts w:ascii="Calibri" w:hAnsi="Calibri" w:cs="Arial"/>
        </w:rPr>
        <w:t xml:space="preserve"> στοιχείων </w:t>
      </w:r>
      <w:r w:rsidR="00315319" w:rsidRPr="00320DCF">
        <w:rPr>
          <w:rFonts w:ascii="Calibri" w:hAnsi="Calibri" w:cs="Arial"/>
          <w:szCs w:val="24"/>
        </w:rPr>
        <w:t xml:space="preserve">με βάση </w:t>
      </w:r>
      <w:r w:rsidR="00D22980" w:rsidRPr="00320DCF">
        <w:rPr>
          <w:rFonts w:ascii="Calibri" w:hAnsi="Calibri" w:cs="Arial"/>
          <w:szCs w:val="24"/>
        </w:rPr>
        <w:t xml:space="preserve">τα επισυναπτόμενα δικαιολογητικά και </w:t>
      </w:r>
      <w:r w:rsidR="00315319" w:rsidRPr="00320DCF">
        <w:rPr>
          <w:rFonts w:ascii="Calibri" w:hAnsi="Calibri" w:cs="Arial"/>
          <w:szCs w:val="24"/>
        </w:rPr>
        <w:t>τους</w:t>
      </w:r>
      <w:r w:rsidR="00315319" w:rsidRPr="009E1F94">
        <w:rPr>
          <w:rFonts w:ascii="Calibri" w:hAnsi="Calibri" w:cs="Arial"/>
          <w:szCs w:val="24"/>
        </w:rPr>
        <w:t xml:space="preserve"> φακέλους των εκπαιδευτικών </w:t>
      </w:r>
      <w:r w:rsidR="006E63A2" w:rsidRPr="009E1F94">
        <w:rPr>
          <w:rFonts w:ascii="Calibri" w:hAnsi="Calibri" w:cs="Arial"/>
        </w:rPr>
        <w:t xml:space="preserve">και </w:t>
      </w:r>
      <w:r w:rsidRPr="009E1F94">
        <w:rPr>
          <w:rFonts w:ascii="Calibri" w:hAnsi="Calibri" w:cs="Arial"/>
        </w:rPr>
        <w:t>την</w:t>
      </w:r>
      <w:r w:rsidR="00D30C08" w:rsidRPr="009E1F94">
        <w:rPr>
          <w:rFonts w:ascii="Calibri" w:hAnsi="Calibri" w:cs="Arial"/>
        </w:rPr>
        <w:t xml:space="preserve"> καταχώριση</w:t>
      </w:r>
      <w:r w:rsidR="006E63A2" w:rsidRPr="009E1F94">
        <w:rPr>
          <w:rFonts w:ascii="Calibri" w:hAnsi="Calibri" w:cs="Arial"/>
        </w:rPr>
        <w:t xml:space="preserve"> των αιτήσεων</w:t>
      </w:r>
      <w:r w:rsidR="00366E6A" w:rsidRPr="009E1F94">
        <w:rPr>
          <w:rFonts w:ascii="Calibri" w:hAnsi="Calibri" w:cs="Arial"/>
        </w:rPr>
        <w:t>,</w:t>
      </w:r>
      <w:r w:rsidR="006E63A2" w:rsidRPr="009E1F94">
        <w:rPr>
          <w:rFonts w:ascii="Calibri" w:hAnsi="Calibri" w:cs="Arial"/>
        </w:rPr>
        <w:t xml:space="preserve"> η οποία θα γίνεται αποκλειστικά από τους ορισθέντες χειριστές του ηλεκτρονικού συστήματος </w:t>
      </w:r>
      <w:r w:rsidR="006E63A2" w:rsidRPr="009E1F94">
        <w:rPr>
          <w:rFonts w:ascii="Calibri" w:hAnsi="Calibri" w:cs="Arial"/>
          <w:lang w:val="en-US"/>
        </w:rPr>
        <w:t>e</w:t>
      </w:r>
      <w:r w:rsidR="006E63A2" w:rsidRPr="009E1F94">
        <w:rPr>
          <w:rFonts w:ascii="Calibri" w:hAnsi="Calibri" w:cs="Arial"/>
        </w:rPr>
        <w:t>-</w:t>
      </w:r>
      <w:r w:rsidR="006E63A2" w:rsidRPr="009E1F94">
        <w:rPr>
          <w:rFonts w:ascii="Calibri" w:hAnsi="Calibri" w:cs="Arial"/>
          <w:lang w:val="en-US"/>
        </w:rPr>
        <w:t>Data</w:t>
      </w:r>
      <w:r w:rsidR="00B86056" w:rsidRPr="009E1F94">
        <w:rPr>
          <w:rFonts w:ascii="Calibri" w:hAnsi="Calibri" w:cs="Arial"/>
          <w:lang w:val="en-US"/>
        </w:rPr>
        <w:t>c</w:t>
      </w:r>
      <w:r w:rsidR="006E63A2" w:rsidRPr="009E1F94">
        <w:rPr>
          <w:rFonts w:ascii="Calibri" w:hAnsi="Calibri" w:cs="Arial"/>
          <w:lang w:val="en-US"/>
        </w:rPr>
        <w:t>enter</w:t>
      </w:r>
      <w:r w:rsidR="006E63A2" w:rsidRPr="009E1F94">
        <w:rPr>
          <w:rFonts w:ascii="Calibri" w:hAnsi="Calibri" w:cs="Arial"/>
        </w:rPr>
        <w:t xml:space="preserve"> προς </w:t>
      </w:r>
      <w:r w:rsidR="006E63A2" w:rsidRPr="009E1F94">
        <w:rPr>
          <w:rFonts w:ascii="Calibri" w:hAnsi="Calibri" w:cs="Arial"/>
          <w:b/>
        </w:rPr>
        <w:t>αποφυγή λαθών</w:t>
      </w:r>
      <w:r w:rsidR="006E63A2" w:rsidRPr="009E1F94">
        <w:rPr>
          <w:rFonts w:ascii="Calibri" w:hAnsi="Calibri" w:cs="Arial"/>
        </w:rPr>
        <w:t>.</w:t>
      </w:r>
    </w:p>
    <w:p w:rsidR="00315319" w:rsidRPr="009E1F94" w:rsidRDefault="00EB05CF" w:rsidP="00EB05CF">
      <w:pPr>
        <w:pStyle w:val="BodyText21"/>
        <w:tabs>
          <w:tab w:val="clear" w:pos="9639"/>
        </w:tabs>
        <w:rPr>
          <w:rFonts w:ascii="Calibri" w:hAnsi="Calibri" w:cs="Arial"/>
        </w:rPr>
      </w:pPr>
      <w:r w:rsidRPr="009E1F94">
        <w:rPr>
          <w:rFonts w:ascii="Calibri" w:hAnsi="Calibri" w:cs="Arial"/>
        </w:rPr>
        <w:t xml:space="preserve">   </w:t>
      </w:r>
      <w:r w:rsidR="00B86056" w:rsidRPr="009E1F94">
        <w:rPr>
          <w:rFonts w:ascii="Calibri" w:hAnsi="Calibri" w:cs="Arial"/>
        </w:rPr>
        <w:t>Σχετικά με τη διαδικασία καταχώρισης της αίτησης στο σύστημα θα πρέπει:</w:t>
      </w:r>
    </w:p>
    <w:p w:rsidR="006A1B14" w:rsidRPr="009E1F94" w:rsidRDefault="00FF687C" w:rsidP="00E97888">
      <w:pPr>
        <w:pStyle w:val="BodyText21"/>
        <w:numPr>
          <w:ilvl w:val="0"/>
          <w:numId w:val="3"/>
        </w:numPr>
        <w:tabs>
          <w:tab w:val="clear" w:pos="9639"/>
        </w:tabs>
        <w:ind w:left="709" w:hanging="425"/>
        <w:rPr>
          <w:rFonts w:ascii="Calibri" w:hAnsi="Calibri" w:cs="Arial"/>
        </w:rPr>
      </w:pPr>
      <w:r w:rsidRPr="009E1F94">
        <w:rPr>
          <w:rFonts w:ascii="Calibri" w:hAnsi="Calibri" w:cs="Arial"/>
        </w:rPr>
        <w:t>κατά την υποβολή της αίτησης</w:t>
      </w:r>
      <w:r w:rsidR="00572C50" w:rsidRPr="009E1F94">
        <w:rPr>
          <w:rFonts w:ascii="Calibri" w:hAnsi="Calibri" w:cs="Arial"/>
        </w:rPr>
        <w:t>,</w:t>
      </w:r>
      <w:r w:rsidRPr="009E1F94">
        <w:rPr>
          <w:rFonts w:ascii="Calibri" w:hAnsi="Calibri" w:cs="Arial"/>
        </w:rPr>
        <w:t xml:space="preserve"> </w:t>
      </w:r>
      <w:r w:rsidR="00572C50" w:rsidRPr="009E1F94">
        <w:rPr>
          <w:rFonts w:ascii="Calibri" w:hAnsi="Calibri" w:cs="Arial"/>
        </w:rPr>
        <w:t xml:space="preserve">εάν </w:t>
      </w:r>
      <w:r w:rsidR="006A1B14" w:rsidRPr="009E1F94">
        <w:rPr>
          <w:rFonts w:ascii="Calibri" w:hAnsi="Calibri" w:cs="Arial"/>
        </w:rPr>
        <w:t>υπάρχει η δυ</w:t>
      </w:r>
      <w:r w:rsidR="001A21D3" w:rsidRPr="009E1F94">
        <w:rPr>
          <w:rFonts w:ascii="Calibri" w:hAnsi="Calibri" w:cs="Arial"/>
        </w:rPr>
        <w:t>νατότητα άμεσης καταχώρι</w:t>
      </w:r>
      <w:r w:rsidRPr="009E1F94">
        <w:rPr>
          <w:rFonts w:ascii="Calibri" w:hAnsi="Calibri" w:cs="Arial"/>
        </w:rPr>
        <w:t>σης</w:t>
      </w:r>
      <w:r w:rsidR="00573C3D" w:rsidRPr="009E1F94">
        <w:rPr>
          <w:rFonts w:ascii="Calibri" w:hAnsi="Calibri" w:cs="Arial"/>
        </w:rPr>
        <w:t>,</w:t>
      </w:r>
      <w:r w:rsidR="000A404B" w:rsidRPr="009E1F94">
        <w:rPr>
          <w:rFonts w:ascii="Calibri" w:hAnsi="Calibri" w:cs="Arial"/>
        </w:rPr>
        <w:t xml:space="preserve"> </w:t>
      </w:r>
      <w:r w:rsidR="00573C3D" w:rsidRPr="009E1F94">
        <w:rPr>
          <w:rFonts w:ascii="Calibri" w:hAnsi="Calibri" w:cs="Arial"/>
        </w:rPr>
        <w:t xml:space="preserve">οι εκπαιδευτικοί </w:t>
      </w:r>
      <w:r w:rsidR="00B86056" w:rsidRPr="009E1F94">
        <w:rPr>
          <w:rFonts w:ascii="Calibri" w:hAnsi="Calibri" w:cs="Arial"/>
        </w:rPr>
        <w:t>ν</w:t>
      </w:r>
      <w:r w:rsidR="006A1B14" w:rsidRPr="009E1F94">
        <w:rPr>
          <w:rFonts w:ascii="Calibri" w:hAnsi="Calibri" w:cs="Arial"/>
        </w:rPr>
        <w:t>α παραλαμβάνουν</w:t>
      </w:r>
      <w:r w:rsidR="00B86056" w:rsidRPr="009E1F94">
        <w:rPr>
          <w:rFonts w:ascii="Calibri" w:hAnsi="Calibri" w:cs="Arial"/>
        </w:rPr>
        <w:t xml:space="preserve"> </w:t>
      </w:r>
      <w:r w:rsidR="006A1B14" w:rsidRPr="009E1F94">
        <w:rPr>
          <w:rFonts w:ascii="Calibri" w:hAnsi="Calibri" w:cs="Arial"/>
        </w:rPr>
        <w:t xml:space="preserve">άμεσα </w:t>
      </w:r>
      <w:r w:rsidR="00D809BB" w:rsidRPr="009E1F94">
        <w:rPr>
          <w:rFonts w:ascii="Calibri" w:hAnsi="Calibri" w:cs="Arial"/>
          <w:b/>
          <w:bCs/>
        </w:rPr>
        <w:t xml:space="preserve">επικυρωμένο </w:t>
      </w:r>
      <w:r w:rsidR="006A1B14" w:rsidRPr="009E1F94">
        <w:rPr>
          <w:rFonts w:ascii="Calibri" w:hAnsi="Calibri" w:cs="Arial"/>
        </w:rPr>
        <w:t>αντίγραφο της η</w:t>
      </w:r>
      <w:r w:rsidR="001A21D3" w:rsidRPr="009E1F94">
        <w:rPr>
          <w:rFonts w:ascii="Calibri" w:hAnsi="Calibri" w:cs="Arial"/>
        </w:rPr>
        <w:t>λεκτρονικά καταχωρισ</w:t>
      </w:r>
      <w:r w:rsidRPr="009E1F94">
        <w:rPr>
          <w:rFonts w:ascii="Calibri" w:hAnsi="Calibri" w:cs="Arial"/>
        </w:rPr>
        <w:t xml:space="preserve">μένης </w:t>
      </w:r>
      <w:r w:rsidR="001A21D3" w:rsidRPr="009E1F94">
        <w:rPr>
          <w:rFonts w:ascii="Calibri" w:hAnsi="Calibri" w:cs="Arial"/>
        </w:rPr>
        <w:t>αίτησής</w:t>
      </w:r>
      <w:r w:rsidR="006A1B14" w:rsidRPr="009E1F94">
        <w:rPr>
          <w:rFonts w:ascii="Calibri" w:hAnsi="Calibri" w:cs="Arial"/>
        </w:rPr>
        <w:t xml:space="preserve"> </w:t>
      </w:r>
      <w:r w:rsidR="00D809BB" w:rsidRPr="009E1F94">
        <w:rPr>
          <w:rFonts w:ascii="Calibri" w:hAnsi="Calibri" w:cs="Arial"/>
        </w:rPr>
        <w:t>τους,</w:t>
      </w:r>
      <w:r w:rsidR="006A1B14" w:rsidRPr="009E1F94">
        <w:rPr>
          <w:rFonts w:ascii="Calibri" w:hAnsi="Calibri" w:cs="Arial"/>
        </w:rPr>
        <w:t xml:space="preserve"> </w:t>
      </w:r>
      <w:r w:rsidR="00573C3D" w:rsidRPr="009E1F94">
        <w:rPr>
          <w:rFonts w:ascii="Calibri" w:hAnsi="Calibri" w:cs="Arial"/>
        </w:rPr>
        <w:t>θεωρημένο από το</w:t>
      </w:r>
      <w:r w:rsidR="00D809BB" w:rsidRPr="009E1F94">
        <w:rPr>
          <w:rFonts w:ascii="Calibri" w:hAnsi="Calibri" w:cs="Arial"/>
        </w:rPr>
        <w:t xml:space="preserve"> Διευθυντή της οικείας Διεύθυνσης ή από τον αρμόδιο υπάλληλο στον οποίο έχει παραχωρηθεί το δικαίωμα αυτό, </w:t>
      </w:r>
      <w:r w:rsidR="006A1B14" w:rsidRPr="009E1F94">
        <w:rPr>
          <w:rFonts w:ascii="Calibri" w:hAnsi="Calibri" w:cs="Arial"/>
        </w:rPr>
        <w:t>την οποία και θα προσυπογράφουν, αφού πρώτα ελέγξουν και οι ίδιοι την ορθότ</w:t>
      </w:r>
      <w:r w:rsidRPr="009E1F94">
        <w:rPr>
          <w:rFonts w:ascii="Calibri" w:hAnsi="Calibri" w:cs="Arial"/>
        </w:rPr>
        <w:t>ητα των περιληφθέντων/καταχωρισθέ</w:t>
      </w:r>
      <w:r w:rsidR="006A1B14" w:rsidRPr="009E1F94">
        <w:rPr>
          <w:rFonts w:ascii="Calibri" w:hAnsi="Calibri" w:cs="Arial"/>
        </w:rPr>
        <w:t>ντων στοιχείων</w:t>
      </w:r>
      <w:r w:rsidR="00D809BB" w:rsidRPr="009E1F94">
        <w:rPr>
          <w:rFonts w:ascii="Calibri" w:hAnsi="Calibri" w:cs="Arial"/>
        </w:rPr>
        <w:t xml:space="preserve"> και κυρίως των κριτηρίων μετάθεσης.</w:t>
      </w:r>
    </w:p>
    <w:p w:rsidR="00D809BB" w:rsidRPr="009E1F94" w:rsidRDefault="00FF687C" w:rsidP="000A404B">
      <w:pPr>
        <w:pStyle w:val="BodyText21"/>
        <w:tabs>
          <w:tab w:val="clear" w:pos="9639"/>
        </w:tabs>
        <w:spacing w:after="120"/>
        <w:ind w:left="720" w:firstLine="720"/>
        <w:rPr>
          <w:rFonts w:ascii="Calibri" w:hAnsi="Calibri" w:cs="Arial"/>
        </w:rPr>
      </w:pPr>
      <w:r w:rsidRPr="009E1F94">
        <w:rPr>
          <w:rFonts w:ascii="Calibri" w:hAnsi="Calibri" w:cs="Arial"/>
        </w:rPr>
        <w:t>Σ</w:t>
      </w:r>
      <w:r w:rsidR="00EE5A99" w:rsidRPr="009E1F94">
        <w:rPr>
          <w:rFonts w:ascii="Calibri" w:hAnsi="Calibri" w:cs="Arial"/>
        </w:rPr>
        <w:t>ε</w:t>
      </w:r>
      <w:r w:rsidRPr="009E1F94">
        <w:rPr>
          <w:rFonts w:ascii="Calibri" w:hAnsi="Calibri" w:cs="Arial"/>
        </w:rPr>
        <w:t xml:space="preserve"> αντίθετη περίπτωση</w:t>
      </w:r>
      <w:r w:rsidR="001B0F86" w:rsidRPr="009E1F94">
        <w:rPr>
          <w:rFonts w:ascii="Calibri" w:hAnsi="Calibri" w:cs="Arial"/>
        </w:rPr>
        <w:t>,</w:t>
      </w:r>
      <w:r w:rsidR="00D809BB" w:rsidRPr="009E1F94">
        <w:rPr>
          <w:rFonts w:ascii="Calibri" w:hAnsi="Calibri" w:cs="Arial"/>
        </w:rPr>
        <w:t xml:space="preserve"> </w:t>
      </w:r>
      <w:r w:rsidRPr="009E1F94">
        <w:rPr>
          <w:rFonts w:ascii="Calibri" w:hAnsi="Calibri" w:cs="Arial"/>
        </w:rPr>
        <w:t xml:space="preserve">μετά την </w:t>
      </w:r>
      <w:r w:rsidR="001A21D3" w:rsidRPr="009E1F94">
        <w:rPr>
          <w:rFonts w:ascii="Calibri" w:hAnsi="Calibri" w:cs="Arial"/>
        </w:rPr>
        <w:t>καταχώριση</w:t>
      </w:r>
      <w:r w:rsidRPr="009E1F94">
        <w:rPr>
          <w:rFonts w:ascii="Calibri" w:hAnsi="Calibri" w:cs="Arial"/>
        </w:rPr>
        <w:t xml:space="preserve"> </w:t>
      </w:r>
      <w:r w:rsidR="00573C3D" w:rsidRPr="009E1F94">
        <w:rPr>
          <w:rFonts w:ascii="Calibri" w:hAnsi="Calibri" w:cs="Arial"/>
        </w:rPr>
        <w:t xml:space="preserve">της αίτησης </w:t>
      </w:r>
      <w:r w:rsidRPr="009E1F94">
        <w:rPr>
          <w:rFonts w:ascii="Calibri" w:hAnsi="Calibri" w:cs="Arial"/>
        </w:rPr>
        <w:t>στο σύστημα</w:t>
      </w:r>
      <w:r w:rsidR="00572C50" w:rsidRPr="009E1F94">
        <w:rPr>
          <w:rFonts w:ascii="Calibri" w:hAnsi="Calibri" w:cs="Arial"/>
        </w:rPr>
        <w:t>,</w:t>
      </w:r>
      <w:r w:rsidRPr="009E1F94">
        <w:rPr>
          <w:rFonts w:ascii="Calibri" w:hAnsi="Calibri" w:cs="Arial"/>
        </w:rPr>
        <w:t xml:space="preserve"> </w:t>
      </w:r>
      <w:r w:rsidR="00573C3D" w:rsidRPr="009E1F94">
        <w:rPr>
          <w:rFonts w:ascii="Calibri" w:hAnsi="Calibri" w:cs="Arial"/>
        </w:rPr>
        <w:t xml:space="preserve">οι εκπαιδευτικοί </w:t>
      </w:r>
      <w:r w:rsidR="006A1B14" w:rsidRPr="009E1F94">
        <w:rPr>
          <w:rFonts w:ascii="Calibri" w:hAnsi="Calibri" w:cs="Arial"/>
        </w:rPr>
        <w:t>θα καλούνται</w:t>
      </w:r>
      <w:r w:rsidR="00B86056" w:rsidRPr="009E1F94">
        <w:rPr>
          <w:rFonts w:ascii="Calibri" w:hAnsi="Calibri" w:cs="Arial"/>
        </w:rPr>
        <w:t xml:space="preserve"> </w:t>
      </w:r>
      <w:r w:rsidR="006A1B14" w:rsidRPr="009E1F94">
        <w:rPr>
          <w:rFonts w:ascii="Calibri" w:hAnsi="Calibri" w:cs="Arial"/>
        </w:rPr>
        <w:t>από την υπηρεσία</w:t>
      </w:r>
      <w:r w:rsidR="00291D2A" w:rsidRPr="009E1F94">
        <w:rPr>
          <w:rFonts w:ascii="Calibri" w:hAnsi="Calibri" w:cs="Arial"/>
        </w:rPr>
        <w:t xml:space="preserve"> </w:t>
      </w:r>
      <w:r w:rsidR="006A1B14" w:rsidRPr="009E1F94">
        <w:rPr>
          <w:rFonts w:ascii="Calibri" w:hAnsi="Calibri" w:cs="Arial"/>
        </w:rPr>
        <w:t xml:space="preserve">να </w:t>
      </w:r>
      <w:r w:rsidR="000A404B" w:rsidRPr="009E1F94">
        <w:rPr>
          <w:rFonts w:ascii="Calibri" w:hAnsi="Calibri" w:cs="Arial"/>
        </w:rPr>
        <w:t>παρα</w:t>
      </w:r>
      <w:r w:rsidR="006A1B14" w:rsidRPr="009E1F94">
        <w:rPr>
          <w:rFonts w:ascii="Calibri" w:hAnsi="Calibri" w:cs="Arial"/>
        </w:rPr>
        <w:t xml:space="preserve">λάβουν </w:t>
      </w:r>
      <w:r w:rsidR="000A404B" w:rsidRPr="009E1F94">
        <w:rPr>
          <w:rFonts w:ascii="Calibri" w:hAnsi="Calibri" w:cs="Arial"/>
        </w:rPr>
        <w:t xml:space="preserve">και να υπογράψουν </w:t>
      </w:r>
      <w:r w:rsidR="006A1B14" w:rsidRPr="009E1F94">
        <w:rPr>
          <w:rFonts w:ascii="Calibri" w:hAnsi="Calibri" w:cs="Arial"/>
        </w:rPr>
        <w:t>αν</w:t>
      </w:r>
      <w:r w:rsidR="001A21D3" w:rsidRPr="009E1F94">
        <w:rPr>
          <w:rFonts w:ascii="Calibri" w:hAnsi="Calibri" w:cs="Arial"/>
        </w:rPr>
        <w:t>τίγραφο της ηλεκτρονικά καταχωρισ</w:t>
      </w:r>
      <w:r w:rsidR="006A1B14" w:rsidRPr="009E1F94">
        <w:rPr>
          <w:rFonts w:ascii="Calibri" w:hAnsi="Calibri" w:cs="Arial"/>
        </w:rPr>
        <w:t xml:space="preserve">μένης </w:t>
      </w:r>
      <w:r w:rsidRPr="009E1F94">
        <w:rPr>
          <w:rFonts w:ascii="Calibri" w:hAnsi="Calibri" w:cs="Arial"/>
        </w:rPr>
        <w:t xml:space="preserve">αίτησής </w:t>
      </w:r>
      <w:r w:rsidR="001A21D3" w:rsidRPr="009E1F94">
        <w:rPr>
          <w:rFonts w:ascii="Calibri" w:hAnsi="Calibri" w:cs="Arial"/>
        </w:rPr>
        <w:t>τους.</w:t>
      </w:r>
      <w:r w:rsidR="006A1B14" w:rsidRPr="009E1F94">
        <w:rPr>
          <w:rFonts w:ascii="Calibri" w:hAnsi="Calibri" w:cs="Arial"/>
        </w:rPr>
        <w:t xml:space="preserve"> </w:t>
      </w:r>
    </w:p>
    <w:p w:rsidR="001F611C" w:rsidRDefault="00572C50" w:rsidP="001F611C">
      <w:pPr>
        <w:pStyle w:val="BodyText21"/>
        <w:numPr>
          <w:ilvl w:val="0"/>
          <w:numId w:val="3"/>
        </w:numPr>
        <w:tabs>
          <w:tab w:val="clear" w:pos="9639"/>
        </w:tabs>
        <w:spacing w:after="120"/>
        <w:ind w:left="709" w:hanging="425"/>
        <w:rPr>
          <w:rFonts w:ascii="Calibri" w:hAnsi="Calibri" w:cs="Arial"/>
        </w:rPr>
      </w:pPr>
      <w:r w:rsidRPr="009E1F94">
        <w:rPr>
          <w:rFonts w:ascii="Calibri" w:hAnsi="Calibri" w:cs="Arial"/>
        </w:rPr>
        <w:t>Ο</w:t>
      </w:r>
      <w:r w:rsidR="00B86056" w:rsidRPr="009E1F94">
        <w:rPr>
          <w:rFonts w:ascii="Calibri" w:hAnsi="Calibri" w:cs="Arial"/>
        </w:rPr>
        <w:t xml:space="preserve">ι εκπαιδευτικοί </w:t>
      </w:r>
      <w:r w:rsidRPr="009E1F94">
        <w:rPr>
          <w:rFonts w:ascii="Calibri" w:hAnsi="Calibri" w:cs="Arial"/>
        </w:rPr>
        <w:t xml:space="preserve">που </w:t>
      </w:r>
      <w:r w:rsidR="006A1B14" w:rsidRPr="009E1F94">
        <w:rPr>
          <w:rFonts w:ascii="Calibri" w:hAnsi="Calibri" w:cs="Arial"/>
        </w:rPr>
        <w:t xml:space="preserve">υπηρετούν </w:t>
      </w:r>
      <w:r w:rsidR="006A1B14" w:rsidRPr="009E1F94">
        <w:rPr>
          <w:rFonts w:ascii="Calibri" w:hAnsi="Calibri" w:cs="Arial"/>
          <w:b/>
        </w:rPr>
        <w:t>εκτός του νομού της οργανικής τους</w:t>
      </w:r>
      <w:r w:rsidR="006A1B14" w:rsidRPr="009E1F94">
        <w:rPr>
          <w:rFonts w:ascii="Calibri" w:hAnsi="Calibri" w:cs="Arial"/>
        </w:rPr>
        <w:t xml:space="preserve"> </w:t>
      </w:r>
      <w:r w:rsidR="003242B5" w:rsidRPr="009E1F94">
        <w:rPr>
          <w:rFonts w:ascii="Calibri" w:hAnsi="Calibri" w:cs="Arial"/>
        </w:rPr>
        <w:t>ή σε κάθε περίπτωση</w:t>
      </w:r>
      <w:r w:rsidR="00366E6A" w:rsidRPr="009E1F94">
        <w:rPr>
          <w:rFonts w:ascii="Calibri" w:hAnsi="Calibri" w:cs="Arial"/>
        </w:rPr>
        <w:t>,</w:t>
      </w:r>
      <w:r w:rsidR="003242B5" w:rsidRPr="009E1F94">
        <w:rPr>
          <w:rFonts w:ascii="Calibri" w:hAnsi="Calibri" w:cs="Arial"/>
        </w:rPr>
        <w:t xml:space="preserve"> εάν αποστέλλουν την αίτηση</w:t>
      </w:r>
      <w:r w:rsidR="00804581" w:rsidRPr="009E1F94">
        <w:rPr>
          <w:rFonts w:ascii="Calibri" w:hAnsi="Calibri" w:cs="Arial"/>
        </w:rPr>
        <w:t>, όταν αυτή καταχωρίζε</w:t>
      </w:r>
      <w:r w:rsidR="000403DB" w:rsidRPr="009E1F94">
        <w:rPr>
          <w:rFonts w:ascii="Calibri" w:hAnsi="Calibri" w:cs="Arial"/>
        </w:rPr>
        <w:t>ται</w:t>
      </w:r>
      <w:r w:rsidR="003C67A9" w:rsidRPr="009E1F94">
        <w:rPr>
          <w:rFonts w:ascii="Calibri" w:hAnsi="Calibri" w:cs="Arial"/>
        </w:rPr>
        <w:t>,</w:t>
      </w:r>
      <w:r w:rsidR="000403DB" w:rsidRPr="009E1F94">
        <w:rPr>
          <w:rFonts w:ascii="Calibri" w:hAnsi="Calibri" w:cs="Arial"/>
        </w:rPr>
        <w:t xml:space="preserve"> </w:t>
      </w:r>
      <w:r w:rsidR="007373F2" w:rsidRPr="009E1F94">
        <w:rPr>
          <w:rFonts w:ascii="Calibri" w:hAnsi="Calibri" w:cs="Arial"/>
        </w:rPr>
        <w:t>θα τους αποστέλλον</w:t>
      </w:r>
      <w:r w:rsidR="006A1B14" w:rsidRPr="009E1F94">
        <w:rPr>
          <w:rFonts w:ascii="Calibri" w:hAnsi="Calibri" w:cs="Arial"/>
        </w:rPr>
        <w:t xml:space="preserve">ται από τη Δ/νση </w:t>
      </w:r>
      <w:r w:rsidR="000A404B" w:rsidRPr="009E1F94">
        <w:rPr>
          <w:rFonts w:ascii="Calibri" w:hAnsi="Calibri" w:cs="Arial"/>
        </w:rPr>
        <w:t xml:space="preserve">της οργανικής τους θέσης </w:t>
      </w:r>
      <w:r w:rsidR="007373F2" w:rsidRPr="009E1F94">
        <w:rPr>
          <w:rFonts w:ascii="Calibri" w:hAnsi="Calibri" w:cs="Arial"/>
        </w:rPr>
        <w:t>δύο (2) αντίγραφα</w:t>
      </w:r>
      <w:r w:rsidR="000A404B" w:rsidRPr="009E1F94">
        <w:rPr>
          <w:rFonts w:ascii="Calibri" w:hAnsi="Calibri" w:cs="Arial"/>
        </w:rPr>
        <w:t xml:space="preserve"> της</w:t>
      </w:r>
      <w:r w:rsidR="001A21D3" w:rsidRPr="009E1F94">
        <w:rPr>
          <w:rFonts w:ascii="Calibri" w:hAnsi="Calibri" w:cs="Arial"/>
        </w:rPr>
        <w:t xml:space="preserve"> ηλεκτρονικά καταχωρισ</w:t>
      </w:r>
      <w:r w:rsidR="006A1B14" w:rsidRPr="009E1F94">
        <w:rPr>
          <w:rFonts w:ascii="Calibri" w:hAnsi="Calibri" w:cs="Arial"/>
        </w:rPr>
        <w:t>μένη</w:t>
      </w:r>
      <w:r w:rsidR="001A21D3" w:rsidRPr="009E1F94">
        <w:rPr>
          <w:rFonts w:ascii="Calibri" w:hAnsi="Calibri" w:cs="Arial"/>
        </w:rPr>
        <w:t>ς</w:t>
      </w:r>
      <w:r w:rsidR="006A1B14" w:rsidRPr="009E1F94">
        <w:rPr>
          <w:rFonts w:ascii="Calibri" w:hAnsi="Calibri" w:cs="Arial"/>
        </w:rPr>
        <w:t xml:space="preserve"> αίτησή τους. Οι ίδιοι οφείλουν να </w:t>
      </w:r>
      <w:r w:rsidR="006A1B14" w:rsidRPr="009E1F94">
        <w:rPr>
          <w:rFonts w:ascii="Calibri" w:hAnsi="Calibri" w:cs="Arial"/>
          <w:b/>
        </w:rPr>
        <w:t>ελέγξουν</w:t>
      </w:r>
      <w:r w:rsidR="003C67A9" w:rsidRPr="009E1F94">
        <w:rPr>
          <w:rFonts w:ascii="Calibri" w:hAnsi="Calibri" w:cs="Arial"/>
        </w:rPr>
        <w:t xml:space="preserve"> την ορθότητα των </w:t>
      </w:r>
      <w:r w:rsidR="00E673F2" w:rsidRPr="009E1F94">
        <w:rPr>
          <w:rFonts w:ascii="Calibri" w:hAnsi="Calibri" w:cs="Arial"/>
        </w:rPr>
        <w:t>καταχωρισμένων</w:t>
      </w:r>
      <w:r w:rsidR="006A1B14" w:rsidRPr="009E1F94">
        <w:rPr>
          <w:rFonts w:ascii="Calibri" w:hAnsi="Calibri" w:cs="Arial"/>
        </w:rPr>
        <w:t xml:space="preserve"> στοιχείων, ώστε να υπάρχει δυνατότητα διόρθωσης σε περίπτωση λάθους</w:t>
      </w:r>
      <w:r w:rsidR="000A404B" w:rsidRPr="009E1F94">
        <w:rPr>
          <w:rFonts w:ascii="Calibri" w:hAnsi="Calibri" w:cs="Arial"/>
        </w:rPr>
        <w:t>,</w:t>
      </w:r>
      <w:r w:rsidR="006A1B14" w:rsidRPr="009E1F94">
        <w:rPr>
          <w:rFonts w:ascii="Calibri" w:hAnsi="Calibri" w:cs="Arial"/>
        </w:rPr>
        <w:t xml:space="preserve"> και στη συνέχεια να </w:t>
      </w:r>
      <w:r w:rsidR="000A404B" w:rsidRPr="009E1F94">
        <w:rPr>
          <w:rFonts w:ascii="Calibri" w:hAnsi="Calibri" w:cs="Arial"/>
          <w:b/>
        </w:rPr>
        <w:t>επιστρέφουν</w:t>
      </w:r>
      <w:r w:rsidR="006A1B14" w:rsidRPr="009E1F94">
        <w:rPr>
          <w:rFonts w:ascii="Calibri" w:hAnsi="Calibri" w:cs="Arial"/>
        </w:rPr>
        <w:t xml:space="preserve"> </w:t>
      </w:r>
      <w:r w:rsidR="007373F2" w:rsidRPr="009E1F94">
        <w:rPr>
          <w:rFonts w:ascii="Calibri" w:hAnsi="Calibri" w:cs="Arial"/>
        </w:rPr>
        <w:t>το ένα (1) αντίγραφο υπογεγραμμένο</w:t>
      </w:r>
      <w:r w:rsidR="006A1B14" w:rsidRPr="009E1F94">
        <w:rPr>
          <w:rFonts w:ascii="Calibri" w:hAnsi="Calibri" w:cs="Arial"/>
        </w:rPr>
        <w:t xml:space="preserve"> (</w:t>
      </w:r>
      <w:r w:rsidR="000A404B" w:rsidRPr="009E1F94">
        <w:rPr>
          <w:rFonts w:ascii="Calibri" w:hAnsi="Calibri" w:cs="Arial"/>
        </w:rPr>
        <w:t xml:space="preserve">στην </w:t>
      </w:r>
      <w:r w:rsidR="006A1B14" w:rsidRPr="009E1F94">
        <w:rPr>
          <w:rFonts w:ascii="Calibri" w:hAnsi="Calibri" w:cs="Arial"/>
        </w:rPr>
        <w:t>οργανική</w:t>
      </w:r>
      <w:r w:rsidR="000A404B" w:rsidRPr="009E1F94">
        <w:rPr>
          <w:rFonts w:ascii="Calibri" w:hAnsi="Calibri" w:cs="Arial"/>
        </w:rPr>
        <w:t xml:space="preserve"> τους</w:t>
      </w:r>
      <w:r w:rsidR="006A1B14" w:rsidRPr="009E1F94">
        <w:rPr>
          <w:rFonts w:ascii="Calibri" w:hAnsi="Calibri" w:cs="Arial"/>
        </w:rPr>
        <w:t xml:space="preserve"> θέση).</w:t>
      </w:r>
    </w:p>
    <w:p w:rsidR="001F611C" w:rsidRPr="00645976" w:rsidRDefault="001F611C" w:rsidP="001F611C">
      <w:pPr>
        <w:pStyle w:val="BodyText21"/>
        <w:tabs>
          <w:tab w:val="clear" w:pos="9639"/>
        </w:tabs>
        <w:spacing w:after="120"/>
        <w:ind w:firstLine="709"/>
        <w:rPr>
          <w:rFonts w:ascii="Calibri" w:hAnsi="Calibri" w:cs="Arial"/>
        </w:rPr>
      </w:pPr>
      <w:r w:rsidRPr="00645976">
        <w:rPr>
          <w:rFonts w:ascii="Calibri" w:hAnsi="Calibri" w:cs="Arial"/>
        </w:rPr>
        <w:t>Εφιστούμε την προσοχή ως προς την λεπτομερή ανάγνωση της εγκυκλίου τόσο απ’ τους ενδιαφερόμενους εκπαιδευτικούς ως προς την υποβολή των ορθών δικαιολογητικών εντός των προβλεπόμενων προθεσμιών, όσο και από τις Διευθύνσε</w:t>
      </w:r>
      <w:r w:rsidR="00645976">
        <w:rPr>
          <w:rFonts w:ascii="Calibri" w:hAnsi="Calibri" w:cs="Arial"/>
        </w:rPr>
        <w:t>ις Π</w:t>
      </w:r>
      <w:r w:rsidRPr="00645976">
        <w:rPr>
          <w:rFonts w:ascii="Calibri" w:hAnsi="Calibri" w:cs="Arial"/>
        </w:rPr>
        <w:t xml:space="preserve">.Ε. ως προς την ορθή καταχώρηση των αιτήσεων. </w:t>
      </w:r>
    </w:p>
    <w:p w:rsidR="001B0F86" w:rsidRPr="009E1F94" w:rsidRDefault="00DE3F6A" w:rsidP="00522274">
      <w:pPr>
        <w:pStyle w:val="BodyText21"/>
        <w:pBdr>
          <w:top w:val="single" w:sz="4" w:space="1" w:color="943634" w:shadow="1"/>
          <w:left w:val="single" w:sz="4" w:space="4" w:color="943634" w:shadow="1"/>
          <w:bottom w:val="single" w:sz="4" w:space="1" w:color="943634" w:shadow="1"/>
          <w:right w:val="single" w:sz="4" w:space="4" w:color="943634" w:shadow="1"/>
        </w:pBdr>
        <w:shd w:val="clear" w:color="auto" w:fill="FDE9D9"/>
        <w:tabs>
          <w:tab w:val="clear" w:pos="9639"/>
        </w:tabs>
        <w:ind w:firstLine="720"/>
        <w:rPr>
          <w:rFonts w:ascii="Calibri" w:hAnsi="Calibri" w:cs="Arial"/>
        </w:rPr>
      </w:pPr>
      <w:r w:rsidRPr="009E1F94">
        <w:rPr>
          <w:rFonts w:ascii="Calibri" w:hAnsi="Calibri" w:cs="Arial"/>
        </w:rPr>
        <w:lastRenderedPageBreak/>
        <w:t xml:space="preserve">Εφιστούμε την προσοχή στη συμπλήρωση της αίτησης, καθόσον αυτή </w:t>
      </w:r>
      <w:r w:rsidR="008534C0" w:rsidRPr="009E1F94">
        <w:rPr>
          <w:rFonts w:ascii="Calibri" w:hAnsi="Calibri" w:cs="Arial"/>
        </w:rPr>
        <w:t>υπέχει θέση δήλωσης του άρθρου 8</w:t>
      </w:r>
      <w:r w:rsidRPr="009E1F94">
        <w:rPr>
          <w:rFonts w:ascii="Calibri" w:hAnsi="Calibri" w:cs="Arial"/>
        </w:rPr>
        <w:t xml:space="preserve"> του Ν.1599/1986 και του άρθρου 3 παρ. 3 του Ν.2690/1999 καθώς επίσης στη συμπλήρωση των προτιμήσεων και στον έλεγχο του συνόλου των μορίων πριν και μετά την καταχώριση, </w:t>
      </w:r>
      <w:r w:rsidRPr="00B9407C">
        <w:rPr>
          <w:rFonts w:ascii="Calibri" w:hAnsi="Calibri" w:cs="Arial"/>
          <w:b/>
        </w:rPr>
        <w:t>γιατί ενστάσεις σχετικές με συμπλήρωση προτιμήσε</w:t>
      </w:r>
      <w:r w:rsidR="003C67A9" w:rsidRPr="00B9407C">
        <w:rPr>
          <w:rFonts w:ascii="Calibri" w:hAnsi="Calibri" w:cs="Arial"/>
          <w:b/>
        </w:rPr>
        <w:t>ων και λάθη ως προς την καταχώρι</w:t>
      </w:r>
      <w:r w:rsidRPr="00B9407C">
        <w:rPr>
          <w:rFonts w:ascii="Calibri" w:hAnsi="Calibri" w:cs="Arial"/>
          <w:b/>
        </w:rPr>
        <w:t xml:space="preserve">ση </w:t>
      </w:r>
      <w:r w:rsidR="00782530" w:rsidRPr="00B9407C">
        <w:rPr>
          <w:rFonts w:ascii="Calibri" w:hAnsi="Calibri" w:cs="Arial"/>
          <w:b/>
        </w:rPr>
        <w:t>των μορίων δεν θα γίνονται δεκτές</w:t>
      </w:r>
      <w:r w:rsidRPr="009E1F94">
        <w:rPr>
          <w:rFonts w:ascii="Calibri" w:hAnsi="Calibri" w:cs="Arial"/>
        </w:rPr>
        <w:t xml:space="preserve">. </w:t>
      </w:r>
    </w:p>
    <w:p w:rsidR="00645976" w:rsidRDefault="00645976" w:rsidP="001B299E">
      <w:pPr>
        <w:rPr>
          <w:rFonts w:ascii="Calibri" w:hAnsi="Calibri" w:cs="Arial"/>
          <w:strike/>
          <w:sz w:val="22"/>
          <w:szCs w:val="24"/>
        </w:rPr>
      </w:pPr>
    </w:p>
    <w:p w:rsidR="00645976" w:rsidRPr="00665ED6" w:rsidRDefault="00645976" w:rsidP="00AB0569">
      <w:pPr>
        <w:pStyle w:val="BodyText21"/>
        <w:pBdr>
          <w:top w:val="single" w:sz="4" w:space="1" w:color="632423" w:shadow="1"/>
          <w:left w:val="single" w:sz="4" w:space="4" w:color="632423" w:shadow="1"/>
          <w:bottom w:val="single" w:sz="4" w:space="1" w:color="632423" w:shadow="1"/>
          <w:right w:val="single" w:sz="4" w:space="4" w:color="632423" w:shadow="1"/>
        </w:pBdr>
        <w:shd w:val="clear" w:color="auto" w:fill="FDE9D9"/>
        <w:tabs>
          <w:tab w:val="clear" w:pos="9639"/>
        </w:tabs>
        <w:ind w:firstLine="720"/>
        <w:rPr>
          <w:rFonts w:ascii="Calibri" w:hAnsi="Calibri" w:cs="Arial"/>
        </w:rPr>
      </w:pPr>
      <w:r w:rsidRPr="00A45D0F">
        <w:rPr>
          <w:rFonts w:ascii="Calibri" w:hAnsi="Calibri" w:cs="Arial"/>
          <w:b/>
        </w:rPr>
        <w:t>ΠΡΟΣΟΧΗ</w:t>
      </w:r>
      <w:r w:rsidRPr="00A45D0F">
        <w:rPr>
          <w:rFonts w:ascii="Calibri" w:hAnsi="Calibri" w:cs="Arial"/>
        </w:rPr>
        <w:t xml:space="preserve">. </w:t>
      </w:r>
      <w:r>
        <w:rPr>
          <w:rFonts w:ascii="Calibri" w:hAnsi="Calibri" w:cs="Arial"/>
        </w:rPr>
        <w:t xml:space="preserve">Για την υποβολή ερωτημάτων ως προς την εγκύκλιο μεταθέσεων οι εκπαιδευτικοί θα απευθύνονται </w:t>
      </w:r>
      <w:r w:rsidRPr="00C644F8">
        <w:rPr>
          <w:rFonts w:ascii="Calibri" w:hAnsi="Calibri" w:cs="Arial"/>
          <w:b/>
          <w:u w:val="single"/>
        </w:rPr>
        <w:t>αποκλειστικά</w:t>
      </w:r>
      <w:r>
        <w:rPr>
          <w:rFonts w:ascii="Calibri" w:hAnsi="Calibri" w:cs="Arial"/>
        </w:rPr>
        <w:t xml:space="preserve"> στις Διευθύνσεις Πρωτοβάθμιας Εκπαίδευσης όπου ανήκουν οργανικά, ώστε η Υπηρεσία μας να μην κατακλύζεται από ομοειδή ερωτήματα. </w:t>
      </w:r>
    </w:p>
    <w:p w:rsidR="00645976" w:rsidRPr="009E1F94" w:rsidRDefault="00645976" w:rsidP="00645976">
      <w:pPr>
        <w:pStyle w:val="BodyText21"/>
        <w:tabs>
          <w:tab w:val="clear" w:pos="9639"/>
        </w:tabs>
        <w:spacing w:after="60"/>
        <w:ind w:firstLine="0"/>
        <w:rPr>
          <w:rFonts w:ascii="Calibri" w:hAnsi="Calibri" w:cs="Arial"/>
          <w:b/>
          <w:szCs w:val="22"/>
        </w:rPr>
      </w:pPr>
    </w:p>
    <w:p w:rsidR="008F2DC3" w:rsidRPr="009E1F94" w:rsidRDefault="00D75CBC" w:rsidP="00320DCF">
      <w:pPr>
        <w:pStyle w:val="BodyText21"/>
        <w:tabs>
          <w:tab w:val="clear" w:pos="9639"/>
        </w:tabs>
        <w:spacing w:after="60"/>
        <w:ind w:firstLine="720"/>
        <w:rPr>
          <w:rFonts w:ascii="Calibri" w:hAnsi="Calibri" w:cs="Arial"/>
          <w:b/>
          <w:szCs w:val="22"/>
        </w:rPr>
      </w:pPr>
      <w:r w:rsidRPr="009E1F94">
        <w:rPr>
          <w:rFonts w:ascii="Calibri" w:hAnsi="Calibri" w:cs="Arial"/>
          <w:b/>
          <w:szCs w:val="22"/>
        </w:rPr>
        <w:t>2.3</w:t>
      </w:r>
      <w:r w:rsidR="009949F9" w:rsidRPr="009E1F94">
        <w:rPr>
          <w:rFonts w:ascii="Calibri" w:hAnsi="Calibri" w:cs="Arial"/>
          <w:b/>
          <w:szCs w:val="22"/>
        </w:rPr>
        <w:t xml:space="preserve">. </w:t>
      </w:r>
      <w:r w:rsidR="00C343C0" w:rsidRPr="009E1F94">
        <w:rPr>
          <w:rFonts w:ascii="Calibri" w:hAnsi="Calibri" w:cs="Arial"/>
          <w:b/>
          <w:szCs w:val="22"/>
        </w:rPr>
        <w:t>Αποστολή αιτήσεων στην Κ.Υ. του Υπουργείου</w:t>
      </w:r>
      <w:r w:rsidR="009949F9" w:rsidRPr="009E1F94">
        <w:rPr>
          <w:rFonts w:ascii="Calibri" w:hAnsi="Calibri" w:cs="Arial"/>
          <w:b/>
          <w:szCs w:val="22"/>
        </w:rPr>
        <w:t xml:space="preserve">: </w:t>
      </w:r>
    </w:p>
    <w:p w:rsidR="004C3993" w:rsidRDefault="00BB2765" w:rsidP="00320DCF">
      <w:pPr>
        <w:pStyle w:val="BodyText21"/>
        <w:tabs>
          <w:tab w:val="clear" w:pos="9639"/>
          <w:tab w:val="left" w:pos="709"/>
        </w:tabs>
        <w:spacing w:after="60"/>
        <w:ind w:firstLine="720"/>
        <w:rPr>
          <w:rFonts w:ascii="Calibri" w:hAnsi="Calibri" w:cs="Arial"/>
          <w:szCs w:val="22"/>
        </w:rPr>
      </w:pPr>
      <w:r w:rsidRPr="00BB2765">
        <w:rPr>
          <w:rFonts w:ascii="Calibri" w:hAnsi="Calibri" w:cs="Arial"/>
          <w:b/>
          <w:szCs w:val="22"/>
        </w:rPr>
        <w:t>2.3.1.</w:t>
      </w:r>
      <w:r>
        <w:rPr>
          <w:rFonts w:ascii="Calibri" w:hAnsi="Calibri" w:cs="Arial"/>
          <w:szCs w:val="22"/>
        </w:rPr>
        <w:t xml:space="preserve"> </w:t>
      </w:r>
      <w:r w:rsidR="009949F9" w:rsidRPr="00320DCF">
        <w:rPr>
          <w:rFonts w:ascii="Calibri" w:hAnsi="Calibri" w:cs="Arial"/>
          <w:szCs w:val="22"/>
        </w:rPr>
        <w:t>Στη Δ/</w:t>
      </w:r>
      <w:r w:rsidR="007D52C8" w:rsidRPr="00320DCF">
        <w:rPr>
          <w:rFonts w:ascii="Calibri" w:hAnsi="Calibri" w:cs="Arial"/>
          <w:szCs w:val="22"/>
        </w:rPr>
        <w:t xml:space="preserve">νση </w:t>
      </w:r>
      <w:r w:rsidR="00D57983">
        <w:rPr>
          <w:rFonts w:ascii="Calibri" w:hAnsi="Calibri" w:cs="Arial"/>
          <w:szCs w:val="22"/>
        </w:rPr>
        <w:t xml:space="preserve">Διοίκησης </w:t>
      </w:r>
      <w:r w:rsidR="007D52C8" w:rsidRPr="00320DCF">
        <w:rPr>
          <w:rFonts w:ascii="Calibri" w:hAnsi="Calibri" w:cs="Arial"/>
          <w:szCs w:val="22"/>
        </w:rPr>
        <w:t>Προσωπικού Πρωτοβάθμιας Εκπαίδευ</w:t>
      </w:r>
      <w:r w:rsidR="009949F9" w:rsidRPr="00320DCF">
        <w:rPr>
          <w:rFonts w:ascii="Calibri" w:hAnsi="Calibri" w:cs="Arial"/>
          <w:szCs w:val="22"/>
        </w:rPr>
        <w:t xml:space="preserve">σης της Κ.Υ. του </w:t>
      </w:r>
      <w:r w:rsidR="00C343C0" w:rsidRPr="00320DCF">
        <w:rPr>
          <w:rFonts w:ascii="Calibri" w:hAnsi="Calibri" w:cs="Arial"/>
        </w:rPr>
        <w:t xml:space="preserve">Υπουργείου </w:t>
      </w:r>
      <w:r w:rsidR="00BE3C65" w:rsidRPr="00320DCF">
        <w:rPr>
          <w:rFonts w:ascii="Calibri" w:hAnsi="Calibri" w:cs="Arial"/>
        </w:rPr>
        <w:t>Παιδείας</w:t>
      </w:r>
      <w:r w:rsidR="0001164A" w:rsidRPr="00320DCF">
        <w:rPr>
          <w:rFonts w:ascii="Calibri" w:hAnsi="Calibri" w:cs="Arial"/>
        </w:rPr>
        <w:t>, Έρευνας</w:t>
      </w:r>
      <w:r w:rsidR="00BE3C65" w:rsidRPr="00320DCF">
        <w:rPr>
          <w:rFonts w:ascii="Calibri" w:hAnsi="Calibri" w:cs="Arial"/>
        </w:rPr>
        <w:t xml:space="preserve"> και Θρησκευμάτων </w:t>
      </w:r>
      <w:r w:rsidR="009949F9" w:rsidRPr="00320DCF">
        <w:rPr>
          <w:rFonts w:ascii="Calibri" w:hAnsi="Calibri" w:cs="Arial"/>
          <w:szCs w:val="22"/>
        </w:rPr>
        <w:t>θα αποσταλούν</w:t>
      </w:r>
      <w:r w:rsidR="009949F9" w:rsidRPr="009E1F94">
        <w:rPr>
          <w:rFonts w:ascii="Calibri" w:hAnsi="Calibri" w:cs="Arial"/>
          <w:szCs w:val="22"/>
        </w:rPr>
        <w:t xml:space="preserve"> </w:t>
      </w:r>
      <w:r w:rsidR="00793ED6">
        <w:rPr>
          <w:rFonts w:ascii="Calibri" w:hAnsi="Calibri" w:cs="Arial"/>
          <w:szCs w:val="22"/>
        </w:rPr>
        <w:t>από τις αρμόδιες Διευθύνσεις Π</w:t>
      </w:r>
      <w:r w:rsidR="00793ED6" w:rsidRPr="00177CB2">
        <w:rPr>
          <w:rFonts w:ascii="Calibri" w:hAnsi="Calibri" w:cs="Arial"/>
          <w:szCs w:val="22"/>
        </w:rPr>
        <w:t>.Ε.</w:t>
      </w:r>
      <w:r w:rsidR="004C3993">
        <w:rPr>
          <w:rFonts w:ascii="Calibri" w:hAnsi="Calibri" w:cs="Arial"/>
          <w:szCs w:val="22"/>
        </w:rPr>
        <w:t>:</w:t>
      </w:r>
    </w:p>
    <w:p w:rsidR="004C3993" w:rsidRPr="00D57983" w:rsidRDefault="004C3993" w:rsidP="004C3993">
      <w:pPr>
        <w:pStyle w:val="BodyText21"/>
        <w:tabs>
          <w:tab w:val="clear" w:pos="9639"/>
        </w:tabs>
        <w:spacing w:after="60"/>
        <w:ind w:firstLine="720"/>
        <w:rPr>
          <w:rFonts w:ascii="Calibri" w:hAnsi="Calibri" w:cs="Arial"/>
          <w:szCs w:val="22"/>
        </w:rPr>
      </w:pPr>
      <w:r w:rsidRPr="00D57983">
        <w:rPr>
          <w:rFonts w:ascii="Calibri" w:hAnsi="Calibri" w:cs="Arial"/>
          <w:b/>
          <w:szCs w:val="22"/>
        </w:rPr>
        <w:t>Α.</w:t>
      </w:r>
      <w:r w:rsidRPr="00D57983">
        <w:rPr>
          <w:rFonts w:ascii="Calibri" w:hAnsi="Calibri" w:cs="Arial"/>
          <w:szCs w:val="22"/>
        </w:rPr>
        <w:t xml:space="preserve"> Οι αιτήσεις μετάθεσης (η υπογεγραμμένη χειρόγραφη αίτηση και το υπογεγραμμένο αντίγραφο της ηλεκτρονικά καταχωρισμένης αίτησης) των εκπαιδευτικών για τα </w:t>
      </w:r>
      <w:r w:rsidRPr="00D57983">
        <w:rPr>
          <w:rFonts w:ascii="Calibri" w:hAnsi="Calibri" w:cs="Arial"/>
          <w:b/>
          <w:szCs w:val="22"/>
        </w:rPr>
        <w:t>ΣΜΕΑ</w:t>
      </w:r>
      <w:r w:rsidR="00AC5CCB">
        <w:rPr>
          <w:rFonts w:ascii="Calibri" w:hAnsi="Calibri" w:cs="Arial"/>
          <w:b/>
          <w:szCs w:val="22"/>
        </w:rPr>
        <w:t>Ε</w:t>
      </w:r>
      <w:r w:rsidR="002C4C95">
        <w:rPr>
          <w:rFonts w:ascii="Calibri" w:hAnsi="Calibri" w:cs="Arial"/>
          <w:b/>
          <w:szCs w:val="22"/>
        </w:rPr>
        <w:t>, ΕΕΕΕΚ</w:t>
      </w:r>
      <w:r w:rsidRPr="00D57983">
        <w:rPr>
          <w:rFonts w:ascii="Calibri" w:hAnsi="Calibri" w:cs="Arial"/>
          <w:b/>
          <w:szCs w:val="22"/>
        </w:rPr>
        <w:t xml:space="preserve"> και ΚΕΔΔΥ</w:t>
      </w:r>
      <w:r w:rsidRPr="00D57983">
        <w:rPr>
          <w:rFonts w:ascii="Calibri" w:hAnsi="Calibri" w:cs="Arial"/>
          <w:szCs w:val="22"/>
        </w:rPr>
        <w:t xml:space="preserve"> με όλα τα σχετικά απαιτούμενα δικαιολογητικά που τις συνοδεύουν με </w:t>
      </w:r>
      <w:r w:rsidRPr="00D57983">
        <w:rPr>
          <w:rFonts w:ascii="Calibri" w:hAnsi="Calibri" w:cs="Arial"/>
          <w:b/>
          <w:szCs w:val="22"/>
        </w:rPr>
        <w:t xml:space="preserve">ξεχωριστό διαβιβαστικό. </w:t>
      </w:r>
    </w:p>
    <w:p w:rsidR="00793ED6" w:rsidRPr="00320DCF" w:rsidRDefault="004C3993" w:rsidP="004C3993">
      <w:pPr>
        <w:pStyle w:val="BodyText21"/>
        <w:tabs>
          <w:tab w:val="clear" w:pos="9639"/>
        </w:tabs>
        <w:spacing w:after="120" w:line="240" w:lineRule="atLeast"/>
        <w:ind w:firstLine="0"/>
        <w:rPr>
          <w:rFonts w:ascii="Calibri" w:hAnsi="Calibri" w:cs="Arial"/>
          <w:bCs/>
          <w:szCs w:val="22"/>
        </w:rPr>
      </w:pPr>
      <w:r>
        <w:rPr>
          <w:rFonts w:ascii="Calibri" w:hAnsi="Calibri" w:cs="Arial"/>
          <w:b/>
          <w:szCs w:val="22"/>
        </w:rPr>
        <w:tab/>
      </w:r>
      <w:r w:rsidRPr="004C3993">
        <w:rPr>
          <w:rFonts w:ascii="Calibri" w:hAnsi="Calibri" w:cs="Arial"/>
          <w:b/>
          <w:szCs w:val="22"/>
        </w:rPr>
        <w:t>Β.</w:t>
      </w:r>
      <w:r w:rsidR="00793ED6" w:rsidRPr="00177CB2">
        <w:rPr>
          <w:rFonts w:ascii="Calibri" w:hAnsi="Calibri" w:cs="Arial"/>
          <w:szCs w:val="22"/>
        </w:rPr>
        <w:t xml:space="preserve"> </w:t>
      </w:r>
      <w:r>
        <w:rPr>
          <w:rFonts w:ascii="Calibri" w:hAnsi="Calibri" w:cs="Arial"/>
          <w:szCs w:val="22"/>
        </w:rPr>
        <w:t>Υπογεγραμμένα α</w:t>
      </w:r>
      <w:r w:rsidR="00793ED6" w:rsidRPr="00CB5C51">
        <w:rPr>
          <w:rFonts w:ascii="Calibri" w:hAnsi="Calibri" w:cs="Arial"/>
          <w:szCs w:val="22"/>
        </w:rPr>
        <w:t xml:space="preserve">ντίγραφα των ηλεκτρονικά καταχωρισμένων αιτήσεων των γενικών μεταθέσεων μαζί με τα σχετικά δικαιολογητικά, </w:t>
      </w:r>
      <w:r w:rsidR="00793ED6" w:rsidRPr="002A2272">
        <w:rPr>
          <w:rFonts w:ascii="Calibri" w:hAnsi="Calibri" w:cs="Arial"/>
          <w:szCs w:val="22"/>
        </w:rPr>
        <w:t>συνοδευόμενα από διαβιβαστικό</w:t>
      </w:r>
      <w:r w:rsidR="00793ED6" w:rsidRPr="00CB5C51">
        <w:rPr>
          <w:rFonts w:ascii="Calibri" w:hAnsi="Calibri" w:cs="Arial"/>
          <w:szCs w:val="22"/>
        </w:rPr>
        <w:t xml:space="preserve"> στο οποίο θα αναφέρονται με λεπτομέρεια οι λόγοι για τους οποίους διαβιβάζονται</w:t>
      </w:r>
      <w:r w:rsidR="00793ED6">
        <w:rPr>
          <w:rFonts w:ascii="Calibri" w:hAnsi="Calibri" w:cs="Arial"/>
          <w:szCs w:val="22"/>
        </w:rPr>
        <w:t xml:space="preserve"> και αφορούν στις κάτωθι περιπτώσεις</w:t>
      </w:r>
      <w:r w:rsidR="00793ED6" w:rsidRPr="00CB5C51">
        <w:rPr>
          <w:rFonts w:ascii="Calibri" w:hAnsi="Calibri" w:cs="Arial"/>
          <w:szCs w:val="22"/>
        </w:rPr>
        <w:t>:</w:t>
      </w:r>
    </w:p>
    <w:p w:rsidR="003E6BA1" w:rsidRPr="009E1F94" w:rsidRDefault="00793ED6" w:rsidP="00320DCF">
      <w:pPr>
        <w:pStyle w:val="BodyText21"/>
        <w:tabs>
          <w:tab w:val="clear" w:pos="9639"/>
        </w:tabs>
        <w:ind w:firstLine="720"/>
        <w:rPr>
          <w:rFonts w:ascii="Calibri" w:hAnsi="Calibri" w:cs="Calibri"/>
          <w:szCs w:val="24"/>
        </w:rPr>
      </w:pPr>
      <w:r w:rsidRPr="00EE46C1">
        <w:rPr>
          <w:rFonts w:ascii="Calibri" w:hAnsi="Calibri" w:cs="Arial"/>
          <w:b/>
          <w:szCs w:val="22"/>
        </w:rPr>
        <w:t>1</w:t>
      </w:r>
      <w:r w:rsidR="00542568" w:rsidRPr="00EE46C1">
        <w:rPr>
          <w:rFonts w:ascii="Calibri" w:hAnsi="Calibri" w:cs="Arial"/>
          <w:b/>
          <w:szCs w:val="22"/>
        </w:rPr>
        <w:t>)</w:t>
      </w:r>
      <w:r w:rsidR="00542568" w:rsidRPr="009E1F94">
        <w:rPr>
          <w:rFonts w:ascii="Calibri" w:hAnsi="Calibri" w:cs="Arial"/>
          <w:szCs w:val="22"/>
        </w:rPr>
        <w:t xml:space="preserve"> </w:t>
      </w:r>
      <w:r>
        <w:rPr>
          <w:rFonts w:ascii="Calibri" w:hAnsi="Calibri" w:cs="Arial"/>
          <w:szCs w:val="22"/>
        </w:rPr>
        <w:t>Α</w:t>
      </w:r>
      <w:r w:rsidR="00BC7A94" w:rsidRPr="009E1F94">
        <w:rPr>
          <w:rFonts w:ascii="Calibri" w:hAnsi="Calibri" w:cs="Arial"/>
          <w:szCs w:val="22"/>
        </w:rPr>
        <w:t xml:space="preserve">ιτήσεις των εκπαιδευτικών </w:t>
      </w:r>
      <w:r w:rsidR="007955CB" w:rsidRPr="009E1F94">
        <w:rPr>
          <w:rFonts w:ascii="Calibri" w:hAnsi="Calibri" w:cs="Arial"/>
          <w:szCs w:val="22"/>
        </w:rPr>
        <w:t xml:space="preserve">που υπάγονται στις </w:t>
      </w:r>
      <w:r w:rsidR="007955CB" w:rsidRPr="009E1F94">
        <w:rPr>
          <w:rFonts w:ascii="Calibri" w:hAnsi="Calibri" w:cs="Arial"/>
          <w:b/>
          <w:szCs w:val="22"/>
        </w:rPr>
        <w:t>ειδικές κατηγορίες</w:t>
      </w:r>
      <w:r w:rsidR="007955CB" w:rsidRPr="009E1F94">
        <w:rPr>
          <w:rFonts w:ascii="Calibri" w:hAnsi="Calibri" w:cs="Arial"/>
          <w:szCs w:val="22"/>
        </w:rPr>
        <w:t xml:space="preserve"> μετάθεσης</w:t>
      </w:r>
      <w:r w:rsidR="007955CB" w:rsidRPr="009E1F94">
        <w:rPr>
          <w:rFonts w:ascii="Calibri" w:hAnsi="Calibri" w:cs="Arial"/>
          <w:b/>
          <w:szCs w:val="22"/>
        </w:rPr>
        <w:t xml:space="preserve"> </w:t>
      </w:r>
      <w:r w:rsidR="00233642" w:rsidRPr="009E1F94">
        <w:rPr>
          <w:rFonts w:ascii="Calibri" w:hAnsi="Calibri" w:cs="Arial"/>
          <w:szCs w:val="22"/>
        </w:rPr>
        <w:t>του άρθρο</w:t>
      </w:r>
      <w:r w:rsidR="00134DC1" w:rsidRPr="009E1F94">
        <w:rPr>
          <w:rFonts w:ascii="Calibri" w:hAnsi="Calibri" w:cs="Arial"/>
          <w:szCs w:val="22"/>
        </w:rPr>
        <w:t>υ</w:t>
      </w:r>
      <w:r w:rsidR="007955CB" w:rsidRPr="009E1F94">
        <w:rPr>
          <w:rFonts w:ascii="Calibri" w:hAnsi="Calibri" w:cs="Arial"/>
          <w:szCs w:val="22"/>
        </w:rPr>
        <w:t xml:space="preserve"> 13 του Π.Δ. 50/96, άρθρ. 17 του N. 3402/2005 ΦΕΚ</w:t>
      </w:r>
      <w:r w:rsidR="007955CB" w:rsidRPr="009E1F94">
        <w:rPr>
          <w:rFonts w:ascii="Calibri" w:hAnsi="Calibri" w:cs="Arial"/>
          <w:bCs/>
          <w:szCs w:val="22"/>
        </w:rPr>
        <w:t xml:space="preserve"> 258/Α’</w:t>
      </w:r>
      <w:r w:rsidR="007955CB" w:rsidRPr="009E1F94">
        <w:rPr>
          <w:rFonts w:ascii="Calibri" w:hAnsi="Calibri" w:cs="Arial"/>
          <w:szCs w:val="22"/>
        </w:rPr>
        <w:t xml:space="preserve">, </w:t>
      </w:r>
      <w:r w:rsidR="007955CB" w:rsidRPr="009E1F94">
        <w:rPr>
          <w:rFonts w:ascii="Calibri" w:hAnsi="Calibri"/>
          <w:szCs w:val="22"/>
        </w:rPr>
        <w:t>άρθρ</w:t>
      </w:r>
      <w:r w:rsidR="00134DC1" w:rsidRPr="009E1F94">
        <w:rPr>
          <w:rFonts w:ascii="Calibri" w:hAnsi="Calibri"/>
          <w:szCs w:val="22"/>
        </w:rPr>
        <w:t>.</w:t>
      </w:r>
      <w:r w:rsidR="007955CB" w:rsidRPr="009E1F94">
        <w:rPr>
          <w:rFonts w:ascii="Calibri" w:hAnsi="Calibri"/>
          <w:szCs w:val="22"/>
        </w:rPr>
        <w:t xml:space="preserve"> 6 παρ. 1, 2 &amp; 3 του Ν. </w:t>
      </w:r>
      <w:r w:rsidR="007955CB" w:rsidRPr="009E1F94">
        <w:rPr>
          <w:rFonts w:ascii="Calibri" w:hAnsi="Calibri" w:cs="Arial"/>
          <w:szCs w:val="22"/>
        </w:rPr>
        <w:t>3454/2006</w:t>
      </w:r>
      <w:r w:rsidR="00B958DA" w:rsidRPr="009E1F94">
        <w:rPr>
          <w:rFonts w:ascii="Calibri" w:hAnsi="Calibri" w:cs="Arial"/>
          <w:szCs w:val="22"/>
        </w:rPr>
        <w:t xml:space="preserve"> </w:t>
      </w:r>
      <w:r w:rsidR="007560E8" w:rsidRPr="009E1F94">
        <w:rPr>
          <w:rFonts w:ascii="Calibri" w:hAnsi="Calibri" w:cs="Arial"/>
          <w:szCs w:val="22"/>
        </w:rPr>
        <w:t>ΦΕΚ 75/A’</w:t>
      </w:r>
      <w:r w:rsidR="007955CB" w:rsidRPr="009E1F94">
        <w:rPr>
          <w:rFonts w:ascii="Calibri" w:hAnsi="Calibri" w:cs="Arial"/>
          <w:szCs w:val="22"/>
        </w:rPr>
        <w:t>, της παρ. 8 του άρθρου 1 του Ν</w:t>
      </w:r>
      <w:r w:rsidR="00233642" w:rsidRPr="009E1F94">
        <w:rPr>
          <w:rFonts w:ascii="Calibri" w:hAnsi="Calibri" w:cs="Arial"/>
          <w:szCs w:val="22"/>
        </w:rPr>
        <w:t>.3194/03 ΦΕΚ 227/Α</w:t>
      </w:r>
      <w:r w:rsidR="00134DC1" w:rsidRPr="009E1F94">
        <w:rPr>
          <w:rFonts w:ascii="Calibri" w:hAnsi="Calibri" w:cs="Arial"/>
          <w:szCs w:val="22"/>
        </w:rPr>
        <w:t>’</w:t>
      </w:r>
      <w:r w:rsidR="00233642" w:rsidRPr="009E1F94">
        <w:rPr>
          <w:rFonts w:ascii="Calibri" w:hAnsi="Calibri" w:cs="Arial"/>
          <w:szCs w:val="22"/>
        </w:rPr>
        <w:t xml:space="preserve"> </w:t>
      </w:r>
      <w:r w:rsidR="007955CB" w:rsidRPr="009E1F94">
        <w:rPr>
          <w:rFonts w:ascii="Calibri" w:hAnsi="Calibri" w:cs="Arial"/>
          <w:szCs w:val="22"/>
        </w:rPr>
        <w:t>(</w:t>
      </w:r>
      <w:r w:rsidR="00BC7A94" w:rsidRPr="009E1F94">
        <w:rPr>
          <w:rFonts w:ascii="Calibri" w:hAnsi="Calibri" w:cs="Arial"/>
          <w:szCs w:val="22"/>
        </w:rPr>
        <w:t xml:space="preserve">πολύτεκνοι, </w:t>
      </w:r>
      <w:r w:rsidR="007955CB" w:rsidRPr="009E1F94">
        <w:rPr>
          <w:rFonts w:ascii="Calibri" w:hAnsi="Calibri" w:cs="Arial"/>
          <w:szCs w:val="22"/>
        </w:rPr>
        <w:t>ασθένειες κ.λ.π.)</w:t>
      </w:r>
      <w:r w:rsidR="00233642" w:rsidRPr="009E1F94">
        <w:rPr>
          <w:rFonts w:ascii="Calibri" w:hAnsi="Calibri" w:cs="Arial"/>
          <w:szCs w:val="22"/>
        </w:rPr>
        <w:t xml:space="preserve"> και </w:t>
      </w:r>
      <w:r w:rsidR="00134DC1" w:rsidRPr="009E1F94">
        <w:rPr>
          <w:rFonts w:ascii="Calibri" w:hAnsi="Calibri" w:cs="Arial"/>
          <w:szCs w:val="22"/>
        </w:rPr>
        <w:t xml:space="preserve">του </w:t>
      </w:r>
      <w:r w:rsidR="00233642" w:rsidRPr="009E1F94">
        <w:rPr>
          <w:rFonts w:ascii="Calibri" w:hAnsi="Calibri" w:cs="Calibri"/>
          <w:szCs w:val="24"/>
        </w:rPr>
        <w:t>άρθρο</w:t>
      </w:r>
      <w:r w:rsidR="00134DC1" w:rsidRPr="009E1F94">
        <w:rPr>
          <w:rFonts w:ascii="Calibri" w:hAnsi="Calibri" w:cs="Calibri"/>
          <w:szCs w:val="24"/>
        </w:rPr>
        <w:t>υ</w:t>
      </w:r>
      <w:r w:rsidR="00233642" w:rsidRPr="009E1F94">
        <w:rPr>
          <w:rFonts w:ascii="Calibri" w:hAnsi="Calibri" w:cs="Calibri"/>
          <w:szCs w:val="24"/>
        </w:rPr>
        <w:t xml:space="preserve"> 52 του Ν.4115/2013 (ΦΕΚ </w:t>
      </w:r>
      <w:r w:rsidR="00134DC1" w:rsidRPr="009E1F94">
        <w:rPr>
          <w:rFonts w:ascii="Calibri" w:hAnsi="Calibri" w:cs="Calibri"/>
          <w:szCs w:val="24"/>
        </w:rPr>
        <w:t>24/</w:t>
      </w:r>
      <w:r w:rsidR="00233642" w:rsidRPr="009E1F94">
        <w:rPr>
          <w:rFonts w:ascii="Calibri" w:hAnsi="Calibri" w:cs="Calibri"/>
          <w:szCs w:val="24"/>
        </w:rPr>
        <w:t>Α’).</w:t>
      </w:r>
    </w:p>
    <w:p w:rsidR="00EB24E0" w:rsidRPr="009E1F94" w:rsidRDefault="00346BA9" w:rsidP="00320DCF">
      <w:pPr>
        <w:spacing w:after="60"/>
        <w:ind w:firstLine="720"/>
        <w:rPr>
          <w:rFonts w:ascii="Calibri" w:hAnsi="Calibri" w:cs="Arial"/>
          <w:sz w:val="22"/>
          <w:szCs w:val="22"/>
        </w:rPr>
      </w:pPr>
      <w:r w:rsidRPr="009E1F94">
        <w:rPr>
          <w:rFonts w:ascii="Calibri" w:hAnsi="Calibri" w:cs="Arial"/>
          <w:sz w:val="22"/>
          <w:szCs w:val="22"/>
        </w:rPr>
        <w:t>Κατά τη διαβίβαση των αιτήσεων για ένταξη σε ειδική κατηγορία μετάθεσης, παρακαλούνται οι Διευθύνσεις να αναγράφουν δίπλα στο όνομα κάθε εκπαιδευτικού,</w:t>
      </w:r>
      <w:r w:rsidR="00E975B0" w:rsidRPr="009E1F94">
        <w:rPr>
          <w:rFonts w:ascii="Calibri" w:hAnsi="Calibri" w:cs="Arial"/>
          <w:sz w:val="22"/>
          <w:szCs w:val="22"/>
        </w:rPr>
        <w:t xml:space="preserve"> </w:t>
      </w:r>
      <w:r w:rsidR="00EB24E0" w:rsidRPr="004C3993">
        <w:rPr>
          <w:rFonts w:ascii="Calibri" w:hAnsi="Calibri" w:cs="Arial"/>
          <w:b/>
          <w:sz w:val="22"/>
          <w:szCs w:val="22"/>
        </w:rPr>
        <w:t>εάν θεμελιώνει ή όχι δικαίωμα μετάθεσης στην περίπτωση που δεν εγκριθεί ως ειδική κατηγορία</w:t>
      </w:r>
      <w:r w:rsidR="00EB24E0" w:rsidRPr="009E1F94">
        <w:rPr>
          <w:rFonts w:ascii="Calibri" w:hAnsi="Calibri" w:cs="Arial"/>
          <w:sz w:val="22"/>
          <w:szCs w:val="22"/>
        </w:rPr>
        <w:t>.</w:t>
      </w:r>
    </w:p>
    <w:p w:rsidR="004977F3" w:rsidRPr="009E1F94" w:rsidRDefault="00793ED6" w:rsidP="00320DCF">
      <w:pPr>
        <w:pStyle w:val="BodyText21"/>
        <w:tabs>
          <w:tab w:val="clear" w:pos="9639"/>
        </w:tabs>
        <w:ind w:firstLine="720"/>
        <w:rPr>
          <w:rFonts w:ascii="Calibri" w:hAnsi="Calibri" w:cs="Arial"/>
          <w:szCs w:val="22"/>
        </w:rPr>
      </w:pPr>
      <w:r w:rsidRPr="00EE46C1">
        <w:rPr>
          <w:rFonts w:ascii="Calibri" w:hAnsi="Calibri" w:cs="Arial"/>
          <w:b/>
          <w:szCs w:val="22"/>
        </w:rPr>
        <w:t>2</w:t>
      </w:r>
      <w:r w:rsidR="009669F9" w:rsidRPr="00EE46C1">
        <w:rPr>
          <w:rFonts w:ascii="Calibri" w:hAnsi="Calibri" w:cs="Arial"/>
          <w:b/>
          <w:szCs w:val="22"/>
        </w:rPr>
        <w:t>)</w:t>
      </w:r>
      <w:r>
        <w:rPr>
          <w:rFonts w:ascii="Calibri" w:hAnsi="Calibri" w:cs="Arial"/>
          <w:szCs w:val="22"/>
        </w:rPr>
        <w:t xml:space="preserve"> Α</w:t>
      </w:r>
      <w:r w:rsidR="009669F9" w:rsidRPr="009E1F94">
        <w:rPr>
          <w:rFonts w:ascii="Calibri" w:hAnsi="Calibri" w:cs="Arial"/>
          <w:szCs w:val="22"/>
        </w:rPr>
        <w:t>ιτήσεις για τις οποίες πρέπει ν</w:t>
      </w:r>
      <w:r w:rsidR="00EE5A99" w:rsidRPr="009E1F94">
        <w:rPr>
          <w:rFonts w:ascii="Calibri" w:hAnsi="Calibri" w:cs="Arial"/>
          <w:szCs w:val="22"/>
        </w:rPr>
        <w:t>α</w:t>
      </w:r>
      <w:r w:rsidR="009669F9" w:rsidRPr="009E1F94">
        <w:rPr>
          <w:rFonts w:ascii="Calibri" w:hAnsi="Calibri" w:cs="Arial"/>
          <w:szCs w:val="22"/>
        </w:rPr>
        <w:t xml:space="preserve"> αποφανθεί αρμοδίως</w:t>
      </w:r>
      <w:r w:rsidR="009669F9" w:rsidRPr="009E1F94">
        <w:rPr>
          <w:rFonts w:ascii="Calibri" w:hAnsi="Calibri" w:cs="Arial"/>
          <w:szCs w:val="24"/>
        </w:rPr>
        <w:t xml:space="preserve"> το </w:t>
      </w:r>
      <w:r w:rsidR="009669F9" w:rsidRPr="009E1F94">
        <w:rPr>
          <w:rFonts w:ascii="Calibri" w:hAnsi="Calibri" w:cs="Arial"/>
          <w:szCs w:val="22"/>
        </w:rPr>
        <w:t>ΚΥΣΠΕ (π</w:t>
      </w:r>
      <w:r w:rsidR="004C670A" w:rsidRPr="009E1F94">
        <w:rPr>
          <w:rFonts w:ascii="Calibri" w:hAnsi="Calibri" w:cs="Arial"/>
          <w:szCs w:val="22"/>
        </w:rPr>
        <w:t>.</w:t>
      </w:r>
      <w:r w:rsidR="009669F9" w:rsidRPr="009E1F94">
        <w:rPr>
          <w:rFonts w:ascii="Calibri" w:hAnsi="Calibri" w:cs="Arial"/>
          <w:szCs w:val="22"/>
        </w:rPr>
        <w:t xml:space="preserve">χ. αμφισβητούμενες περιπτώσεις θεμελίωσης δικαιώματος μετάθεσης, </w:t>
      </w:r>
      <w:r w:rsidR="004C670A" w:rsidRPr="009E1F94">
        <w:rPr>
          <w:rFonts w:ascii="Calibri" w:hAnsi="Calibri" w:cs="Arial"/>
          <w:szCs w:val="22"/>
        </w:rPr>
        <w:t xml:space="preserve">προϋποθέσεις υπαγωγής στα κριτήρια μετάθεσης </w:t>
      </w:r>
      <w:r w:rsidR="009669F9" w:rsidRPr="009E1F94">
        <w:rPr>
          <w:rFonts w:ascii="Calibri" w:hAnsi="Calibri" w:cs="Arial"/>
          <w:szCs w:val="22"/>
        </w:rPr>
        <w:t>κ</w:t>
      </w:r>
      <w:r w:rsidR="00BC7A94" w:rsidRPr="009E1F94">
        <w:rPr>
          <w:rFonts w:ascii="Calibri" w:hAnsi="Calibri" w:cs="Arial"/>
          <w:szCs w:val="22"/>
        </w:rPr>
        <w:t>.</w:t>
      </w:r>
      <w:r w:rsidR="009669F9" w:rsidRPr="009E1F94">
        <w:rPr>
          <w:rFonts w:ascii="Calibri" w:hAnsi="Calibri" w:cs="Arial"/>
          <w:szCs w:val="22"/>
        </w:rPr>
        <w:t>λ</w:t>
      </w:r>
      <w:r w:rsidR="00BC7A94" w:rsidRPr="009E1F94">
        <w:rPr>
          <w:rFonts w:ascii="Calibri" w:hAnsi="Calibri" w:cs="Arial"/>
          <w:szCs w:val="22"/>
        </w:rPr>
        <w:t>.</w:t>
      </w:r>
      <w:r w:rsidR="009669F9" w:rsidRPr="009E1F94">
        <w:rPr>
          <w:rFonts w:ascii="Calibri" w:hAnsi="Calibri" w:cs="Arial"/>
          <w:szCs w:val="22"/>
        </w:rPr>
        <w:t>π.)</w:t>
      </w:r>
      <w:r w:rsidR="00346BA9" w:rsidRPr="009E1F94">
        <w:rPr>
          <w:rFonts w:ascii="Calibri" w:hAnsi="Calibri" w:cs="Arial"/>
          <w:szCs w:val="22"/>
        </w:rPr>
        <w:t xml:space="preserve"> και</w:t>
      </w:r>
    </w:p>
    <w:p w:rsidR="00397158" w:rsidRPr="00320DCF" w:rsidRDefault="00793ED6" w:rsidP="00320DCF">
      <w:pPr>
        <w:pStyle w:val="BodyText21"/>
        <w:tabs>
          <w:tab w:val="clear" w:pos="9639"/>
        </w:tabs>
        <w:spacing w:after="120"/>
        <w:ind w:firstLine="720"/>
        <w:rPr>
          <w:rFonts w:ascii="Calibri" w:hAnsi="Calibri" w:cs="Arial"/>
          <w:szCs w:val="22"/>
        </w:rPr>
      </w:pPr>
      <w:r w:rsidRPr="00EE46C1">
        <w:rPr>
          <w:rFonts w:ascii="Calibri" w:hAnsi="Calibri" w:cs="Arial"/>
          <w:b/>
          <w:szCs w:val="22"/>
        </w:rPr>
        <w:t>3</w:t>
      </w:r>
      <w:r w:rsidR="00346BA9" w:rsidRPr="00EE46C1">
        <w:rPr>
          <w:rFonts w:ascii="Calibri" w:hAnsi="Calibri" w:cs="Arial"/>
          <w:b/>
          <w:szCs w:val="22"/>
        </w:rPr>
        <w:t>)</w:t>
      </w:r>
      <w:r>
        <w:rPr>
          <w:rFonts w:ascii="Calibri" w:hAnsi="Calibri" w:cs="Arial"/>
          <w:szCs w:val="22"/>
        </w:rPr>
        <w:t xml:space="preserve"> Α</w:t>
      </w:r>
      <w:r w:rsidR="00346BA9" w:rsidRPr="009E1F94">
        <w:rPr>
          <w:rFonts w:ascii="Calibri" w:hAnsi="Calibri" w:cs="Arial"/>
          <w:szCs w:val="22"/>
        </w:rPr>
        <w:t xml:space="preserve">ιτήσεις και τα σχετικά δικαιολογητικά των συζύγων δικαστικών οι οποίοι ζητούν κατά προτεραιότητα μετάθεση βάσει </w:t>
      </w:r>
      <w:r w:rsidR="006A6384" w:rsidRPr="009E1F94">
        <w:rPr>
          <w:rFonts w:ascii="Calibri" w:hAnsi="Calibri" w:cs="Arial"/>
          <w:szCs w:val="22"/>
        </w:rPr>
        <w:t xml:space="preserve">του άρθρου 8, παρ. 3 του ν. 1868/1989 και </w:t>
      </w:r>
      <w:r w:rsidR="00346BA9" w:rsidRPr="009E1F94">
        <w:rPr>
          <w:rFonts w:ascii="Calibri" w:hAnsi="Calibri" w:cs="Arial"/>
          <w:szCs w:val="22"/>
        </w:rPr>
        <w:t>του άρθρου 47, παρ. 3, του ν. 2304/95.</w:t>
      </w:r>
    </w:p>
    <w:p w:rsidR="00FF7FE3" w:rsidRPr="009E1F94" w:rsidRDefault="00AD5CB6" w:rsidP="00320DCF">
      <w:pPr>
        <w:pStyle w:val="BodyText21"/>
        <w:pBdr>
          <w:top w:val="single" w:sz="4" w:space="1" w:color="943634" w:shadow="1"/>
          <w:left w:val="single" w:sz="4" w:space="4" w:color="943634" w:shadow="1"/>
          <w:bottom w:val="single" w:sz="4" w:space="1" w:color="943634" w:shadow="1"/>
          <w:right w:val="single" w:sz="4" w:space="4" w:color="943634" w:shadow="1"/>
        </w:pBdr>
        <w:shd w:val="clear" w:color="auto" w:fill="FDE9D9"/>
        <w:tabs>
          <w:tab w:val="clear" w:pos="9639"/>
        </w:tabs>
        <w:spacing w:after="120"/>
        <w:ind w:firstLine="720"/>
        <w:rPr>
          <w:rFonts w:ascii="Calibri" w:hAnsi="Calibri" w:cs="Arial"/>
          <w:iCs/>
          <w:szCs w:val="18"/>
        </w:rPr>
      </w:pPr>
      <w:r w:rsidRPr="009E1F94">
        <w:rPr>
          <w:rFonts w:ascii="Calibri" w:hAnsi="Calibri" w:cs="Arial"/>
          <w:b/>
          <w:szCs w:val="18"/>
          <w:shd w:val="clear" w:color="auto" w:fill="FDE9D9"/>
        </w:rPr>
        <w:t>ΣΗΜΕΙΩΣΗ</w:t>
      </w:r>
      <w:r w:rsidR="00112036" w:rsidRPr="009E1F94">
        <w:rPr>
          <w:rFonts w:ascii="Calibri" w:hAnsi="Calibri" w:cs="Arial"/>
          <w:b/>
          <w:szCs w:val="18"/>
          <w:shd w:val="clear" w:color="auto" w:fill="FDE9D9"/>
        </w:rPr>
        <w:t>.</w:t>
      </w:r>
      <w:r w:rsidRPr="009E1F94">
        <w:rPr>
          <w:rFonts w:ascii="Calibri" w:hAnsi="Calibri" w:cs="Arial"/>
          <w:b/>
          <w:szCs w:val="18"/>
          <w:shd w:val="clear" w:color="auto" w:fill="FDE9D9"/>
        </w:rPr>
        <w:t xml:space="preserve"> </w:t>
      </w:r>
      <w:r w:rsidR="00FF687C" w:rsidRPr="009E1F94">
        <w:rPr>
          <w:rFonts w:ascii="Calibri" w:hAnsi="Calibri" w:cs="Arial"/>
          <w:szCs w:val="22"/>
          <w:shd w:val="clear" w:color="auto" w:fill="FDE9D9"/>
        </w:rPr>
        <w:t xml:space="preserve">Οι λοιπές αιτήσεις </w:t>
      </w:r>
      <w:r w:rsidR="009D05F5" w:rsidRPr="009E1F94">
        <w:rPr>
          <w:rFonts w:ascii="Calibri" w:hAnsi="Calibri" w:cs="Arial"/>
          <w:szCs w:val="22"/>
          <w:shd w:val="clear" w:color="auto" w:fill="FDE9D9"/>
        </w:rPr>
        <w:t xml:space="preserve">των γενικών μεταθέσεων από περιοχή σε περιοχή </w:t>
      </w:r>
      <w:r w:rsidRPr="009E1F94">
        <w:rPr>
          <w:rFonts w:ascii="Calibri" w:hAnsi="Calibri" w:cs="Arial"/>
          <w:szCs w:val="22"/>
          <w:shd w:val="clear" w:color="auto" w:fill="FDE9D9"/>
        </w:rPr>
        <w:t xml:space="preserve">μαζί με τα σχετικά δικαιολογητικά </w:t>
      </w:r>
      <w:r w:rsidR="00FF687C" w:rsidRPr="009E1F94">
        <w:rPr>
          <w:rFonts w:ascii="Calibri" w:hAnsi="Calibri" w:cs="Arial"/>
          <w:b/>
          <w:szCs w:val="24"/>
          <w:shd w:val="clear" w:color="auto" w:fill="FDE9D9"/>
        </w:rPr>
        <w:t xml:space="preserve">δεν θα αποσταλούν </w:t>
      </w:r>
      <w:r w:rsidR="00FF687C" w:rsidRPr="009E1F94">
        <w:rPr>
          <w:rFonts w:ascii="Calibri" w:hAnsi="Calibri" w:cs="Arial"/>
          <w:szCs w:val="24"/>
          <w:shd w:val="clear" w:color="auto" w:fill="FDE9D9"/>
        </w:rPr>
        <w:t xml:space="preserve">στο </w:t>
      </w:r>
      <w:r w:rsidR="00A71D18" w:rsidRPr="009E1F94">
        <w:rPr>
          <w:rFonts w:ascii="Calibri" w:hAnsi="Calibri" w:cs="Arial"/>
          <w:shd w:val="clear" w:color="auto" w:fill="FDE9D9"/>
        </w:rPr>
        <w:t>Παιδείας</w:t>
      </w:r>
      <w:r w:rsidR="0001164A">
        <w:rPr>
          <w:rFonts w:ascii="Calibri" w:hAnsi="Calibri" w:cs="Arial"/>
          <w:shd w:val="clear" w:color="auto" w:fill="FDE9D9"/>
        </w:rPr>
        <w:t>, Έρευνας</w:t>
      </w:r>
      <w:r w:rsidR="00A71D18" w:rsidRPr="009E1F94">
        <w:rPr>
          <w:rFonts w:ascii="Calibri" w:hAnsi="Calibri" w:cs="Arial"/>
          <w:shd w:val="clear" w:color="auto" w:fill="FDE9D9"/>
        </w:rPr>
        <w:t xml:space="preserve"> και Θρησκευμ</w:t>
      </w:r>
      <w:r w:rsidR="00283BC3" w:rsidRPr="009E1F94">
        <w:rPr>
          <w:rFonts w:ascii="Calibri" w:hAnsi="Calibri" w:cs="Arial"/>
          <w:shd w:val="clear" w:color="auto" w:fill="FDE9D9"/>
        </w:rPr>
        <w:t>άτων</w:t>
      </w:r>
      <w:r w:rsidRPr="009E1F94">
        <w:rPr>
          <w:rFonts w:ascii="Calibri" w:hAnsi="Calibri" w:cs="Arial"/>
          <w:szCs w:val="22"/>
          <w:shd w:val="clear" w:color="auto" w:fill="FDE9D9"/>
        </w:rPr>
        <w:t xml:space="preserve">, αλλά </w:t>
      </w:r>
      <w:r w:rsidR="009D05F5" w:rsidRPr="009E1F94">
        <w:rPr>
          <w:rFonts w:ascii="Calibri" w:hAnsi="Calibri" w:cs="Arial"/>
          <w:szCs w:val="18"/>
          <w:shd w:val="clear" w:color="auto" w:fill="FDE9D9"/>
        </w:rPr>
        <w:t>θα διατηρηθούν στο αρχείο των Διευθύνσεων Π.Ε. για</w:t>
      </w:r>
      <w:r w:rsidR="009D05F5" w:rsidRPr="009E1F94">
        <w:rPr>
          <w:rFonts w:ascii="Calibri" w:hAnsi="Calibri" w:cs="Arial"/>
          <w:szCs w:val="18"/>
        </w:rPr>
        <w:t xml:space="preserve"> 3 έτη.</w:t>
      </w:r>
    </w:p>
    <w:p w:rsidR="00BB2765" w:rsidRPr="009F5514" w:rsidRDefault="00320DCF" w:rsidP="00BB2765">
      <w:pPr>
        <w:pStyle w:val="BodyText21"/>
        <w:tabs>
          <w:tab w:val="clear" w:pos="9639"/>
          <w:tab w:val="left" w:pos="709"/>
        </w:tabs>
        <w:ind w:firstLine="0"/>
        <w:rPr>
          <w:rFonts w:ascii="Calibri" w:hAnsi="Calibri" w:cs="Calibri"/>
          <w:szCs w:val="22"/>
        </w:rPr>
      </w:pPr>
      <w:r w:rsidRPr="0001164A">
        <w:rPr>
          <w:rFonts w:ascii="Calibri" w:hAnsi="Calibri" w:cs="Arial"/>
          <w:b/>
          <w:bCs/>
          <w:color w:val="C4BC96"/>
          <w:szCs w:val="22"/>
        </w:rPr>
        <w:t xml:space="preserve">              </w:t>
      </w:r>
      <w:r w:rsidR="009F5514">
        <w:rPr>
          <w:rFonts w:ascii="Calibri" w:hAnsi="Calibri" w:cs="Arial"/>
          <w:b/>
          <w:szCs w:val="22"/>
        </w:rPr>
        <w:t>2.3.2</w:t>
      </w:r>
      <w:r w:rsidR="009F5514" w:rsidRPr="00BB2765">
        <w:rPr>
          <w:rFonts w:ascii="Calibri" w:hAnsi="Calibri" w:cs="Arial"/>
          <w:b/>
          <w:szCs w:val="22"/>
        </w:rPr>
        <w:t>.</w:t>
      </w:r>
      <w:r w:rsidR="009F5514">
        <w:rPr>
          <w:rFonts w:ascii="Calibri" w:hAnsi="Calibri" w:cs="Arial"/>
          <w:szCs w:val="22"/>
        </w:rPr>
        <w:t xml:space="preserve"> </w:t>
      </w:r>
      <w:r w:rsidRPr="0001164A">
        <w:rPr>
          <w:rFonts w:ascii="Calibri" w:hAnsi="Calibri" w:cs="Arial"/>
          <w:b/>
          <w:bCs/>
          <w:color w:val="C4BC96"/>
          <w:szCs w:val="22"/>
        </w:rPr>
        <w:t xml:space="preserve"> </w:t>
      </w:r>
      <w:r w:rsidR="009F5514">
        <w:rPr>
          <w:rFonts w:ascii="Calibri" w:hAnsi="Calibri" w:cs="Calibri"/>
          <w:bCs/>
          <w:szCs w:val="22"/>
        </w:rPr>
        <w:t xml:space="preserve">Επίσης θα διαβιβάζονται </w:t>
      </w:r>
      <w:r w:rsidR="009F5514" w:rsidRPr="00645976">
        <w:rPr>
          <w:rFonts w:ascii="Calibri" w:hAnsi="Calibri" w:cs="Calibri"/>
          <w:b/>
          <w:bCs/>
          <w:szCs w:val="22"/>
        </w:rPr>
        <w:t>στη Διεύθυνση</w:t>
      </w:r>
      <w:r w:rsidRPr="00645976">
        <w:rPr>
          <w:rFonts w:ascii="Calibri" w:hAnsi="Calibri" w:cs="Calibri"/>
          <w:b/>
          <w:bCs/>
          <w:szCs w:val="22"/>
        </w:rPr>
        <w:t xml:space="preserve"> </w:t>
      </w:r>
      <w:r w:rsidR="00BB2765" w:rsidRPr="00645976">
        <w:rPr>
          <w:rFonts w:ascii="Calibri" w:hAnsi="Calibri" w:cs="Calibri"/>
          <w:b/>
          <w:szCs w:val="22"/>
        </w:rPr>
        <w:t>Παιδείας Ομογενών, Διαπολιτισμικής Εκπαίδευσης, Ξένων και Μειονοτικών Σχολείων</w:t>
      </w:r>
      <w:r w:rsidR="00BB2765" w:rsidRPr="009F5514">
        <w:rPr>
          <w:rFonts w:ascii="Calibri" w:hAnsi="Calibri" w:cs="Calibri"/>
          <w:bCs/>
          <w:szCs w:val="22"/>
        </w:rPr>
        <w:t xml:space="preserve"> </w:t>
      </w:r>
      <w:r w:rsidRPr="009F5514">
        <w:rPr>
          <w:rFonts w:ascii="Calibri" w:hAnsi="Calibri" w:cs="Calibri"/>
          <w:bCs/>
          <w:szCs w:val="22"/>
        </w:rPr>
        <w:t xml:space="preserve">οι </w:t>
      </w:r>
      <w:r w:rsidRPr="009F5514">
        <w:rPr>
          <w:rFonts w:ascii="Calibri" w:hAnsi="Calibri" w:cs="Calibri"/>
          <w:szCs w:val="22"/>
        </w:rPr>
        <w:t xml:space="preserve">αιτήσεις μετάθεσης (η υπογεγραμμένη χειρόγραφη αίτηση και το υπογεγραμμένο αντίγραφο της ηλεκτρονικά καταχωρισμένης αίτησης) των εκπαιδευτικών για τα </w:t>
      </w:r>
      <w:r w:rsidRPr="009F5514">
        <w:rPr>
          <w:rFonts w:ascii="Calibri" w:hAnsi="Calibri" w:cs="Calibri"/>
          <w:b/>
          <w:szCs w:val="22"/>
          <w:u w:val="single"/>
        </w:rPr>
        <w:t>σχολεία διαπολιτισμικής εκπαίδευσης</w:t>
      </w:r>
      <w:r w:rsidRPr="009F5514">
        <w:rPr>
          <w:rFonts w:ascii="Calibri" w:hAnsi="Calibri" w:cs="Calibri"/>
          <w:szCs w:val="22"/>
        </w:rPr>
        <w:t xml:space="preserve"> με όλα τα σχετικά απαιτούμενα δικαιολογητικά που τις συνοδεύουν.</w:t>
      </w:r>
    </w:p>
    <w:p w:rsidR="00BB2765" w:rsidRPr="00BB2765" w:rsidRDefault="00BB2765" w:rsidP="00BB2765">
      <w:pPr>
        <w:pStyle w:val="BodyText21"/>
        <w:tabs>
          <w:tab w:val="clear" w:pos="9639"/>
          <w:tab w:val="left" w:pos="709"/>
        </w:tabs>
        <w:ind w:firstLine="0"/>
        <w:rPr>
          <w:rFonts w:ascii="Calibri" w:hAnsi="Calibri" w:cs="Calibri"/>
          <w:color w:val="C00000"/>
          <w:szCs w:val="22"/>
        </w:rPr>
      </w:pPr>
    </w:p>
    <w:p w:rsidR="00315319" w:rsidRPr="009E1F94" w:rsidRDefault="00D75CBC" w:rsidP="00320DCF">
      <w:pPr>
        <w:overflowPunct/>
        <w:ind w:right="11" w:firstLine="720"/>
        <w:textAlignment w:val="auto"/>
        <w:rPr>
          <w:rFonts w:ascii="Calibri" w:hAnsi="Calibri" w:cs="Arial"/>
          <w:b/>
          <w:sz w:val="22"/>
          <w:szCs w:val="22"/>
        </w:rPr>
      </w:pPr>
      <w:r w:rsidRPr="009E1F94">
        <w:rPr>
          <w:rFonts w:ascii="Calibri" w:hAnsi="Calibri" w:cs="Arial"/>
          <w:b/>
          <w:sz w:val="22"/>
          <w:szCs w:val="22"/>
        </w:rPr>
        <w:t>2.4</w:t>
      </w:r>
      <w:r w:rsidR="00923C32" w:rsidRPr="009E1F94">
        <w:rPr>
          <w:rFonts w:ascii="Calibri" w:hAnsi="Calibri" w:cs="Arial"/>
          <w:b/>
          <w:sz w:val="22"/>
          <w:szCs w:val="22"/>
        </w:rPr>
        <w:t>.</w:t>
      </w:r>
      <w:r w:rsidR="00315319" w:rsidRPr="009E1F94">
        <w:rPr>
          <w:rFonts w:ascii="Calibri" w:hAnsi="Calibri" w:cs="Arial"/>
          <w:b/>
          <w:sz w:val="22"/>
          <w:szCs w:val="22"/>
        </w:rPr>
        <w:t xml:space="preserve"> </w:t>
      </w:r>
      <w:r w:rsidR="00804581" w:rsidRPr="009E1F94">
        <w:rPr>
          <w:rFonts w:ascii="Calibri" w:hAnsi="Calibri" w:cs="Arial"/>
          <w:b/>
          <w:sz w:val="22"/>
          <w:szCs w:val="22"/>
        </w:rPr>
        <w:t>Ηλεκτρονική καταχώρι</w:t>
      </w:r>
      <w:r w:rsidR="00FF7FE3" w:rsidRPr="009E1F94">
        <w:rPr>
          <w:rFonts w:ascii="Calibri" w:hAnsi="Calibri" w:cs="Arial"/>
          <w:b/>
          <w:sz w:val="22"/>
          <w:szCs w:val="22"/>
        </w:rPr>
        <w:t>ση</w:t>
      </w:r>
      <w:r w:rsidR="00F37BB2" w:rsidRPr="009E1F94">
        <w:rPr>
          <w:rFonts w:ascii="Calibri" w:hAnsi="Calibri" w:cs="Arial"/>
          <w:b/>
          <w:sz w:val="22"/>
          <w:szCs w:val="22"/>
        </w:rPr>
        <w:t xml:space="preserve"> και διόρθωση της ηλεκτρονικής αίτησης</w:t>
      </w:r>
    </w:p>
    <w:p w:rsidR="00AE133C" w:rsidRPr="003542C7" w:rsidRDefault="003C67A9" w:rsidP="00320DCF">
      <w:pPr>
        <w:pStyle w:val="a7"/>
        <w:spacing w:after="100"/>
        <w:ind w:left="0" w:firstLine="720"/>
        <w:rPr>
          <w:rFonts w:ascii="Calibri" w:hAnsi="Calibri" w:cs="Arial"/>
          <w:b/>
          <w:sz w:val="18"/>
          <w:szCs w:val="18"/>
        </w:rPr>
      </w:pPr>
      <w:r w:rsidRPr="009E1F94">
        <w:rPr>
          <w:rFonts w:ascii="Calibri" w:hAnsi="Calibri" w:cs="Arial"/>
          <w:b/>
          <w:sz w:val="22"/>
          <w:szCs w:val="18"/>
        </w:rPr>
        <w:t>α)</w:t>
      </w:r>
      <w:r w:rsidRPr="009E1F94">
        <w:rPr>
          <w:rFonts w:ascii="Calibri" w:hAnsi="Calibri" w:cs="Arial"/>
          <w:sz w:val="22"/>
          <w:szCs w:val="18"/>
        </w:rPr>
        <w:t xml:space="preserve"> Η ηλεκτρονική καταχώρι</w:t>
      </w:r>
      <w:r w:rsidR="00FF7FE3" w:rsidRPr="009E1F94">
        <w:rPr>
          <w:rFonts w:ascii="Calibri" w:hAnsi="Calibri" w:cs="Arial"/>
          <w:sz w:val="22"/>
          <w:szCs w:val="18"/>
        </w:rPr>
        <w:t xml:space="preserve">ση θα ξεκινήσει μαζί με την </w:t>
      </w:r>
      <w:r w:rsidR="00070115" w:rsidRPr="009E1F94">
        <w:rPr>
          <w:rFonts w:ascii="Calibri" w:hAnsi="Calibri" w:cs="Arial"/>
          <w:sz w:val="22"/>
          <w:szCs w:val="18"/>
        </w:rPr>
        <w:t>ημερομηνία έναρξης κατάθεσης των αιτήσεων, δηλ.</w:t>
      </w:r>
      <w:r w:rsidR="001B0F86" w:rsidRPr="009E1F94">
        <w:rPr>
          <w:rFonts w:ascii="Calibri" w:hAnsi="Calibri" w:cs="Arial"/>
          <w:sz w:val="22"/>
          <w:szCs w:val="18"/>
        </w:rPr>
        <w:t xml:space="preserve"> </w:t>
      </w:r>
      <w:r w:rsidR="001B0F86" w:rsidRPr="003542C7">
        <w:rPr>
          <w:rFonts w:ascii="Calibri" w:hAnsi="Calibri" w:cs="Arial"/>
          <w:sz w:val="22"/>
          <w:szCs w:val="18"/>
        </w:rPr>
        <w:t>από</w:t>
      </w:r>
      <w:r w:rsidR="00736A90" w:rsidRPr="003542C7">
        <w:rPr>
          <w:rFonts w:ascii="Calibri" w:hAnsi="Calibri" w:cs="Arial"/>
          <w:sz w:val="22"/>
          <w:szCs w:val="18"/>
        </w:rPr>
        <w:t xml:space="preserve"> </w:t>
      </w:r>
      <w:r w:rsidR="00645976">
        <w:rPr>
          <w:rFonts w:ascii="Calibri" w:hAnsi="Calibri" w:cs="Arial"/>
          <w:b/>
          <w:sz w:val="22"/>
          <w:szCs w:val="18"/>
        </w:rPr>
        <w:t>09</w:t>
      </w:r>
      <w:r w:rsidR="004F21E2" w:rsidRPr="003542C7">
        <w:rPr>
          <w:rFonts w:ascii="Calibri" w:hAnsi="Calibri" w:cs="Arial"/>
          <w:b/>
          <w:sz w:val="22"/>
          <w:szCs w:val="18"/>
        </w:rPr>
        <w:t>-</w:t>
      </w:r>
      <w:r w:rsidR="00AE4642" w:rsidRPr="003542C7">
        <w:rPr>
          <w:rFonts w:ascii="Calibri" w:hAnsi="Calibri" w:cs="Arial"/>
          <w:b/>
          <w:sz w:val="22"/>
          <w:szCs w:val="18"/>
        </w:rPr>
        <w:t>12</w:t>
      </w:r>
      <w:r w:rsidR="00C976B3" w:rsidRPr="003542C7">
        <w:rPr>
          <w:rFonts w:ascii="Calibri" w:hAnsi="Calibri" w:cs="Arial"/>
          <w:b/>
          <w:sz w:val="22"/>
          <w:szCs w:val="18"/>
        </w:rPr>
        <w:t>-201</w:t>
      </w:r>
      <w:r w:rsidR="00FC0CCC" w:rsidRPr="003542C7">
        <w:rPr>
          <w:rFonts w:ascii="Calibri" w:hAnsi="Calibri" w:cs="Arial"/>
          <w:b/>
          <w:sz w:val="22"/>
          <w:szCs w:val="18"/>
        </w:rPr>
        <w:t>5</w:t>
      </w:r>
      <w:r w:rsidR="00C976B3" w:rsidRPr="003542C7">
        <w:rPr>
          <w:rFonts w:ascii="Calibri" w:hAnsi="Calibri" w:cs="Arial"/>
          <w:sz w:val="22"/>
          <w:szCs w:val="18"/>
        </w:rPr>
        <w:t xml:space="preserve"> μέχρι και </w:t>
      </w:r>
      <w:r w:rsidR="003542C7" w:rsidRPr="003542C7">
        <w:rPr>
          <w:rFonts w:ascii="Calibri" w:hAnsi="Calibri" w:cs="Arial"/>
          <w:b/>
          <w:sz w:val="22"/>
          <w:szCs w:val="18"/>
        </w:rPr>
        <w:t>15-01</w:t>
      </w:r>
      <w:r w:rsidR="00C976B3" w:rsidRPr="003542C7">
        <w:rPr>
          <w:rFonts w:ascii="Calibri" w:hAnsi="Calibri" w:cs="Arial"/>
          <w:b/>
          <w:sz w:val="22"/>
          <w:szCs w:val="18"/>
        </w:rPr>
        <w:t>-201</w:t>
      </w:r>
      <w:r w:rsidR="003542C7" w:rsidRPr="003542C7">
        <w:rPr>
          <w:rFonts w:ascii="Calibri" w:hAnsi="Calibri" w:cs="Arial"/>
          <w:b/>
          <w:sz w:val="22"/>
          <w:szCs w:val="18"/>
        </w:rPr>
        <w:t>6</w:t>
      </w:r>
      <w:r w:rsidR="00C976B3" w:rsidRPr="003542C7">
        <w:rPr>
          <w:rFonts w:ascii="Calibri" w:hAnsi="Calibri" w:cs="Arial"/>
          <w:sz w:val="22"/>
          <w:szCs w:val="18"/>
        </w:rPr>
        <w:t>.</w:t>
      </w:r>
    </w:p>
    <w:p w:rsidR="00FA09B9" w:rsidRPr="003542C7" w:rsidRDefault="00FA09B9" w:rsidP="00320DCF">
      <w:pPr>
        <w:pStyle w:val="a7"/>
        <w:spacing w:after="100"/>
        <w:ind w:left="0" w:firstLine="720"/>
        <w:rPr>
          <w:rFonts w:ascii="Calibri" w:hAnsi="Calibri" w:cs="Arial"/>
          <w:sz w:val="22"/>
          <w:szCs w:val="18"/>
        </w:rPr>
      </w:pPr>
      <w:r w:rsidRPr="003542C7">
        <w:rPr>
          <w:rFonts w:ascii="Calibri" w:hAnsi="Calibri" w:cs="Arial"/>
          <w:b/>
          <w:sz w:val="22"/>
          <w:szCs w:val="18"/>
        </w:rPr>
        <w:t>β)</w:t>
      </w:r>
      <w:r w:rsidR="00283BC3" w:rsidRPr="003542C7">
        <w:rPr>
          <w:rFonts w:ascii="Calibri" w:hAnsi="Calibri" w:cs="Arial"/>
          <w:sz w:val="22"/>
          <w:szCs w:val="18"/>
        </w:rPr>
        <w:t xml:space="preserve"> Στις </w:t>
      </w:r>
      <w:r w:rsidR="003542C7" w:rsidRPr="003542C7">
        <w:rPr>
          <w:rFonts w:ascii="Calibri" w:hAnsi="Calibri" w:cs="Arial"/>
          <w:b/>
          <w:sz w:val="22"/>
          <w:szCs w:val="18"/>
        </w:rPr>
        <w:t>18</w:t>
      </w:r>
      <w:r w:rsidRPr="003542C7">
        <w:rPr>
          <w:rFonts w:ascii="Calibri" w:hAnsi="Calibri" w:cs="Arial"/>
          <w:b/>
          <w:sz w:val="22"/>
          <w:szCs w:val="18"/>
        </w:rPr>
        <w:t>-</w:t>
      </w:r>
      <w:r w:rsidR="00AE4642" w:rsidRPr="003542C7">
        <w:rPr>
          <w:rFonts w:ascii="Calibri" w:hAnsi="Calibri" w:cs="Arial"/>
          <w:b/>
          <w:sz w:val="22"/>
          <w:szCs w:val="18"/>
        </w:rPr>
        <w:t>01</w:t>
      </w:r>
      <w:r w:rsidRPr="003542C7">
        <w:rPr>
          <w:rFonts w:ascii="Calibri" w:hAnsi="Calibri" w:cs="Arial"/>
          <w:b/>
          <w:sz w:val="22"/>
          <w:szCs w:val="18"/>
        </w:rPr>
        <w:t>-201</w:t>
      </w:r>
      <w:r w:rsidR="00AE4642" w:rsidRPr="003542C7">
        <w:rPr>
          <w:rFonts w:ascii="Calibri" w:hAnsi="Calibri" w:cs="Arial"/>
          <w:b/>
          <w:sz w:val="22"/>
          <w:szCs w:val="18"/>
        </w:rPr>
        <w:t>6</w:t>
      </w:r>
      <w:r w:rsidRPr="003542C7">
        <w:rPr>
          <w:rFonts w:ascii="Calibri" w:hAnsi="Calibri" w:cs="Arial"/>
          <w:sz w:val="22"/>
          <w:szCs w:val="18"/>
        </w:rPr>
        <w:t xml:space="preserve"> θα γίνει ανακοίνωση των πινάκων από τις αρμόδιες Διευθύνσεις με τα στοιχεία (ονοματεπώνυμο, κλάδο, ειδικότητα και μονάδες μετάθεσης κατά κριτήριο και στο σύνολό τους) των αιτουμένων μετάθεση εκπαιδευτικών.</w:t>
      </w:r>
    </w:p>
    <w:p w:rsidR="00467AEB" w:rsidRPr="00EE46C1" w:rsidRDefault="00FA09B9" w:rsidP="00AE4642">
      <w:pPr>
        <w:pStyle w:val="a7"/>
        <w:ind w:left="0" w:firstLine="720"/>
        <w:rPr>
          <w:rFonts w:ascii="Calibri" w:hAnsi="Calibri" w:cs="Arial"/>
          <w:sz w:val="22"/>
          <w:szCs w:val="18"/>
        </w:rPr>
      </w:pPr>
      <w:r w:rsidRPr="003542C7">
        <w:rPr>
          <w:rFonts w:ascii="Calibri" w:hAnsi="Calibri" w:cs="Arial"/>
          <w:b/>
          <w:sz w:val="22"/>
          <w:szCs w:val="18"/>
        </w:rPr>
        <w:t>γ)</w:t>
      </w:r>
      <w:r w:rsidRPr="003542C7">
        <w:rPr>
          <w:rFonts w:ascii="Calibri" w:hAnsi="Calibri" w:cs="Arial"/>
          <w:sz w:val="22"/>
          <w:szCs w:val="18"/>
        </w:rPr>
        <w:t xml:space="preserve"> Από </w:t>
      </w:r>
      <w:r w:rsidR="003542C7" w:rsidRPr="003542C7">
        <w:rPr>
          <w:rFonts w:ascii="Calibri" w:hAnsi="Calibri" w:cs="Arial"/>
          <w:b/>
          <w:sz w:val="22"/>
          <w:szCs w:val="22"/>
        </w:rPr>
        <w:t>18</w:t>
      </w:r>
      <w:r w:rsidR="00AE4642" w:rsidRPr="003542C7">
        <w:rPr>
          <w:rFonts w:ascii="Calibri" w:hAnsi="Calibri" w:cs="Arial"/>
          <w:b/>
          <w:sz w:val="22"/>
          <w:szCs w:val="22"/>
        </w:rPr>
        <w:t>-01</w:t>
      </w:r>
      <w:r w:rsidR="00C976B3" w:rsidRPr="003542C7">
        <w:rPr>
          <w:rFonts w:ascii="Calibri" w:hAnsi="Calibri" w:cs="Arial"/>
          <w:b/>
          <w:sz w:val="22"/>
          <w:szCs w:val="22"/>
        </w:rPr>
        <w:t>-201</w:t>
      </w:r>
      <w:r w:rsidR="00AE4642" w:rsidRPr="003542C7">
        <w:rPr>
          <w:rFonts w:ascii="Calibri" w:hAnsi="Calibri" w:cs="Arial"/>
          <w:b/>
          <w:sz w:val="22"/>
          <w:szCs w:val="22"/>
        </w:rPr>
        <w:t>6</w:t>
      </w:r>
      <w:r w:rsidR="00C976B3" w:rsidRPr="003542C7">
        <w:rPr>
          <w:rFonts w:ascii="Calibri" w:hAnsi="Calibri" w:cs="Arial"/>
          <w:sz w:val="22"/>
          <w:szCs w:val="22"/>
        </w:rPr>
        <w:t xml:space="preserve"> μέχρι και </w:t>
      </w:r>
      <w:r w:rsidR="003542C7" w:rsidRPr="003542C7">
        <w:rPr>
          <w:rFonts w:ascii="Calibri" w:hAnsi="Calibri" w:cs="Arial"/>
          <w:b/>
          <w:sz w:val="22"/>
          <w:szCs w:val="22"/>
        </w:rPr>
        <w:t>22</w:t>
      </w:r>
      <w:r w:rsidR="00AE4642" w:rsidRPr="003542C7">
        <w:rPr>
          <w:rFonts w:ascii="Calibri" w:hAnsi="Calibri" w:cs="Arial"/>
          <w:b/>
          <w:sz w:val="22"/>
          <w:szCs w:val="22"/>
        </w:rPr>
        <w:t>-01</w:t>
      </w:r>
      <w:r w:rsidR="00C976B3" w:rsidRPr="003542C7">
        <w:rPr>
          <w:rFonts w:ascii="Calibri" w:hAnsi="Calibri" w:cs="Arial"/>
          <w:b/>
          <w:sz w:val="22"/>
          <w:szCs w:val="22"/>
        </w:rPr>
        <w:t>-201</w:t>
      </w:r>
      <w:r w:rsidR="00AE4642" w:rsidRPr="003542C7">
        <w:rPr>
          <w:rFonts w:ascii="Calibri" w:hAnsi="Calibri" w:cs="Arial"/>
          <w:b/>
          <w:sz w:val="22"/>
          <w:szCs w:val="22"/>
        </w:rPr>
        <w:t>6</w:t>
      </w:r>
      <w:r w:rsidR="00C976B3" w:rsidRPr="00EE46C1">
        <w:rPr>
          <w:rFonts w:ascii="Calibri" w:hAnsi="Calibri" w:cs="Arial"/>
          <w:sz w:val="22"/>
          <w:szCs w:val="22"/>
        </w:rPr>
        <w:t xml:space="preserve"> </w:t>
      </w:r>
      <w:r w:rsidRPr="00EE46C1">
        <w:rPr>
          <w:rFonts w:ascii="Calibri" w:hAnsi="Calibri" w:cs="Arial"/>
          <w:sz w:val="22"/>
          <w:szCs w:val="18"/>
        </w:rPr>
        <w:t>θα υποβάλλονται ενστάσεις</w:t>
      </w:r>
      <w:r w:rsidR="00F37BB2" w:rsidRPr="00EE46C1">
        <w:rPr>
          <w:rFonts w:ascii="Calibri" w:hAnsi="Calibri" w:cs="Arial"/>
          <w:sz w:val="22"/>
          <w:szCs w:val="18"/>
        </w:rPr>
        <w:t xml:space="preserve"> και θα μπορεί στο διάστημα αυτό </w:t>
      </w:r>
      <w:r w:rsidR="00467AEB" w:rsidRPr="00EE46C1">
        <w:rPr>
          <w:rFonts w:ascii="Calibri" w:hAnsi="Calibri" w:cs="Arial"/>
          <w:sz w:val="22"/>
          <w:szCs w:val="18"/>
        </w:rPr>
        <w:t xml:space="preserve">να γίνει διόρθωση των </w:t>
      </w:r>
      <w:r w:rsidR="00F37BB2" w:rsidRPr="00EE46C1">
        <w:rPr>
          <w:rFonts w:ascii="Calibri" w:hAnsi="Calibri" w:cs="Arial"/>
          <w:sz w:val="22"/>
          <w:szCs w:val="18"/>
        </w:rPr>
        <w:t xml:space="preserve">ηλεκτρονικών </w:t>
      </w:r>
      <w:r w:rsidR="00467AEB" w:rsidRPr="00EE46C1">
        <w:rPr>
          <w:rFonts w:ascii="Calibri" w:hAnsi="Calibri" w:cs="Arial"/>
          <w:sz w:val="22"/>
          <w:szCs w:val="18"/>
        </w:rPr>
        <w:t xml:space="preserve">αιτήσεων στην περίπτωση δικαίωσης </w:t>
      </w:r>
      <w:r w:rsidR="001404FA" w:rsidRPr="00EE46C1">
        <w:rPr>
          <w:rFonts w:ascii="Calibri" w:hAnsi="Calibri" w:cs="Arial"/>
          <w:sz w:val="22"/>
          <w:szCs w:val="18"/>
        </w:rPr>
        <w:t xml:space="preserve">από τα αρμόδια ΠΥΣΠΕ </w:t>
      </w:r>
      <w:r w:rsidR="00467AEB" w:rsidRPr="00EE46C1">
        <w:rPr>
          <w:rFonts w:ascii="Calibri" w:hAnsi="Calibri" w:cs="Arial"/>
          <w:sz w:val="22"/>
          <w:szCs w:val="18"/>
        </w:rPr>
        <w:t>τυχόν υποβληθεισών ενστάσεων</w:t>
      </w:r>
      <w:r w:rsidR="001404FA" w:rsidRPr="00EE46C1">
        <w:rPr>
          <w:rFonts w:ascii="Calibri" w:hAnsi="Calibri" w:cs="Arial"/>
          <w:sz w:val="22"/>
          <w:szCs w:val="18"/>
        </w:rPr>
        <w:t xml:space="preserve"> </w:t>
      </w:r>
      <w:r w:rsidR="00467AEB" w:rsidRPr="00EE46C1">
        <w:rPr>
          <w:rFonts w:ascii="Calibri" w:hAnsi="Calibri" w:cs="Arial"/>
          <w:sz w:val="22"/>
          <w:szCs w:val="18"/>
        </w:rPr>
        <w:t xml:space="preserve">από τους ενδιαφερόμενους. </w:t>
      </w:r>
    </w:p>
    <w:p w:rsidR="00320DCF" w:rsidRDefault="00F37BB2" w:rsidP="00D57983">
      <w:pPr>
        <w:pStyle w:val="a7"/>
        <w:spacing w:after="0"/>
        <w:ind w:left="0" w:firstLine="720"/>
        <w:rPr>
          <w:rFonts w:ascii="Calibri" w:hAnsi="Calibri" w:cs="Arial"/>
          <w:sz w:val="22"/>
          <w:szCs w:val="18"/>
        </w:rPr>
      </w:pPr>
      <w:r w:rsidRPr="00EE46C1">
        <w:rPr>
          <w:rFonts w:ascii="Calibri" w:hAnsi="Calibri" w:cs="Arial"/>
          <w:b/>
          <w:sz w:val="22"/>
          <w:szCs w:val="18"/>
        </w:rPr>
        <w:lastRenderedPageBreak/>
        <w:t>δ</w:t>
      </w:r>
      <w:r w:rsidR="001404FA" w:rsidRPr="00EE46C1">
        <w:rPr>
          <w:rFonts w:ascii="Calibri" w:hAnsi="Calibri" w:cs="Arial"/>
          <w:b/>
          <w:sz w:val="22"/>
          <w:szCs w:val="18"/>
        </w:rPr>
        <w:t>)</w:t>
      </w:r>
      <w:r w:rsidR="001404FA" w:rsidRPr="00EE46C1">
        <w:rPr>
          <w:rFonts w:ascii="Calibri" w:hAnsi="Calibri" w:cs="Arial"/>
          <w:sz w:val="22"/>
          <w:szCs w:val="18"/>
        </w:rPr>
        <w:t xml:space="preserve"> </w:t>
      </w:r>
      <w:r w:rsidR="004C6A59" w:rsidRPr="00AB0569">
        <w:rPr>
          <w:rFonts w:ascii="Calibri" w:hAnsi="Calibri" w:cs="Arial"/>
          <w:sz w:val="22"/>
          <w:szCs w:val="18"/>
        </w:rPr>
        <w:t xml:space="preserve">Από </w:t>
      </w:r>
      <w:r w:rsidR="00645976" w:rsidRPr="00AB0569">
        <w:rPr>
          <w:rFonts w:ascii="Calibri" w:hAnsi="Calibri" w:cs="Arial"/>
          <w:b/>
          <w:sz w:val="22"/>
          <w:szCs w:val="18"/>
        </w:rPr>
        <w:t>29</w:t>
      </w:r>
      <w:r w:rsidR="001E03F7" w:rsidRPr="00AB0569">
        <w:rPr>
          <w:rFonts w:ascii="Calibri" w:hAnsi="Calibri" w:cs="Arial"/>
          <w:b/>
          <w:sz w:val="22"/>
          <w:szCs w:val="18"/>
        </w:rPr>
        <w:t>-01</w:t>
      </w:r>
      <w:r w:rsidR="00C976B3" w:rsidRPr="00AB0569">
        <w:rPr>
          <w:rFonts w:ascii="Calibri" w:hAnsi="Calibri" w:cs="Arial"/>
          <w:b/>
          <w:sz w:val="22"/>
          <w:szCs w:val="18"/>
        </w:rPr>
        <w:t>-201</w:t>
      </w:r>
      <w:r w:rsidR="00320DCF" w:rsidRPr="00AB0569">
        <w:rPr>
          <w:rFonts w:ascii="Calibri" w:hAnsi="Calibri" w:cs="Arial"/>
          <w:b/>
          <w:sz w:val="22"/>
          <w:szCs w:val="18"/>
        </w:rPr>
        <w:t>6</w:t>
      </w:r>
      <w:r w:rsidR="00C976B3" w:rsidRPr="00AB0569">
        <w:rPr>
          <w:rFonts w:ascii="Calibri" w:hAnsi="Calibri" w:cs="Arial"/>
          <w:sz w:val="22"/>
          <w:szCs w:val="18"/>
        </w:rPr>
        <w:t xml:space="preserve"> </w:t>
      </w:r>
      <w:r w:rsidR="00E6405E" w:rsidRPr="00AB0569">
        <w:rPr>
          <w:rFonts w:ascii="Calibri" w:hAnsi="Calibri" w:cs="Arial"/>
          <w:sz w:val="22"/>
          <w:szCs w:val="18"/>
        </w:rPr>
        <w:t xml:space="preserve">και μετά δεν θα υπάρχει δυνατότητα στις Διευθύνσεις Α/θμιας Εκπαίδευσης να </w:t>
      </w:r>
      <w:r w:rsidR="003C67A9" w:rsidRPr="00AB0569">
        <w:rPr>
          <w:rFonts w:ascii="Calibri" w:hAnsi="Calibri" w:cs="Arial"/>
          <w:sz w:val="22"/>
          <w:szCs w:val="18"/>
        </w:rPr>
        <w:t xml:space="preserve">διορθώνουν στοιχεία </w:t>
      </w:r>
      <w:r w:rsidR="00B3341A" w:rsidRPr="00AB0569">
        <w:rPr>
          <w:rFonts w:ascii="Calibri" w:hAnsi="Calibri" w:cs="Arial"/>
          <w:sz w:val="22"/>
          <w:szCs w:val="18"/>
        </w:rPr>
        <w:t>στις</w:t>
      </w:r>
      <w:r w:rsidR="003C67A9" w:rsidRPr="00AB0569">
        <w:rPr>
          <w:rFonts w:ascii="Calibri" w:hAnsi="Calibri" w:cs="Arial"/>
          <w:sz w:val="22"/>
          <w:szCs w:val="18"/>
        </w:rPr>
        <w:t xml:space="preserve"> καταχωρι</w:t>
      </w:r>
      <w:r w:rsidR="00875B1D" w:rsidRPr="00AB0569">
        <w:rPr>
          <w:rFonts w:ascii="Calibri" w:hAnsi="Calibri" w:cs="Arial"/>
          <w:sz w:val="22"/>
          <w:szCs w:val="18"/>
        </w:rPr>
        <w:t>σ</w:t>
      </w:r>
      <w:r w:rsidR="00E6405E" w:rsidRPr="00AB0569">
        <w:rPr>
          <w:rFonts w:ascii="Calibri" w:hAnsi="Calibri" w:cs="Arial"/>
          <w:sz w:val="22"/>
          <w:szCs w:val="18"/>
        </w:rPr>
        <w:t>μένες</w:t>
      </w:r>
      <w:r w:rsidR="00E6405E" w:rsidRPr="009E1F94">
        <w:rPr>
          <w:rFonts w:ascii="Calibri" w:hAnsi="Calibri" w:cs="Arial"/>
          <w:sz w:val="22"/>
          <w:szCs w:val="18"/>
        </w:rPr>
        <w:t xml:space="preserve"> αιτήσεις των ενδιαφερόμενων εκπαιδευτικών. Από την ημερομηνία αυτή και μετά οποιεσδήποτε αλλαγές επιβάλλεται να γίνουν, θα γίνονται από τις αρμόδιες </w:t>
      </w:r>
      <w:r w:rsidR="00E6405E" w:rsidRPr="00320DCF">
        <w:rPr>
          <w:rFonts w:ascii="Calibri" w:hAnsi="Calibri" w:cs="Arial"/>
          <w:sz w:val="22"/>
          <w:szCs w:val="18"/>
        </w:rPr>
        <w:t xml:space="preserve">Διευθύνσεις </w:t>
      </w:r>
      <w:r w:rsidR="001404FA" w:rsidRPr="00320DCF">
        <w:rPr>
          <w:rFonts w:ascii="Calibri" w:hAnsi="Calibri" w:cs="Arial"/>
          <w:sz w:val="22"/>
          <w:szCs w:val="18"/>
        </w:rPr>
        <w:t xml:space="preserve">του Υπουργείου </w:t>
      </w:r>
      <w:r w:rsidR="00283BC3" w:rsidRPr="00320DCF">
        <w:rPr>
          <w:rFonts w:ascii="Calibri" w:hAnsi="Calibri" w:cs="Arial"/>
          <w:sz w:val="22"/>
        </w:rPr>
        <w:t>Παιδείας</w:t>
      </w:r>
      <w:r w:rsidR="0001164A" w:rsidRPr="00320DCF">
        <w:rPr>
          <w:rFonts w:ascii="Calibri" w:hAnsi="Calibri" w:cs="Arial"/>
          <w:sz w:val="22"/>
        </w:rPr>
        <w:t>, Έρευνας</w:t>
      </w:r>
      <w:r w:rsidR="00283BC3" w:rsidRPr="00320DCF">
        <w:rPr>
          <w:rFonts w:ascii="Calibri" w:hAnsi="Calibri" w:cs="Arial"/>
          <w:sz w:val="22"/>
        </w:rPr>
        <w:t xml:space="preserve"> και Θρησκευμάτων</w:t>
      </w:r>
      <w:r w:rsidR="00E6405E" w:rsidRPr="00320DCF">
        <w:rPr>
          <w:rFonts w:ascii="Calibri" w:hAnsi="Calibri" w:cs="Arial"/>
          <w:sz w:val="22"/>
          <w:szCs w:val="18"/>
        </w:rPr>
        <w:t>.</w:t>
      </w:r>
    </w:p>
    <w:p w:rsidR="00645976" w:rsidRPr="00320DCF" w:rsidRDefault="00645976" w:rsidP="00D57983">
      <w:pPr>
        <w:pStyle w:val="a7"/>
        <w:spacing w:after="0"/>
        <w:ind w:left="0" w:firstLine="720"/>
        <w:rPr>
          <w:rFonts w:ascii="Calibri" w:hAnsi="Calibri" w:cs="Arial"/>
          <w:sz w:val="22"/>
          <w:szCs w:val="18"/>
        </w:rPr>
      </w:pPr>
    </w:p>
    <w:p w:rsidR="00F3171C" w:rsidRPr="003F5CCC" w:rsidRDefault="006972D0" w:rsidP="00810E01">
      <w:pPr>
        <w:spacing w:before="120" w:after="120"/>
        <w:jc w:val="center"/>
        <w:rPr>
          <w:rFonts w:ascii="Cambria" w:hAnsi="Cambria"/>
          <w:b/>
          <w:emboss/>
          <w:color w:val="943634"/>
          <w:sz w:val="28"/>
          <w:szCs w:val="26"/>
        </w:rPr>
      </w:pPr>
      <w:r w:rsidRPr="003F5CCC">
        <w:rPr>
          <w:rFonts w:ascii="Cambria" w:hAnsi="Cambria"/>
          <w:b/>
          <w:emboss/>
          <w:color w:val="943634"/>
          <w:sz w:val="28"/>
          <w:szCs w:val="26"/>
        </w:rPr>
        <w:t>ΚΕΦΑΛΑΙΟ Β’</w:t>
      </w:r>
    </w:p>
    <w:p w:rsidR="00577613" w:rsidRPr="003F5CCC" w:rsidRDefault="00405EE8" w:rsidP="00810E01">
      <w:pPr>
        <w:spacing w:after="120"/>
        <w:jc w:val="center"/>
        <w:rPr>
          <w:rFonts w:ascii="Cambria" w:hAnsi="Cambria"/>
          <w:b/>
          <w:emboss/>
          <w:color w:val="943634"/>
          <w:sz w:val="28"/>
          <w:szCs w:val="26"/>
        </w:rPr>
      </w:pPr>
      <w:r w:rsidRPr="003F5CCC">
        <w:rPr>
          <w:rFonts w:ascii="Cambria" w:hAnsi="Cambria"/>
          <w:b/>
          <w:emboss/>
          <w:color w:val="943634"/>
          <w:sz w:val="28"/>
          <w:szCs w:val="26"/>
        </w:rPr>
        <w:t xml:space="preserve">ΘΕΜΕΛΙΩΣΗ ΔΙΚΑΙΩΜΑΤΟΣ ΜΕΤΑΘΕΣΗΣ </w:t>
      </w:r>
    </w:p>
    <w:p w:rsidR="004875EA" w:rsidRPr="00454F0F" w:rsidRDefault="004875EA" w:rsidP="00484449">
      <w:pPr>
        <w:pStyle w:val="Web"/>
        <w:spacing w:before="0" w:beforeAutospacing="0" w:after="0" w:afterAutospacing="0"/>
        <w:ind w:firstLine="159"/>
        <w:rPr>
          <w:rFonts w:ascii="Calibri" w:hAnsi="Calibri" w:cs="Arial"/>
          <w:sz w:val="22"/>
        </w:rPr>
      </w:pPr>
    </w:p>
    <w:p w:rsidR="001404FA" w:rsidRPr="00A76AB0" w:rsidRDefault="00084A1D" w:rsidP="00CF531A">
      <w:pPr>
        <w:pStyle w:val="Web"/>
        <w:spacing w:before="0" w:beforeAutospacing="0" w:after="120" w:afterAutospacing="0"/>
        <w:ind w:firstLine="720"/>
        <w:rPr>
          <w:rFonts w:ascii="Cambria" w:hAnsi="Cambria" w:cs="Calibri"/>
          <w:b/>
          <w:w w:val="90"/>
        </w:rPr>
      </w:pPr>
      <w:r w:rsidRPr="00A76AB0">
        <w:rPr>
          <w:rFonts w:ascii="Cambria" w:hAnsi="Cambria" w:cs="Calibri"/>
          <w:b/>
          <w:w w:val="90"/>
        </w:rPr>
        <w:t>1. ΧΡΟΝΟΣ ΥΠΗΡΕΤΗΣΗΣ ΟΡΓΑΝΙΚΗΣ ΓΙΑ ΘΕΜΕΛΙΩΣΗ ΔΙΚΑΙΩΜΑΤΟΣ ΜΕΤΑΘΕΣΗΣ:</w:t>
      </w:r>
    </w:p>
    <w:p w:rsidR="00611B7B" w:rsidRPr="009E1F94" w:rsidRDefault="001404FA" w:rsidP="00CF531A">
      <w:pPr>
        <w:pStyle w:val="Web"/>
        <w:spacing w:before="0" w:beforeAutospacing="0" w:after="120" w:afterAutospacing="0"/>
        <w:ind w:firstLine="720"/>
        <w:rPr>
          <w:rFonts w:ascii="Calibri" w:hAnsi="Calibri" w:cs="Calibri"/>
          <w:b/>
          <w:sz w:val="22"/>
          <w:szCs w:val="22"/>
        </w:rPr>
      </w:pPr>
      <w:r w:rsidRPr="009E1F94">
        <w:rPr>
          <w:rFonts w:ascii="Calibri" w:hAnsi="Calibri" w:cs="Calibri"/>
          <w:b/>
          <w:sz w:val="22"/>
          <w:szCs w:val="22"/>
        </w:rPr>
        <w:t xml:space="preserve">1.1. </w:t>
      </w:r>
      <w:r w:rsidR="00611B7B" w:rsidRPr="009E1F94">
        <w:rPr>
          <w:rFonts w:ascii="Calibri" w:hAnsi="Calibri" w:cs="Calibri"/>
          <w:b/>
          <w:i/>
          <w:sz w:val="22"/>
          <w:szCs w:val="22"/>
        </w:rPr>
        <w:t xml:space="preserve">Προϋπόθεση </w:t>
      </w:r>
      <w:r w:rsidR="00611B7B" w:rsidRPr="009E1F94">
        <w:rPr>
          <w:rFonts w:ascii="Calibri" w:hAnsi="Calibri" w:cs="Calibri"/>
          <w:b/>
          <w:i/>
          <w:sz w:val="22"/>
          <w:szCs w:val="22"/>
          <w:u w:val="single"/>
        </w:rPr>
        <w:t>υπηρέτησης της οργανικής για ένα</w:t>
      </w:r>
      <w:r w:rsidR="003A6BEA" w:rsidRPr="009E1F94">
        <w:rPr>
          <w:rFonts w:ascii="Calibri" w:hAnsi="Calibri" w:cs="Calibri"/>
          <w:b/>
          <w:i/>
          <w:sz w:val="22"/>
          <w:szCs w:val="22"/>
          <w:u w:val="single"/>
        </w:rPr>
        <w:t xml:space="preserve"> (1)</w:t>
      </w:r>
      <w:r w:rsidR="00611B7B" w:rsidRPr="009E1F94">
        <w:rPr>
          <w:rFonts w:ascii="Calibri" w:hAnsi="Calibri" w:cs="Calibri"/>
          <w:b/>
          <w:i/>
          <w:sz w:val="22"/>
          <w:szCs w:val="22"/>
          <w:u w:val="single"/>
        </w:rPr>
        <w:t xml:space="preserve"> έτος</w:t>
      </w:r>
    </w:p>
    <w:p w:rsidR="00283BC3" w:rsidRPr="009E1F94" w:rsidRDefault="00EE34B8" w:rsidP="00EE34B8">
      <w:pPr>
        <w:pStyle w:val="BodyText21"/>
        <w:tabs>
          <w:tab w:val="clear" w:pos="9639"/>
        </w:tabs>
        <w:spacing w:after="60"/>
        <w:ind w:firstLine="720"/>
        <w:rPr>
          <w:rFonts w:ascii="Calibri" w:hAnsi="Calibri" w:cs="Calibri"/>
          <w:szCs w:val="22"/>
        </w:rPr>
      </w:pPr>
      <w:r w:rsidRPr="009E1F94">
        <w:rPr>
          <w:rFonts w:ascii="Calibri" w:hAnsi="Calibri" w:cs="Calibri"/>
          <w:szCs w:val="22"/>
        </w:rPr>
        <w:t>Στο ά</w:t>
      </w:r>
      <w:r w:rsidR="00E975B0" w:rsidRPr="009E1F94">
        <w:rPr>
          <w:rFonts w:ascii="Calibri" w:hAnsi="Calibri" w:cs="Calibri"/>
          <w:szCs w:val="22"/>
        </w:rPr>
        <w:t>ρθρο 39 παρ. 2</w:t>
      </w:r>
      <w:r w:rsidRPr="009E1F94">
        <w:rPr>
          <w:rFonts w:ascii="Calibri" w:hAnsi="Calibri" w:cs="Calibri"/>
          <w:szCs w:val="22"/>
        </w:rPr>
        <w:t>β</w:t>
      </w:r>
      <w:r w:rsidR="00DF181D">
        <w:rPr>
          <w:rFonts w:ascii="Calibri" w:hAnsi="Calibri" w:cs="Calibri"/>
          <w:szCs w:val="22"/>
        </w:rPr>
        <w:t xml:space="preserve"> του Ν</w:t>
      </w:r>
      <w:r w:rsidR="00E975B0" w:rsidRPr="009E1F94">
        <w:rPr>
          <w:rFonts w:ascii="Calibri" w:hAnsi="Calibri" w:cs="Calibri"/>
          <w:szCs w:val="22"/>
        </w:rPr>
        <w:t>.4115/2013 (ΦΕΚ Α’ 24)</w:t>
      </w:r>
      <w:r w:rsidRPr="009E1F94">
        <w:rPr>
          <w:rFonts w:ascii="Calibri" w:hAnsi="Calibri" w:cs="Calibri"/>
          <w:szCs w:val="22"/>
        </w:rPr>
        <w:t xml:space="preserve"> ορίζεται ότι </w:t>
      </w:r>
      <w:r w:rsidR="003F5CCC" w:rsidRPr="009E1F94">
        <w:rPr>
          <w:rFonts w:ascii="Calibri" w:hAnsi="Calibri" w:cs="Calibri"/>
          <w:szCs w:val="22"/>
        </w:rPr>
        <w:t>«Η παρ. 4 του άρθρου 4, το δεύτερο και τρίτο εδάφιο της παρ. 12 του άρθρου 9 και οι παράγραφοι 1 και 2 του άρθρου 30 του ν. 3848/2010, όπως τροποποιήθηκαν με τις περιπτώσεις α΄</w:t>
      </w:r>
      <w:r w:rsidR="000E5C40" w:rsidRPr="009E1F94">
        <w:rPr>
          <w:rFonts w:ascii="Calibri" w:hAnsi="Calibri" w:cs="Calibri"/>
          <w:szCs w:val="22"/>
        </w:rPr>
        <w:t xml:space="preserve"> </w:t>
      </w:r>
      <w:r w:rsidR="003F5CCC" w:rsidRPr="009E1F94">
        <w:rPr>
          <w:rFonts w:ascii="Calibri" w:hAnsi="Calibri" w:cs="Calibri"/>
          <w:szCs w:val="22"/>
        </w:rPr>
        <w:t>και β΄</w:t>
      </w:r>
      <w:r w:rsidR="000E5C40" w:rsidRPr="009E1F94">
        <w:rPr>
          <w:rFonts w:ascii="Calibri" w:hAnsi="Calibri" w:cs="Calibri"/>
          <w:szCs w:val="22"/>
        </w:rPr>
        <w:t xml:space="preserve"> </w:t>
      </w:r>
      <w:r w:rsidR="003F5CCC" w:rsidRPr="009E1F94">
        <w:rPr>
          <w:rFonts w:ascii="Calibri" w:hAnsi="Calibri" w:cs="Calibri"/>
          <w:szCs w:val="22"/>
        </w:rPr>
        <w:t>της παρ. 2 του άρθρου 33 του ν. 4038/2012 (Α΄ 140), καταργούνται. Για τις γενικές προϋποθέσεις των μεταθέσεων των εκπαιδευτικών της πρωτοβάθμιας και δευτεροβάθμιας εκπαίδευσης ισχύει το άρθρο 8 του π.δ. 50/1996 (Α΄ 45), όπως αντικαταστάθηκε με το άρθρο 7 του π.δ. 100/1997 (Α΄ 94)».</w:t>
      </w:r>
    </w:p>
    <w:p w:rsidR="001404FA" w:rsidRPr="009E1F94" w:rsidRDefault="00EE34B8" w:rsidP="00611B7B">
      <w:pPr>
        <w:pStyle w:val="Web"/>
        <w:spacing w:before="0" w:beforeAutospacing="0" w:after="60" w:afterAutospacing="0"/>
        <w:ind w:firstLine="720"/>
        <w:rPr>
          <w:rFonts w:ascii="Calibri" w:hAnsi="Calibri" w:cs="Calibri"/>
          <w:bCs/>
          <w:sz w:val="22"/>
          <w:szCs w:val="22"/>
        </w:rPr>
      </w:pPr>
      <w:r w:rsidRPr="009E1F94">
        <w:rPr>
          <w:rFonts w:ascii="Calibri" w:hAnsi="Calibri" w:cs="Calibri"/>
          <w:sz w:val="22"/>
          <w:szCs w:val="22"/>
        </w:rPr>
        <w:t xml:space="preserve">Έτσι σύμφωνα με τις διατάξεις του </w:t>
      </w:r>
      <w:r w:rsidR="001404FA" w:rsidRPr="009E1F94">
        <w:rPr>
          <w:rFonts w:ascii="Calibri" w:hAnsi="Calibri" w:cs="Calibri"/>
          <w:bCs/>
          <w:sz w:val="22"/>
          <w:szCs w:val="22"/>
        </w:rPr>
        <w:t>άρθρο</w:t>
      </w:r>
      <w:r w:rsidRPr="009E1F94">
        <w:rPr>
          <w:rFonts w:ascii="Calibri" w:hAnsi="Calibri" w:cs="Calibri"/>
          <w:bCs/>
          <w:sz w:val="22"/>
          <w:szCs w:val="22"/>
        </w:rPr>
        <w:t>υ</w:t>
      </w:r>
      <w:r w:rsidR="001404FA" w:rsidRPr="009E1F94">
        <w:rPr>
          <w:rFonts w:ascii="Calibri" w:hAnsi="Calibri" w:cs="Calibri"/>
          <w:bCs/>
          <w:sz w:val="22"/>
          <w:szCs w:val="22"/>
        </w:rPr>
        <w:t xml:space="preserve"> 8 του ΠΔ 50/96 (παρ. 1 και 2 ) όπως αντικαταστάθηκε με το άρθρο 7 (παρ. 1 και 2 ) </w:t>
      </w:r>
      <w:r w:rsidR="001404FA" w:rsidRPr="009E1F94">
        <w:rPr>
          <w:rFonts w:ascii="Calibri" w:hAnsi="Calibri" w:cs="Calibri"/>
          <w:sz w:val="22"/>
          <w:szCs w:val="22"/>
        </w:rPr>
        <w:t xml:space="preserve">του Π.Δ. 100/97 </w:t>
      </w:r>
      <w:r w:rsidRPr="009E1F94">
        <w:rPr>
          <w:rFonts w:ascii="Calibri" w:hAnsi="Calibri" w:cs="Calibri"/>
          <w:sz w:val="22"/>
          <w:szCs w:val="22"/>
        </w:rPr>
        <w:t>για</w:t>
      </w:r>
      <w:r w:rsidR="001404FA" w:rsidRPr="009E1F94">
        <w:rPr>
          <w:rFonts w:ascii="Calibri" w:hAnsi="Calibri" w:cs="Calibri"/>
          <w:sz w:val="22"/>
          <w:szCs w:val="22"/>
        </w:rPr>
        <w:t xml:space="preserve"> τη θεμελίωση δικαιώματος μετάθεσης:</w:t>
      </w:r>
    </w:p>
    <w:p w:rsidR="001404FA" w:rsidRPr="009E1F94" w:rsidRDefault="001404FA" w:rsidP="001404FA">
      <w:pPr>
        <w:pStyle w:val="Web"/>
        <w:spacing w:before="0" w:beforeAutospacing="0" w:after="0" w:afterAutospacing="0"/>
        <w:ind w:firstLine="720"/>
        <w:rPr>
          <w:rFonts w:ascii="Calibri" w:hAnsi="Calibri" w:cs="Calibri"/>
          <w:i/>
          <w:sz w:val="22"/>
          <w:szCs w:val="22"/>
        </w:rPr>
      </w:pPr>
      <w:r w:rsidRPr="009E1F94">
        <w:rPr>
          <w:rFonts w:ascii="Calibri" w:hAnsi="Calibri" w:cs="Calibri"/>
          <w:sz w:val="22"/>
          <w:szCs w:val="22"/>
        </w:rPr>
        <w:t>«</w:t>
      </w:r>
      <w:r w:rsidRPr="009E1F94">
        <w:rPr>
          <w:rFonts w:ascii="Calibri" w:hAnsi="Calibri" w:cs="Calibri"/>
          <w:i/>
          <w:sz w:val="22"/>
          <w:szCs w:val="22"/>
        </w:rPr>
        <w:t xml:space="preserve">1. (…) απαιτείται </w:t>
      </w:r>
      <w:r w:rsidRPr="009E1F94">
        <w:rPr>
          <w:rFonts w:ascii="Calibri" w:hAnsi="Calibri" w:cs="Calibri"/>
          <w:b/>
          <w:i/>
          <w:sz w:val="22"/>
          <w:szCs w:val="22"/>
        </w:rPr>
        <w:t>υπηρεσία ενός έτους στην κατεχόμενη οργανική θέση</w:t>
      </w:r>
      <w:r w:rsidRPr="009E1F94">
        <w:rPr>
          <w:rFonts w:ascii="Calibri" w:hAnsi="Calibri" w:cs="Calibri"/>
          <w:i/>
          <w:sz w:val="22"/>
          <w:szCs w:val="22"/>
        </w:rPr>
        <w:t xml:space="preserve"> μέχρι 31 Αυγούστου του έτους κατά το οποίο π</w:t>
      </w:r>
      <w:r w:rsidR="00611B7B" w:rsidRPr="009E1F94">
        <w:rPr>
          <w:rFonts w:ascii="Calibri" w:hAnsi="Calibri" w:cs="Calibri"/>
          <w:i/>
          <w:sz w:val="22"/>
          <w:szCs w:val="22"/>
        </w:rPr>
        <w:t>ραγματοποιούνται οι μεταθέσεις.»</w:t>
      </w:r>
    </w:p>
    <w:p w:rsidR="001404FA" w:rsidRPr="009E1F94" w:rsidRDefault="001404FA" w:rsidP="00275600">
      <w:pPr>
        <w:pStyle w:val="Web"/>
        <w:spacing w:before="0" w:beforeAutospacing="0" w:after="0" w:afterAutospacing="0"/>
        <w:ind w:firstLine="720"/>
        <w:rPr>
          <w:rFonts w:ascii="Calibri" w:hAnsi="Calibri" w:cs="Calibri"/>
          <w:sz w:val="22"/>
          <w:szCs w:val="22"/>
        </w:rPr>
      </w:pPr>
      <w:r w:rsidRPr="009E1F94">
        <w:rPr>
          <w:rFonts w:ascii="Calibri" w:hAnsi="Calibri" w:cs="Calibri"/>
          <w:i/>
          <w:sz w:val="22"/>
          <w:szCs w:val="22"/>
        </w:rPr>
        <w:t xml:space="preserve">2. Ο χρόνος υπηρεσίας σε θέσεις προσωρινής τοποθέτησης των νεοδιοριζομένων και των μετατασσομένων εκπαιδευτικών, καθώς και ο χρόνος παραμονής των εκπαιδευτικών στη διάθεση των υπηρεσιακών συμβουλίων, για οποιονδήποτε λόγο, </w:t>
      </w:r>
      <w:r w:rsidRPr="009E1F94">
        <w:rPr>
          <w:rFonts w:ascii="Calibri" w:hAnsi="Calibri" w:cs="Calibri"/>
          <w:i/>
          <w:sz w:val="22"/>
          <w:szCs w:val="22"/>
          <w:u w:val="single"/>
        </w:rPr>
        <w:t>εφόσον δεν οφείλεται σε δική τους υπαιτιότητα</w:t>
      </w:r>
      <w:r w:rsidRPr="009E1F94">
        <w:rPr>
          <w:rFonts w:ascii="Calibri" w:hAnsi="Calibri" w:cs="Calibri"/>
          <w:i/>
          <w:sz w:val="22"/>
          <w:szCs w:val="22"/>
        </w:rPr>
        <w:t xml:space="preserve">, λαμβάνεται υπόψη για τη </w:t>
      </w:r>
      <w:r w:rsidRPr="009E1F94">
        <w:rPr>
          <w:rFonts w:ascii="Calibri" w:hAnsi="Calibri" w:cs="Calibri"/>
          <w:b/>
          <w:i/>
          <w:sz w:val="22"/>
          <w:szCs w:val="22"/>
        </w:rPr>
        <w:t>θεμελίωση του δικαιώματος μετάθεσης</w:t>
      </w:r>
      <w:r w:rsidRPr="009E1F94">
        <w:rPr>
          <w:rFonts w:ascii="Calibri" w:hAnsi="Calibri" w:cs="Calibri"/>
          <w:sz w:val="22"/>
          <w:szCs w:val="22"/>
        </w:rPr>
        <w:t xml:space="preserve">». </w:t>
      </w:r>
    </w:p>
    <w:p w:rsidR="00C976B3" w:rsidRDefault="00C976B3" w:rsidP="00C976B3">
      <w:pPr>
        <w:overflowPunct/>
        <w:ind w:firstLine="720"/>
        <w:textAlignment w:val="auto"/>
        <w:rPr>
          <w:rFonts w:ascii="Calibri" w:hAnsi="Calibri" w:cs="Arial"/>
          <w:sz w:val="22"/>
          <w:szCs w:val="22"/>
        </w:rPr>
      </w:pPr>
    </w:p>
    <w:p w:rsidR="00C976B3" w:rsidRPr="00EE46C1" w:rsidRDefault="00C976B3" w:rsidP="00C976B3">
      <w:pPr>
        <w:overflowPunct/>
        <w:ind w:firstLine="720"/>
        <w:textAlignment w:val="auto"/>
        <w:rPr>
          <w:rFonts w:ascii="Calibri" w:hAnsi="Calibri" w:cs="Arial"/>
          <w:sz w:val="22"/>
          <w:szCs w:val="22"/>
        </w:rPr>
      </w:pPr>
      <w:r w:rsidRPr="00EE46C1">
        <w:rPr>
          <w:rFonts w:ascii="Calibri" w:hAnsi="Calibri" w:cs="Arial"/>
          <w:sz w:val="22"/>
          <w:szCs w:val="22"/>
        </w:rPr>
        <w:t>Δικαίωμα υποβολής αίτησης μετάθεσης έχουν οι εκπαιδευτικοί που:</w:t>
      </w:r>
    </w:p>
    <w:p w:rsidR="00C976B3" w:rsidRPr="00EE46C1" w:rsidRDefault="00C976B3" w:rsidP="00C976B3">
      <w:pPr>
        <w:numPr>
          <w:ilvl w:val="0"/>
          <w:numId w:val="38"/>
        </w:numPr>
        <w:overflowPunct/>
        <w:textAlignment w:val="auto"/>
        <w:rPr>
          <w:rFonts w:ascii="Calibri" w:hAnsi="Calibri" w:cs="Arial"/>
          <w:sz w:val="22"/>
          <w:szCs w:val="22"/>
        </w:rPr>
      </w:pPr>
      <w:r w:rsidRPr="00EE46C1">
        <w:rPr>
          <w:rFonts w:ascii="Calibri" w:hAnsi="Calibri" w:cs="Arial"/>
          <w:sz w:val="22"/>
          <w:szCs w:val="22"/>
        </w:rPr>
        <w:t xml:space="preserve">μετατέθηκαν από περιοχή σε περιοχή ή </w:t>
      </w:r>
    </w:p>
    <w:p w:rsidR="00C976B3" w:rsidRPr="00EE46C1" w:rsidRDefault="00C976B3" w:rsidP="00C976B3">
      <w:pPr>
        <w:numPr>
          <w:ilvl w:val="0"/>
          <w:numId w:val="38"/>
        </w:numPr>
        <w:overflowPunct/>
        <w:textAlignment w:val="auto"/>
        <w:rPr>
          <w:rFonts w:ascii="Calibri" w:hAnsi="Calibri" w:cs="Arial"/>
          <w:sz w:val="22"/>
          <w:szCs w:val="22"/>
        </w:rPr>
      </w:pPr>
      <w:r w:rsidRPr="00EE46C1">
        <w:rPr>
          <w:rFonts w:ascii="Calibri" w:hAnsi="Calibri" w:cs="Arial"/>
          <w:sz w:val="22"/>
          <w:szCs w:val="22"/>
        </w:rPr>
        <w:t>από σχολείο σε σχολείο της ίδιας περιοχής μετάθεσης (βελτιώσεις) ή</w:t>
      </w:r>
    </w:p>
    <w:p w:rsidR="00C976B3" w:rsidRPr="00EE46C1" w:rsidRDefault="00C976B3" w:rsidP="00C976B3">
      <w:pPr>
        <w:numPr>
          <w:ilvl w:val="0"/>
          <w:numId w:val="38"/>
        </w:numPr>
        <w:overflowPunct/>
        <w:textAlignment w:val="auto"/>
        <w:rPr>
          <w:rFonts w:ascii="Calibri" w:hAnsi="Calibri" w:cs="Arial"/>
          <w:sz w:val="22"/>
          <w:szCs w:val="22"/>
        </w:rPr>
      </w:pPr>
      <w:r w:rsidRPr="00EE46C1">
        <w:rPr>
          <w:rFonts w:ascii="Calibri" w:hAnsi="Calibri" w:cs="Arial"/>
          <w:sz w:val="22"/>
          <w:szCs w:val="22"/>
        </w:rPr>
        <w:t>τοποθετήθη</w:t>
      </w:r>
      <w:r w:rsidR="001E03F7">
        <w:rPr>
          <w:rFonts w:ascii="Calibri" w:hAnsi="Calibri" w:cs="Arial"/>
          <w:sz w:val="22"/>
          <w:szCs w:val="22"/>
        </w:rPr>
        <w:t>καν οριστικά εντός των ΠΥΣΠΕ ενώ ήταν στη διάθεση του ΠΥΣΠ</w:t>
      </w:r>
      <w:r w:rsidRPr="00EE46C1">
        <w:rPr>
          <w:rFonts w:ascii="Calibri" w:hAnsi="Calibri" w:cs="Arial"/>
          <w:sz w:val="22"/>
          <w:szCs w:val="22"/>
        </w:rPr>
        <w:t>Ε και δεν είχαν υπηρετήσει με δική τους ευθύνη την οφειλόμενη οργανική τους θέση,</w:t>
      </w:r>
    </w:p>
    <w:p w:rsidR="00EE46C1" w:rsidRDefault="00C976B3" w:rsidP="00C976B3">
      <w:pPr>
        <w:spacing w:after="240"/>
        <w:ind w:firstLine="720"/>
        <w:rPr>
          <w:rFonts w:ascii="Calibri" w:hAnsi="Calibri" w:cs="Arial"/>
          <w:sz w:val="22"/>
          <w:szCs w:val="22"/>
        </w:rPr>
      </w:pPr>
      <w:r w:rsidRPr="00EE46C1">
        <w:rPr>
          <w:rFonts w:ascii="Calibri" w:hAnsi="Calibri" w:cs="Arial"/>
          <w:sz w:val="22"/>
          <w:szCs w:val="22"/>
          <w:u w:val="single"/>
        </w:rPr>
        <w:t>με την προϋπόθεση</w:t>
      </w:r>
      <w:r w:rsidRPr="00EE46C1">
        <w:rPr>
          <w:rFonts w:ascii="Calibri" w:hAnsi="Calibri" w:cs="Arial"/>
          <w:sz w:val="22"/>
          <w:szCs w:val="22"/>
        </w:rPr>
        <w:t xml:space="preserve"> ότι θα έχουν υπηρε</w:t>
      </w:r>
      <w:r w:rsidR="00422E22">
        <w:rPr>
          <w:rFonts w:ascii="Calibri" w:hAnsi="Calibri" w:cs="Arial"/>
          <w:sz w:val="22"/>
          <w:szCs w:val="22"/>
        </w:rPr>
        <w:t>τήσει πραγματικά μέχρι 31-</w:t>
      </w:r>
      <w:r w:rsidR="00422E22" w:rsidRPr="00DF181D">
        <w:rPr>
          <w:rFonts w:ascii="Calibri" w:hAnsi="Calibri" w:cs="Arial"/>
          <w:sz w:val="22"/>
          <w:szCs w:val="22"/>
        </w:rPr>
        <w:t>8-2016</w:t>
      </w:r>
      <w:r w:rsidRPr="00EE46C1">
        <w:rPr>
          <w:rFonts w:ascii="Calibri" w:hAnsi="Calibri" w:cs="Arial"/>
          <w:sz w:val="22"/>
          <w:szCs w:val="22"/>
        </w:rPr>
        <w:t xml:space="preserve"> την οργανική τους θέση στο σχολείο στο οποίο έχουν μετατεθεί ή έχουν τοποθετηθεί, άλλως δικαίωμα υποβολής αίτησης μετάθεσης θα έχουν οποτεδήποτε υπηρετήσουν για ένα (1) έτος την οργανική τους θέση.</w:t>
      </w:r>
    </w:p>
    <w:p w:rsidR="00611B7B" w:rsidRPr="009E1F94" w:rsidRDefault="001404FA" w:rsidP="00CF531A">
      <w:pPr>
        <w:spacing w:after="120"/>
        <w:ind w:firstLine="720"/>
        <w:rPr>
          <w:rFonts w:ascii="Calibri" w:hAnsi="Calibri" w:cs="Calibri"/>
          <w:b/>
          <w:i/>
          <w:sz w:val="22"/>
          <w:szCs w:val="22"/>
        </w:rPr>
      </w:pPr>
      <w:r w:rsidRPr="009E1F94">
        <w:rPr>
          <w:rFonts w:ascii="Calibri" w:hAnsi="Calibri" w:cs="Calibri"/>
          <w:b/>
          <w:sz w:val="22"/>
          <w:szCs w:val="22"/>
        </w:rPr>
        <w:t>1.2.</w:t>
      </w:r>
      <w:r w:rsidRPr="009E1F94">
        <w:rPr>
          <w:rFonts w:ascii="Calibri" w:hAnsi="Calibri" w:cs="Calibri"/>
          <w:sz w:val="22"/>
          <w:szCs w:val="22"/>
        </w:rPr>
        <w:t xml:space="preserve"> </w:t>
      </w:r>
      <w:r w:rsidR="00611B7B" w:rsidRPr="009E1F94">
        <w:rPr>
          <w:rFonts w:ascii="Calibri" w:hAnsi="Calibri" w:cs="Calibri"/>
          <w:b/>
          <w:i/>
          <w:sz w:val="22"/>
          <w:szCs w:val="22"/>
        </w:rPr>
        <w:t xml:space="preserve">Προϋπόθεση </w:t>
      </w:r>
      <w:r w:rsidR="00611B7B" w:rsidRPr="00B9407C">
        <w:rPr>
          <w:rFonts w:ascii="Calibri" w:hAnsi="Calibri" w:cs="Calibri"/>
          <w:b/>
          <w:i/>
          <w:sz w:val="22"/>
          <w:szCs w:val="22"/>
          <w:u w:val="single"/>
        </w:rPr>
        <w:t>δύο</w:t>
      </w:r>
      <w:r w:rsidR="00611B7B" w:rsidRPr="009E1F94">
        <w:rPr>
          <w:rFonts w:ascii="Calibri" w:hAnsi="Calibri" w:cs="Calibri"/>
          <w:b/>
          <w:i/>
          <w:sz w:val="22"/>
          <w:szCs w:val="22"/>
          <w:u w:val="single"/>
        </w:rPr>
        <w:t xml:space="preserve"> ή περισσοτέρων ετών υπηρέτησης της οργανικής</w:t>
      </w:r>
      <w:r w:rsidR="00611B7B" w:rsidRPr="009E1F94">
        <w:rPr>
          <w:rFonts w:ascii="Calibri" w:hAnsi="Calibri" w:cs="Calibri"/>
          <w:b/>
          <w:i/>
          <w:sz w:val="22"/>
          <w:szCs w:val="22"/>
        </w:rPr>
        <w:t xml:space="preserve"> </w:t>
      </w:r>
    </w:p>
    <w:p w:rsidR="001404FA" w:rsidRPr="00B9407C" w:rsidRDefault="001404FA" w:rsidP="00CF531A">
      <w:pPr>
        <w:spacing w:after="120"/>
        <w:ind w:firstLine="720"/>
        <w:rPr>
          <w:rFonts w:ascii="Calibri" w:hAnsi="Calibri" w:cs="Calibri"/>
          <w:sz w:val="22"/>
          <w:szCs w:val="22"/>
        </w:rPr>
      </w:pPr>
      <w:r w:rsidRPr="00B9407C">
        <w:rPr>
          <w:rFonts w:ascii="Calibri" w:hAnsi="Calibri" w:cs="Calibri"/>
          <w:b/>
          <w:sz w:val="22"/>
          <w:szCs w:val="22"/>
        </w:rPr>
        <w:t>α)</w:t>
      </w:r>
      <w:r w:rsidRPr="00B9407C">
        <w:rPr>
          <w:rFonts w:ascii="Calibri" w:hAnsi="Calibri" w:cs="Calibri"/>
          <w:sz w:val="22"/>
          <w:szCs w:val="22"/>
        </w:rPr>
        <w:t xml:space="preserve"> </w:t>
      </w:r>
      <w:r w:rsidRPr="00B9407C">
        <w:rPr>
          <w:rFonts w:ascii="Calibri" w:hAnsi="Calibri" w:cs="Calibri"/>
          <w:b/>
          <w:sz w:val="22"/>
          <w:szCs w:val="22"/>
        </w:rPr>
        <w:t>Αμοιβαίες μεταθέσεις</w:t>
      </w:r>
      <w:r w:rsidRPr="00B9407C">
        <w:rPr>
          <w:rFonts w:ascii="Calibri" w:hAnsi="Calibri" w:cs="Calibri"/>
          <w:sz w:val="22"/>
          <w:szCs w:val="22"/>
        </w:rPr>
        <w:t xml:space="preserve">: Εκπαιδευτικός που μετατίθεται αμοιβαία απαιτείται να υπηρετήσει υποχρεωτικά για ένα χρόνο στη θέση που μετατέθηκε, προκειμένου να θεμελιώσει δικαίωμα υποβολής αίτησης μετάθεσης. Μετά την παρέλευση </w:t>
      </w:r>
      <w:r w:rsidRPr="00B9407C">
        <w:rPr>
          <w:rFonts w:ascii="Calibri" w:hAnsi="Calibri" w:cs="Calibri"/>
          <w:b/>
          <w:sz w:val="22"/>
          <w:szCs w:val="22"/>
        </w:rPr>
        <w:t>τριών ετών</w:t>
      </w:r>
      <w:r w:rsidRPr="00B9407C">
        <w:rPr>
          <w:rFonts w:ascii="Calibri" w:hAnsi="Calibri" w:cs="Calibri"/>
          <w:sz w:val="22"/>
          <w:szCs w:val="22"/>
        </w:rPr>
        <w:t xml:space="preserve"> έχει δικαίωμα υποβολής αίτησης μετάθεσης για σχολεία των περιοχών μετάθεσης της </w:t>
      </w:r>
      <w:r w:rsidR="00B9407C" w:rsidRPr="00B9407C">
        <w:rPr>
          <w:rFonts w:ascii="Calibri" w:hAnsi="Calibri" w:cs="Calibri"/>
          <w:sz w:val="22"/>
          <w:szCs w:val="22"/>
        </w:rPr>
        <w:t>Διεύθυνσης Εκπαίδευσης</w:t>
      </w:r>
      <w:r w:rsidRPr="00B9407C">
        <w:rPr>
          <w:rFonts w:ascii="Calibri" w:hAnsi="Calibri" w:cs="Calibri"/>
          <w:sz w:val="22"/>
          <w:szCs w:val="22"/>
        </w:rPr>
        <w:t xml:space="preserve"> από την οποία προήλθε.</w:t>
      </w:r>
    </w:p>
    <w:p w:rsidR="00C81287" w:rsidRPr="009E1F94" w:rsidRDefault="00C81287" w:rsidP="00C81287">
      <w:pPr>
        <w:spacing w:after="120"/>
        <w:ind w:firstLine="720"/>
        <w:rPr>
          <w:rFonts w:ascii="Calibri" w:hAnsi="Calibri" w:cs="Calibri"/>
          <w:sz w:val="22"/>
          <w:szCs w:val="22"/>
        </w:rPr>
      </w:pPr>
      <w:r w:rsidRPr="009E1F94">
        <w:rPr>
          <w:rFonts w:ascii="Calibri" w:hAnsi="Calibri" w:cs="Calibri"/>
          <w:b/>
          <w:sz w:val="22"/>
          <w:szCs w:val="22"/>
        </w:rPr>
        <w:t>β)</w:t>
      </w:r>
      <w:r w:rsidRPr="009E1F94">
        <w:rPr>
          <w:rFonts w:ascii="Calibri" w:hAnsi="Calibri" w:cs="Calibri"/>
          <w:sz w:val="22"/>
          <w:szCs w:val="22"/>
        </w:rPr>
        <w:t xml:space="preserve"> </w:t>
      </w:r>
      <w:r w:rsidRPr="009E1F94">
        <w:rPr>
          <w:rFonts w:ascii="Calibri" w:hAnsi="Calibri" w:cs="Calibri"/>
          <w:b/>
          <w:sz w:val="22"/>
          <w:szCs w:val="22"/>
        </w:rPr>
        <w:t>Μεταθέσεις από Διαπολιτισμικά σχολεία:</w:t>
      </w:r>
      <w:r w:rsidRPr="009E1F94">
        <w:rPr>
          <w:rFonts w:ascii="Calibri" w:hAnsi="Calibri" w:cs="Calibri"/>
          <w:sz w:val="22"/>
          <w:szCs w:val="22"/>
        </w:rPr>
        <w:t xml:space="preserve"> Εκπαιδευτικός που υπηρετεί σε Διαπολιτισμικά σχολεία μετά την συμπλήρωση διετούς πραγματικής υπηρεσίας στην οργανική του θέση, έχει δικαίωμα μετάθεσης σε ένα από τα παραπάνω αναφερόμενα ή σε λοιπές σχολικές μονάδες της ί</w:t>
      </w:r>
      <w:r w:rsidR="00C976B3">
        <w:rPr>
          <w:rFonts w:ascii="Calibri" w:hAnsi="Calibri" w:cs="Calibri"/>
          <w:sz w:val="22"/>
          <w:szCs w:val="22"/>
        </w:rPr>
        <w:t>διας ή άλλης περιοχής μετάθεσης</w:t>
      </w:r>
      <w:r w:rsidRPr="009E1F94">
        <w:rPr>
          <w:rFonts w:ascii="Calibri" w:hAnsi="Calibri" w:cs="Calibri"/>
          <w:sz w:val="22"/>
          <w:szCs w:val="22"/>
        </w:rPr>
        <w:t>.</w:t>
      </w:r>
    </w:p>
    <w:p w:rsidR="001E3B47" w:rsidRPr="009E1F94" w:rsidRDefault="00E70CDD" w:rsidP="008E7175">
      <w:pPr>
        <w:pBdr>
          <w:top w:val="single" w:sz="4" w:space="1" w:color="943634" w:shadow="1"/>
          <w:left w:val="single" w:sz="4" w:space="4" w:color="943634" w:shadow="1"/>
          <w:bottom w:val="single" w:sz="4" w:space="1" w:color="943634" w:shadow="1"/>
          <w:right w:val="single" w:sz="4" w:space="4" w:color="943634" w:shadow="1"/>
        </w:pBdr>
        <w:shd w:val="clear" w:color="auto" w:fill="F2DBDB"/>
        <w:spacing w:after="120"/>
        <w:ind w:firstLine="720"/>
        <w:rPr>
          <w:rFonts w:ascii="Calibri" w:hAnsi="Calibri" w:cs="Calibri"/>
          <w:sz w:val="22"/>
          <w:szCs w:val="22"/>
        </w:rPr>
      </w:pPr>
      <w:r w:rsidRPr="009E1F94">
        <w:rPr>
          <w:rFonts w:ascii="Calibri" w:hAnsi="Calibri" w:cs="Calibri"/>
          <w:b/>
          <w:sz w:val="22"/>
          <w:szCs w:val="22"/>
        </w:rPr>
        <w:t>ΕΠΙΣΗΜΑΝΣΗ:</w:t>
      </w:r>
      <w:r w:rsidRPr="009E1F94">
        <w:rPr>
          <w:rFonts w:ascii="Calibri" w:hAnsi="Calibri" w:cs="Calibri"/>
          <w:sz w:val="22"/>
          <w:szCs w:val="22"/>
        </w:rPr>
        <w:t xml:space="preserve"> </w:t>
      </w:r>
      <w:r w:rsidR="00B21AAA" w:rsidRPr="009E1F94">
        <w:rPr>
          <w:rFonts w:ascii="Calibri" w:hAnsi="Calibri" w:cs="Calibri"/>
          <w:sz w:val="22"/>
          <w:szCs w:val="22"/>
        </w:rPr>
        <w:t>Οι εκπαιδευτικοί που υπηρετούν στα σχολεία αυτά</w:t>
      </w:r>
      <w:r w:rsidR="00866C0F" w:rsidRPr="009E1F94">
        <w:rPr>
          <w:rFonts w:ascii="Calibri" w:hAnsi="Calibri" w:cs="Calibri"/>
          <w:sz w:val="22"/>
          <w:szCs w:val="22"/>
        </w:rPr>
        <w:t>,</w:t>
      </w:r>
      <w:r w:rsidR="00B21AAA" w:rsidRPr="009E1F94">
        <w:rPr>
          <w:rFonts w:ascii="Calibri" w:hAnsi="Calibri" w:cs="Calibri"/>
          <w:sz w:val="22"/>
          <w:szCs w:val="22"/>
        </w:rPr>
        <w:t xml:space="preserve"> </w:t>
      </w:r>
      <w:r w:rsidR="001E3B47" w:rsidRPr="009E1F94">
        <w:rPr>
          <w:rFonts w:ascii="Calibri" w:hAnsi="Calibri" w:cs="Calibri"/>
          <w:sz w:val="22"/>
          <w:szCs w:val="22"/>
        </w:rPr>
        <w:t xml:space="preserve">στην περίπτωση που ζητούν να μετατεθούν </w:t>
      </w:r>
      <w:r w:rsidR="00866C0F" w:rsidRPr="009E1F94">
        <w:rPr>
          <w:rFonts w:ascii="Calibri" w:hAnsi="Calibri" w:cs="Calibri"/>
          <w:sz w:val="22"/>
          <w:szCs w:val="22"/>
        </w:rPr>
        <w:t xml:space="preserve">σε σχολεία γενικής παιδείας </w:t>
      </w:r>
      <w:r w:rsidR="001E3B47" w:rsidRPr="009E1F94">
        <w:rPr>
          <w:rFonts w:ascii="Calibri" w:hAnsi="Calibri" w:cs="Calibri"/>
          <w:sz w:val="22"/>
          <w:szCs w:val="22"/>
        </w:rPr>
        <w:t>εντός της ίδιας περιοχής που έχουν οργανική</w:t>
      </w:r>
      <w:r w:rsidR="00866C0F" w:rsidRPr="009E1F94">
        <w:rPr>
          <w:rFonts w:ascii="Calibri" w:hAnsi="Calibri" w:cs="Calibri"/>
          <w:sz w:val="22"/>
          <w:szCs w:val="22"/>
        </w:rPr>
        <w:t>,</w:t>
      </w:r>
      <w:r w:rsidR="001E3B47" w:rsidRPr="009E1F94">
        <w:rPr>
          <w:rFonts w:ascii="Calibri" w:hAnsi="Calibri" w:cs="Calibri"/>
          <w:sz w:val="22"/>
          <w:szCs w:val="22"/>
        </w:rPr>
        <w:t xml:space="preserve"> οφείλουν να καταθέσουν αίτηση μετάθεσης από περιοχή σε περιοχή και όχι αίτηση βελτίωσης.</w:t>
      </w:r>
    </w:p>
    <w:p w:rsidR="00611B7B" w:rsidRPr="009E1F94" w:rsidRDefault="003A6BEA" w:rsidP="009E1F94">
      <w:pPr>
        <w:spacing w:after="120"/>
        <w:ind w:firstLine="720"/>
        <w:rPr>
          <w:rFonts w:ascii="Calibri" w:hAnsi="Calibri" w:cs="Calibri"/>
          <w:sz w:val="22"/>
          <w:szCs w:val="22"/>
        </w:rPr>
      </w:pPr>
      <w:r w:rsidRPr="009E1F94">
        <w:rPr>
          <w:rFonts w:ascii="Calibri" w:hAnsi="Calibri" w:cs="Calibri"/>
          <w:b/>
          <w:sz w:val="22"/>
          <w:szCs w:val="22"/>
        </w:rPr>
        <w:t>γ</w:t>
      </w:r>
      <w:r w:rsidR="001404FA" w:rsidRPr="009E1F94">
        <w:rPr>
          <w:rFonts w:ascii="Calibri" w:hAnsi="Calibri" w:cs="Calibri"/>
          <w:b/>
          <w:sz w:val="22"/>
          <w:szCs w:val="22"/>
        </w:rPr>
        <w:t>)</w:t>
      </w:r>
      <w:r w:rsidR="001404FA" w:rsidRPr="009E1F94">
        <w:rPr>
          <w:rFonts w:ascii="Calibri" w:hAnsi="Calibri" w:cs="Calibri"/>
          <w:sz w:val="22"/>
          <w:szCs w:val="22"/>
        </w:rPr>
        <w:t xml:space="preserve"> </w:t>
      </w:r>
      <w:r w:rsidR="001404FA" w:rsidRPr="009E1F94">
        <w:rPr>
          <w:rFonts w:ascii="Calibri" w:hAnsi="Calibri" w:cs="Calibri"/>
          <w:b/>
          <w:sz w:val="22"/>
          <w:szCs w:val="22"/>
        </w:rPr>
        <w:t>Διορισμός σε δυσπρόσιτα</w:t>
      </w:r>
      <w:r w:rsidR="001404FA" w:rsidRPr="009E1F94">
        <w:rPr>
          <w:rFonts w:ascii="Calibri" w:hAnsi="Calibri" w:cs="Calibri"/>
          <w:sz w:val="22"/>
          <w:szCs w:val="22"/>
        </w:rPr>
        <w:t xml:space="preserve">. Επίσης, δικαίωμα υποβολής αίτησης έχουν οι εκπαιδευτικοί που διορίστηκαν σε </w:t>
      </w:r>
      <w:r w:rsidR="001404FA" w:rsidRPr="009E1F94">
        <w:rPr>
          <w:rFonts w:ascii="Calibri" w:hAnsi="Calibri" w:cs="Calibri"/>
          <w:b/>
          <w:sz w:val="22"/>
          <w:szCs w:val="22"/>
        </w:rPr>
        <w:t>δυσπρόσιτα σχολεία</w:t>
      </w:r>
      <w:r w:rsidR="001404FA" w:rsidRPr="009E1F94">
        <w:rPr>
          <w:rFonts w:ascii="Calibri" w:hAnsi="Calibri" w:cs="Calibri"/>
          <w:sz w:val="22"/>
          <w:szCs w:val="22"/>
        </w:rPr>
        <w:t xml:space="preserve"> σύμφωνα με τις διατάξεις του άρθρου 41 του Ν. 1143/81 και οι οποίοι διανύουν το </w:t>
      </w:r>
      <w:r w:rsidR="001404FA" w:rsidRPr="009E1F94">
        <w:rPr>
          <w:rFonts w:ascii="Calibri" w:hAnsi="Calibri" w:cs="Calibri"/>
          <w:b/>
          <w:sz w:val="22"/>
          <w:szCs w:val="22"/>
        </w:rPr>
        <w:t>δεύτερο έτος</w:t>
      </w:r>
      <w:r w:rsidR="001404FA" w:rsidRPr="009E1F94">
        <w:rPr>
          <w:rFonts w:ascii="Calibri" w:hAnsi="Calibri" w:cs="Calibri"/>
          <w:sz w:val="22"/>
          <w:szCs w:val="22"/>
        </w:rPr>
        <w:t xml:space="preserve"> της υποχρεωτικής υπηρεσίας τους (άρθρο 21 παρ. 2α, β του Ν. 3328/1-4-2005 ΦΕΚ 80Α΄). </w:t>
      </w:r>
    </w:p>
    <w:p w:rsidR="00611B7B" w:rsidRPr="009E1F94" w:rsidRDefault="00611B7B" w:rsidP="00522274">
      <w:pPr>
        <w:pStyle w:val="BodyText21"/>
        <w:pBdr>
          <w:top w:val="single" w:sz="4" w:space="1" w:color="632423" w:shadow="1"/>
          <w:left w:val="single" w:sz="4" w:space="4" w:color="632423" w:shadow="1"/>
          <w:bottom w:val="single" w:sz="4" w:space="1" w:color="632423" w:shadow="1"/>
          <w:right w:val="single" w:sz="4" w:space="4" w:color="632423" w:shadow="1"/>
        </w:pBdr>
        <w:shd w:val="clear" w:color="auto" w:fill="F2DBDB"/>
        <w:tabs>
          <w:tab w:val="clear" w:pos="9639"/>
        </w:tabs>
        <w:spacing w:after="120"/>
        <w:ind w:firstLine="720"/>
        <w:rPr>
          <w:rFonts w:ascii="Calibri" w:hAnsi="Calibri" w:cs="Calibri"/>
          <w:szCs w:val="24"/>
        </w:rPr>
      </w:pPr>
      <w:r w:rsidRPr="009E1F94">
        <w:rPr>
          <w:rFonts w:ascii="Calibri" w:hAnsi="Calibri" w:cs="Calibri"/>
          <w:b/>
          <w:szCs w:val="24"/>
        </w:rPr>
        <w:lastRenderedPageBreak/>
        <w:t>ΔΙΕΥΚΡΙΝΙΣΕΙΣ</w:t>
      </w:r>
      <w:r w:rsidR="00FA7A2D" w:rsidRPr="009E1F94">
        <w:rPr>
          <w:rFonts w:ascii="Calibri" w:hAnsi="Calibri" w:cs="Calibri"/>
          <w:b/>
          <w:szCs w:val="24"/>
        </w:rPr>
        <w:t xml:space="preserve"> ΕΠΙ ΤΟΥ ΧΡΟΝΟΥ ΘΕΜΕΛΙΩΣΗΣ ΔΙΚΑΙΩΜΑΤΟΣ ΜΕΤΑΘΕΣΗΣ</w:t>
      </w:r>
      <w:r w:rsidR="007D1EA3" w:rsidRPr="009E1F94">
        <w:rPr>
          <w:rFonts w:ascii="Calibri" w:hAnsi="Calibri" w:cs="Calibri"/>
          <w:b/>
          <w:szCs w:val="24"/>
        </w:rPr>
        <w:t>:</w:t>
      </w:r>
      <w:r w:rsidR="00AE72A5" w:rsidRPr="009E1F94">
        <w:rPr>
          <w:rFonts w:ascii="Calibri" w:hAnsi="Calibri" w:cs="Calibri"/>
          <w:szCs w:val="24"/>
        </w:rPr>
        <w:t xml:space="preserve"> </w:t>
      </w:r>
    </w:p>
    <w:p w:rsidR="00AE72A5" w:rsidRPr="009E1F94" w:rsidRDefault="00611B7B" w:rsidP="00522274">
      <w:pPr>
        <w:pStyle w:val="BodyText21"/>
        <w:pBdr>
          <w:top w:val="single" w:sz="4" w:space="1" w:color="632423" w:shadow="1"/>
          <w:left w:val="single" w:sz="4" w:space="4" w:color="632423" w:shadow="1"/>
          <w:bottom w:val="single" w:sz="4" w:space="1" w:color="632423" w:shadow="1"/>
          <w:right w:val="single" w:sz="4" w:space="4" w:color="632423" w:shadow="1"/>
        </w:pBdr>
        <w:shd w:val="clear" w:color="auto" w:fill="F2DBDB"/>
        <w:tabs>
          <w:tab w:val="clear" w:pos="9639"/>
        </w:tabs>
        <w:spacing w:after="120"/>
        <w:ind w:firstLine="720"/>
        <w:rPr>
          <w:rFonts w:ascii="Calibri" w:hAnsi="Calibri" w:cs="Calibri"/>
          <w:szCs w:val="24"/>
        </w:rPr>
      </w:pPr>
      <w:r w:rsidRPr="009E1F94">
        <w:rPr>
          <w:rFonts w:ascii="Calibri" w:hAnsi="Calibri" w:cs="Arial"/>
          <w:b/>
          <w:szCs w:val="24"/>
        </w:rPr>
        <w:t>Ι.</w:t>
      </w:r>
      <w:r w:rsidRPr="009E1F94">
        <w:rPr>
          <w:rFonts w:ascii="Calibri" w:hAnsi="Calibri" w:cs="Arial"/>
          <w:szCs w:val="24"/>
        </w:rPr>
        <w:t xml:space="preserve"> </w:t>
      </w:r>
      <w:r w:rsidR="007D1EA3" w:rsidRPr="009E1F94">
        <w:rPr>
          <w:rFonts w:ascii="Calibri" w:hAnsi="Calibri" w:cs="Arial"/>
          <w:szCs w:val="24"/>
        </w:rPr>
        <w:t>Σ</w:t>
      </w:r>
      <w:r w:rsidR="00AE72A5" w:rsidRPr="009E1F94">
        <w:rPr>
          <w:rFonts w:ascii="Calibri" w:hAnsi="Calibri" w:cs="Arial"/>
          <w:szCs w:val="24"/>
        </w:rPr>
        <w:t xml:space="preserve">τη συμπλήρωση του χρόνου </w:t>
      </w:r>
      <w:r w:rsidR="007D1EA3" w:rsidRPr="009E1F94">
        <w:rPr>
          <w:rFonts w:ascii="Calibri" w:hAnsi="Calibri" w:cs="Arial"/>
          <w:szCs w:val="24"/>
        </w:rPr>
        <w:t xml:space="preserve">θεμελίωσης δικαιώματος μετάθεσης </w:t>
      </w:r>
      <w:r w:rsidR="00AE72A5" w:rsidRPr="009E1F94">
        <w:rPr>
          <w:rFonts w:ascii="Calibri" w:hAnsi="Calibri" w:cs="Arial"/>
          <w:szCs w:val="24"/>
        </w:rPr>
        <w:t>συμπεριλαμβάνονται οι περιπτώσεις των παραγράφων 2</w:t>
      </w:r>
      <w:r w:rsidR="00081695" w:rsidRPr="009E1F94">
        <w:rPr>
          <w:rFonts w:ascii="Calibri" w:hAnsi="Calibri" w:cs="Arial"/>
          <w:szCs w:val="24"/>
        </w:rPr>
        <w:t xml:space="preserve"> και</w:t>
      </w:r>
      <w:r w:rsidR="00AE72A5" w:rsidRPr="009E1F94">
        <w:rPr>
          <w:rFonts w:ascii="Calibri" w:hAnsi="Calibri" w:cs="Arial"/>
          <w:szCs w:val="24"/>
        </w:rPr>
        <w:t xml:space="preserve"> 3 του άρθρου 8 του </w:t>
      </w:r>
      <w:r w:rsidR="002F6CA3" w:rsidRPr="009E1F94">
        <w:rPr>
          <w:rFonts w:ascii="Calibri" w:hAnsi="Calibri" w:cs="Arial"/>
          <w:szCs w:val="24"/>
        </w:rPr>
        <w:t>Π</w:t>
      </w:r>
      <w:r w:rsidR="00AE72A5" w:rsidRPr="009E1F94">
        <w:rPr>
          <w:rFonts w:ascii="Calibri" w:hAnsi="Calibri" w:cs="Arial"/>
          <w:szCs w:val="24"/>
        </w:rPr>
        <w:t>.</w:t>
      </w:r>
      <w:r w:rsidR="002F6CA3" w:rsidRPr="009E1F94">
        <w:rPr>
          <w:rFonts w:ascii="Calibri" w:hAnsi="Calibri" w:cs="Arial"/>
          <w:szCs w:val="24"/>
        </w:rPr>
        <w:t>Δ</w:t>
      </w:r>
      <w:r w:rsidR="00AE72A5" w:rsidRPr="009E1F94">
        <w:rPr>
          <w:rFonts w:ascii="Calibri" w:hAnsi="Calibri" w:cs="Arial"/>
          <w:szCs w:val="24"/>
        </w:rPr>
        <w:t>. 50/1996</w:t>
      </w:r>
      <w:r w:rsidR="00C65FD1" w:rsidRPr="009E1F94">
        <w:rPr>
          <w:rFonts w:ascii="Calibri" w:hAnsi="Calibri" w:cs="Arial"/>
          <w:szCs w:val="24"/>
        </w:rPr>
        <w:t xml:space="preserve"> οι οποίες αφορούν</w:t>
      </w:r>
      <w:r w:rsidR="007D1EA3" w:rsidRPr="009E1F94">
        <w:rPr>
          <w:rFonts w:ascii="Calibri" w:hAnsi="Calibri" w:cs="Calibri"/>
          <w:szCs w:val="24"/>
        </w:rPr>
        <w:t>:</w:t>
      </w:r>
    </w:p>
    <w:p w:rsidR="00AE72A5" w:rsidRPr="009E1F94" w:rsidRDefault="00081695" w:rsidP="00522274">
      <w:pPr>
        <w:pStyle w:val="BodyText21"/>
        <w:pBdr>
          <w:top w:val="single" w:sz="4" w:space="1" w:color="632423" w:shadow="1"/>
          <w:left w:val="single" w:sz="4" w:space="4" w:color="632423" w:shadow="1"/>
          <w:bottom w:val="single" w:sz="4" w:space="1" w:color="632423" w:shadow="1"/>
          <w:right w:val="single" w:sz="4" w:space="4" w:color="632423" w:shadow="1"/>
        </w:pBdr>
        <w:shd w:val="clear" w:color="auto" w:fill="F2DBDB"/>
        <w:tabs>
          <w:tab w:val="clear" w:pos="9639"/>
        </w:tabs>
        <w:spacing w:after="120"/>
        <w:ind w:firstLine="720"/>
        <w:rPr>
          <w:rFonts w:ascii="Calibri" w:hAnsi="Calibri" w:cs="Calibri"/>
          <w:szCs w:val="24"/>
        </w:rPr>
      </w:pPr>
      <w:r w:rsidRPr="009E1F94">
        <w:rPr>
          <w:rFonts w:ascii="Calibri" w:hAnsi="Calibri" w:cs="Calibri"/>
          <w:b/>
          <w:szCs w:val="24"/>
        </w:rPr>
        <w:t>α)</w:t>
      </w:r>
      <w:r w:rsidRPr="009E1F94">
        <w:rPr>
          <w:rFonts w:ascii="Calibri" w:hAnsi="Calibri" w:cs="Calibri"/>
          <w:szCs w:val="24"/>
        </w:rPr>
        <w:t xml:space="preserve"> </w:t>
      </w:r>
      <w:r w:rsidR="00AE72A5" w:rsidRPr="009E1F94">
        <w:rPr>
          <w:rFonts w:ascii="Calibri" w:hAnsi="Calibri" w:cs="Calibri"/>
          <w:szCs w:val="24"/>
        </w:rPr>
        <w:t xml:space="preserve">Το χρόνο υπηρεσίας σε θέσεις </w:t>
      </w:r>
      <w:r w:rsidR="00AE72A5" w:rsidRPr="009E1F94">
        <w:rPr>
          <w:rFonts w:ascii="Calibri" w:hAnsi="Calibri" w:cs="Calibri"/>
          <w:szCs w:val="24"/>
          <w:u w:val="single"/>
        </w:rPr>
        <w:t>προσωρινής τοποθέτησης</w:t>
      </w:r>
      <w:r w:rsidR="00AE72A5" w:rsidRPr="009E1F94">
        <w:rPr>
          <w:rFonts w:ascii="Calibri" w:hAnsi="Calibri" w:cs="Calibri"/>
          <w:szCs w:val="24"/>
        </w:rPr>
        <w:t xml:space="preserve"> των νεοδιοριζ</w:t>
      </w:r>
      <w:r w:rsidR="00AD303E" w:rsidRPr="009E1F94">
        <w:rPr>
          <w:rFonts w:ascii="Calibri" w:hAnsi="Calibri" w:cs="Calibri"/>
          <w:szCs w:val="24"/>
        </w:rPr>
        <w:t>όμε</w:t>
      </w:r>
      <w:r w:rsidR="00AE72A5" w:rsidRPr="009E1F94">
        <w:rPr>
          <w:rFonts w:ascii="Calibri" w:hAnsi="Calibri" w:cs="Calibri"/>
          <w:szCs w:val="24"/>
        </w:rPr>
        <w:t>νων και των μετατασσ</w:t>
      </w:r>
      <w:r w:rsidR="00AD303E" w:rsidRPr="009E1F94">
        <w:rPr>
          <w:rFonts w:ascii="Calibri" w:hAnsi="Calibri" w:cs="Calibri"/>
          <w:szCs w:val="24"/>
        </w:rPr>
        <w:t>όμε</w:t>
      </w:r>
      <w:r w:rsidR="00AE72A5" w:rsidRPr="009E1F94">
        <w:rPr>
          <w:rFonts w:ascii="Calibri" w:hAnsi="Calibri" w:cs="Calibri"/>
          <w:szCs w:val="24"/>
        </w:rPr>
        <w:t xml:space="preserve">νων εκπαιδευτικών, καθώς και το χρόνο παραμονής των εκπαιδευτικών στη διάθεση της οικείας Διεύθυνσης, για οποιονδήποτε λόγο, εφόσον δεν οφείλεται σε δική τους υπαιτιότητα (παρ. 2 του άρθρου 8 του </w:t>
      </w:r>
      <w:r w:rsidR="002F6CA3" w:rsidRPr="009E1F94">
        <w:rPr>
          <w:rFonts w:ascii="Calibri" w:hAnsi="Calibri" w:cs="Calibri"/>
          <w:szCs w:val="24"/>
        </w:rPr>
        <w:t>Π</w:t>
      </w:r>
      <w:r w:rsidR="00AE72A5" w:rsidRPr="009E1F94">
        <w:rPr>
          <w:rFonts w:ascii="Calibri" w:hAnsi="Calibri" w:cs="Calibri"/>
          <w:szCs w:val="24"/>
        </w:rPr>
        <w:t>.</w:t>
      </w:r>
      <w:r w:rsidR="002F6CA3" w:rsidRPr="009E1F94">
        <w:rPr>
          <w:rFonts w:ascii="Calibri" w:hAnsi="Calibri" w:cs="Calibri"/>
          <w:szCs w:val="24"/>
        </w:rPr>
        <w:t>Δ</w:t>
      </w:r>
      <w:r w:rsidR="00AE72A5" w:rsidRPr="009E1F94">
        <w:rPr>
          <w:rFonts w:ascii="Calibri" w:hAnsi="Calibri" w:cs="Calibri"/>
          <w:szCs w:val="24"/>
        </w:rPr>
        <w:t>. 50/1996</w:t>
      </w:r>
      <w:r w:rsidR="002F6CA3" w:rsidRPr="009E1F94">
        <w:rPr>
          <w:rFonts w:ascii="Calibri" w:hAnsi="Calibri" w:cs="Calibri"/>
          <w:szCs w:val="24"/>
        </w:rPr>
        <w:t>,</w:t>
      </w:r>
      <w:r w:rsidR="00AE72A5" w:rsidRPr="009E1F94">
        <w:rPr>
          <w:rFonts w:ascii="Calibri" w:hAnsi="Calibri" w:cs="Calibri"/>
          <w:szCs w:val="24"/>
        </w:rPr>
        <w:t xml:space="preserve"> όπως αντικαταστάθηκε με το άρθρο 7 του Π.Δ. 100/97). </w:t>
      </w:r>
    </w:p>
    <w:p w:rsidR="00AE72A5" w:rsidRPr="009E1F94" w:rsidRDefault="00081695" w:rsidP="00522274">
      <w:pPr>
        <w:pStyle w:val="BodyText21"/>
        <w:pBdr>
          <w:top w:val="single" w:sz="4" w:space="1" w:color="632423" w:shadow="1"/>
          <w:left w:val="single" w:sz="4" w:space="4" w:color="632423" w:shadow="1"/>
          <w:bottom w:val="single" w:sz="4" w:space="1" w:color="632423" w:shadow="1"/>
          <w:right w:val="single" w:sz="4" w:space="4" w:color="632423" w:shadow="1"/>
        </w:pBdr>
        <w:shd w:val="clear" w:color="auto" w:fill="F2DBDB"/>
        <w:tabs>
          <w:tab w:val="clear" w:pos="9639"/>
        </w:tabs>
        <w:spacing w:after="120"/>
        <w:ind w:firstLine="720"/>
        <w:rPr>
          <w:rFonts w:ascii="Calibri" w:hAnsi="Calibri" w:cs="Calibri"/>
          <w:szCs w:val="24"/>
        </w:rPr>
      </w:pPr>
      <w:r w:rsidRPr="009E1F94">
        <w:rPr>
          <w:rFonts w:ascii="Calibri" w:hAnsi="Calibri" w:cs="Calibri"/>
          <w:b/>
          <w:szCs w:val="24"/>
        </w:rPr>
        <w:t>β)</w:t>
      </w:r>
      <w:r w:rsidRPr="009E1F94">
        <w:rPr>
          <w:rFonts w:ascii="Calibri" w:hAnsi="Calibri" w:cs="Calibri"/>
          <w:szCs w:val="24"/>
        </w:rPr>
        <w:t xml:space="preserve"> </w:t>
      </w:r>
      <w:r w:rsidR="00AE72A5" w:rsidRPr="009E1F94">
        <w:rPr>
          <w:rFonts w:ascii="Calibri" w:hAnsi="Calibri" w:cs="Calibri"/>
          <w:szCs w:val="24"/>
        </w:rPr>
        <w:t xml:space="preserve">Το χρόνο που προσμετράται από </w:t>
      </w:r>
      <w:r w:rsidR="00AE72A5" w:rsidRPr="009E1F94">
        <w:rPr>
          <w:rFonts w:ascii="Calibri" w:hAnsi="Calibri" w:cs="Calibri"/>
          <w:szCs w:val="24"/>
          <w:u w:val="single"/>
        </w:rPr>
        <w:t>1η Σεπτεμβρίου</w:t>
      </w:r>
      <w:r w:rsidR="00AE72A5" w:rsidRPr="009E1F94">
        <w:rPr>
          <w:rFonts w:ascii="Calibri" w:hAnsi="Calibri" w:cs="Calibri"/>
          <w:szCs w:val="24"/>
        </w:rPr>
        <w:t xml:space="preserve"> για όσους εκπαιδευτικούς διορίζονται και αναλαμβάνουν υπηρεσία το μήνα Σεπτέμβριο καθώς και το χρόνο που προκύπτει από </w:t>
      </w:r>
      <w:r w:rsidR="00AE72A5" w:rsidRPr="009E1F94">
        <w:rPr>
          <w:rFonts w:ascii="Calibri" w:hAnsi="Calibri" w:cs="Calibri"/>
          <w:szCs w:val="24"/>
          <w:u w:val="single"/>
        </w:rPr>
        <w:t>συνυπολογισμό σωρευτικά υπηρεσίας που έχει διανυθεί τμηματικά κατά τη διάρκεια διδακτικού έτους</w:t>
      </w:r>
      <w:r w:rsidR="00AE72A5" w:rsidRPr="009E1F94">
        <w:rPr>
          <w:rFonts w:ascii="Calibri" w:hAnsi="Calibri" w:cs="Calibri"/>
          <w:szCs w:val="24"/>
        </w:rPr>
        <w:t xml:space="preserve"> (παρ. 3 του άρθρου 8 του </w:t>
      </w:r>
      <w:r w:rsidR="002F6CA3" w:rsidRPr="009E1F94">
        <w:rPr>
          <w:rFonts w:ascii="Calibri" w:hAnsi="Calibri" w:cs="Calibri"/>
          <w:szCs w:val="24"/>
        </w:rPr>
        <w:t>Π</w:t>
      </w:r>
      <w:r w:rsidR="00AE72A5" w:rsidRPr="009E1F94">
        <w:rPr>
          <w:rFonts w:ascii="Calibri" w:hAnsi="Calibri" w:cs="Calibri"/>
          <w:szCs w:val="24"/>
        </w:rPr>
        <w:t>.</w:t>
      </w:r>
      <w:r w:rsidR="002F6CA3" w:rsidRPr="009E1F94">
        <w:rPr>
          <w:rFonts w:ascii="Calibri" w:hAnsi="Calibri" w:cs="Calibri"/>
          <w:szCs w:val="24"/>
        </w:rPr>
        <w:t>Δ</w:t>
      </w:r>
      <w:r w:rsidR="00AE72A5" w:rsidRPr="009E1F94">
        <w:rPr>
          <w:rFonts w:ascii="Calibri" w:hAnsi="Calibri" w:cs="Calibri"/>
          <w:szCs w:val="24"/>
        </w:rPr>
        <w:t>. 50/1996 όπως αντικαταστάθηκε με το άρθρο 7 του Π.Δ. 100/97). Δεν προσμετράται ο χρόνος που προκύπτει από το άθροισμα των καλοκαιρινών διμήνων κατά τα οποία οι αποσπώμενοι εκπαιδευτικοί επανέρχονται στο σχολείο της οργανικής τους θέσης (Γνωμοδότηση 864/1989).</w:t>
      </w:r>
    </w:p>
    <w:p w:rsidR="00FA7A2D" w:rsidRDefault="00FA7A2D" w:rsidP="00522274">
      <w:pPr>
        <w:pStyle w:val="BodyText21"/>
        <w:pBdr>
          <w:top w:val="single" w:sz="4" w:space="1" w:color="632423" w:shadow="1"/>
          <w:left w:val="single" w:sz="4" w:space="4" w:color="632423" w:shadow="1"/>
          <w:bottom w:val="single" w:sz="4" w:space="1" w:color="632423" w:shadow="1"/>
          <w:right w:val="single" w:sz="4" w:space="4" w:color="632423" w:shadow="1"/>
        </w:pBdr>
        <w:shd w:val="clear" w:color="auto" w:fill="F2DBDB"/>
        <w:tabs>
          <w:tab w:val="clear" w:pos="9639"/>
        </w:tabs>
        <w:spacing w:after="120"/>
        <w:ind w:firstLine="720"/>
        <w:rPr>
          <w:rFonts w:ascii="Calibri" w:hAnsi="Calibri" w:cs="Calibri"/>
          <w:szCs w:val="24"/>
        </w:rPr>
      </w:pPr>
      <w:r w:rsidRPr="009E1F94">
        <w:rPr>
          <w:rFonts w:ascii="Calibri" w:hAnsi="Calibri" w:cs="Calibri"/>
          <w:b/>
          <w:szCs w:val="24"/>
        </w:rPr>
        <w:t>ΙΙ.</w:t>
      </w:r>
      <w:r w:rsidRPr="009E1F94">
        <w:rPr>
          <w:rFonts w:ascii="Calibri" w:hAnsi="Calibri" w:cs="Calibri"/>
          <w:szCs w:val="24"/>
        </w:rPr>
        <w:t xml:space="preserve"> </w:t>
      </w:r>
      <w:r w:rsidR="00EE46C1" w:rsidRPr="00EE46C1">
        <w:rPr>
          <w:rFonts w:ascii="Calibri" w:hAnsi="Calibri" w:cs="Calibri"/>
          <w:b/>
          <w:szCs w:val="24"/>
        </w:rPr>
        <w:t>α)</w:t>
      </w:r>
      <w:r w:rsidR="00EE46C1">
        <w:rPr>
          <w:rFonts w:ascii="Calibri" w:hAnsi="Calibri" w:cs="Calibri"/>
          <w:szCs w:val="24"/>
        </w:rPr>
        <w:t xml:space="preserve"> </w:t>
      </w:r>
      <w:r w:rsidRPr="009E1F94">
        <w:rPr>
          <w:rFonts w:ascii="Calibri" w:hAnsi="Calibri" w:cs="Calibri"/>
          <w:szCs w:val="24"/>
        </w:rPr>
        <w:t xml:space="preserve">Όσοι εκπαιδευτικοί τοποθετήθηκαν οριστικά, ενώ ήταν στη διάθεση του ΠΥΣΠΕ και υπηρέτησαν –το οφειλόμενο ένα έτος– εντός του ΠΥΣΠΕ σε διάφορες σχολικές μονάδες, </w:t>
      </w:r>
      <w:r w:rsidRPr="009E1F94">
        <w:rPr>
          <w:rFonts w:ascii="Calibri" w:hAnsi="Calibri" w:cs="Calibri"/>
          <w:b/>
          <w:szCs w:val="24"/>
        </w:rPr>
        <w:t>ΔΕΝ απαιτείται</w:t>
      </w:r>
      <w:r w:rsidRPr="009E1F94">
        <w:rPr>
          <w:rFonts w:ascii="Calibri" w:hAnsi="Calibri" w:cs="Calibri"/>
          <w:szCs w:val="24"/>
        </w:rPr>
        <w:t xml:space="preserve"> υπηρέτηση εκ νέου της οργανικής τους θέσης. Αντίθετα, σε περίπτωση </w:t>
      </w:r>
      <w:r w:rsidRPr="009E1F94">
        <w:rPr>
          <w:rFonts w:ascii="Calibri" w:hAnsi="Calibri" w:cs="Calibri"/>
          <w:b/>
          <w:i/>
          <w:szCs w:val="24"/>
        </w:rPr>
        <w:t>βελτίωσης</w:t>
      </w:r>
      <w:r w:rsidRPr="009E1F94">
        <w:rPr>
          <w:rFonts w:ascii="Calibri" w:hAnsi="Calibri" w:cs="Calibri"/>
          <w:szCs w:val="24"/>
        </w:rPr>
        <w:t xml:space="preserve"> η θεμελίωση δικαιώματος για μετάθεση </w:t>
      </w:r>
      <w:r w:rsidRPr="009E1F94">
        <w:rPr>
          <w:rFonts w:ascii="Calibri" w:hAnsi="Calibri" w:cs="Calibri"/>
          <w:b/>
          <w:szCs w:val="24"/>
          <w:u w:val="single"/>
        </w:rPr>
        <w:t>προϋποθέτει υπηρέτηση της νέας οργανικής</w:t>
      </w:r>
      <w:r w:rsidRPr="009E1F94">
        <w:rPr>
          <w:rFonts w:ascii="Calibri" w:hAnsi="Calibri" w:cs="Calibri"/>
          <w:szCs w:val="24"/>
        </w:rPr>
        <w:t>.</w:t>
      </w:r>
    </w:p>
    <w:p w:rsidR="00701852" w:rsidRPr="009E1F94" w:rsidRDefault="00701852" w:rsidP="00522274">
      <w:pPr>
        <w:pStyle w:val="BodyText21"/>
        <w:pBdr>
          <w:top w:val="single" w:sz="4" w:space="1" w:color="632423" w:shadow="1"/>
          <w:left w:val="single" w:sz="4" w:space="4" w:color="632423" w:shadow="1"/>
          <w:bottom w:val="single" w:sz="4" w:space="1" w:color="632423" w:shadow="1"/>
          <w:right w:val="single" w:sz="4" w:space="4" w:color="632423" w:shadow="1"/>
        </w:pBdr>
        <w:shd w:val="clear" w:color="auto" w:fill="F2DBDB"/>
        <w:tabs>
          <w:tab w:val="clear" w:pos="9639"/>
        </w:tabs>
        <w:spacing w:after="120"/>
        <w:ind w:firstLine="720"/>
        <w:rPr>
          <w:rFonts w:ascii="Calibri" w:hAnsi="Calibri" w:cs="Calibri"/>
          <w:szCs w:val="24"/>
        </w:rPr>
      </w:pPr>
      <w:r w:rsidRPr="00EE46C1">
        <w:rPr>
          <w:rFonts w:ascii="Calibri" w:hAnsi="Calibri" w:cs="Arial"/>
          <w:b/>
          <w:szCs w:val="18"/>
        </w:rPr>
        <w:t>β.</w:t>
      </w:r>
      <w:r w:rsidRPr="00EE46C1">
        <w:rPr>
          <w:rFonts w:ascii="Calibri" w:hAnsi="Calibri" w:cs="Arial"/>
          <w:szCs w:val="18"/>
        </w:rPr>
        <w:t xml:space="preserve"> Όσοι εκπαιδευτικοί έχουν θεμελιώσει δικαίωμα μετάθεσης πριν το χαρακτηρισμό τους ως υπεράριθμοι, διατηρούν το δικαίωμα αυτό και μετά την τοποθέτησή τους σε νέα οργανική θέση και επομένως </w:t>
      </w:r>
      <w:r w:rsidRPr="00EE46C1">
        <w:rPr>
          <w:rFonts w:ascii="Calibri" w:hAnsi="Calibri" w:cs="Arial"/>
          <w:b/>
          <w:szCs w:val="18"/>
          <w:u w:val="single"/>
        </w:rPr>
        <w:t>ΔΕΝ</w:t>
      </w:r>
      <w:r w:rsidRPr="00EE46C1">
        <w:rPr>
          <w:rFonts w:ascii="Calibri" w:hAnsi="Calibri" w:cs="Arial"/>
          <w:szCs w:val="18"/>
        </w:rPr>
        <w:t xml:space="preserve"> απαιτείται εκ νέου υπηρέτηση αυτής</w:t>
      </w:r>
    </w:p>
    <w:p w:rsidR="00081695" w:rsidRPr="00AB0569" w:rsidRDefault="002F6F11" w:rsidP="00645976">
      <w:pPr>
        <w:pStyle w:val="BodyText21"/>
        <w:pBdr>
          <w:top w:val="single" w:sz="4" w:space="1" w:color="632423" w:shadow="1"/>
          <w:left w:val="single" w:sz="4" w:space="4" w:color="632423" w:shadow="1"/>
          <w:bottom w:val="single" w:sz="4" w:space="1" w:color="632423" w:shadow="1"/>
          <w:right w:val="single" w:sz="4" w:space="4" w:color="632423" w:shadow="1"/>
        </w:pBdr>
        <w:shd w:val="clear" w:color="auto" w:fill="F2DBDB"/>
        <w:tabs>
          <w:tab w:val="clear" w:pos="9639"/>
        </w:tabs>
        <w:ind w:firstLine="720"/>
        <w:rPr>
          <w:rFonts w:ascii="Calibri" w:hAnsi="Calibri" w:cs="Calibri"/>
          <w:szCs w:val="24"/>
        </w:rPr>
      </w:pPr>
      <w:r w:rsidRPr="009E1F94">
        <w:rPr>
          <w:rFonts w:ascii="Calibri" w:hAnsi="Calibri" w:cs="Calibri"/>
          <w:b/>
          <w:szCs w:val="24"/>
        </w:rPr>
        <w:t>Ι</w:t>
      </w:r>
      <w:r w:rsidR="00134DC1" w:rsidRPr="009E1F94">
        <w:rPr>
          <w:rFonts w:ascii="Calibri" w:hAnsi="Calibri" w:cs="Calibri"/>
          <w:b/>
          <w:szCs w:val="24"/>
        </w:rPr>
        <w:t>ΙΙ</w:t>
      </w:r>
      <w:r w:rsidR="00081695" w:rsidRPr="009E1F94">
        <w:rPr>
          <w:rFonts w:ascii="Calibri" w:hAnsi="Calibri" w:cs="Calibri"/>
          <w:b/>
          <w:szCs w:val="24"/>
        </w:rPr>
        <w:t>:</w:t>
      </w:r>
      <w:r w:rsidR="00081695" w:rsidRPr="009E1F94">
        <w:rPr>
          <w:rFonts w:ascii="Calibri" w:hAnsi="Calibri" w:cs="Calibri"/>
          <w:szCs w:val="24"/>
        </w:rPr>
        <w:t xml:space="preserve"> Στη συμπλήρωση του χρόνου θεμελίωσης δικαιώματ</w:t>
      </w:r>
      <w:r w:rsidR="00645976">
        <w:rPr>
          <w:rFonts w:ascii="Calibri" w:hAnsi="Calibri" w:cs="Calibri"/>
          <w:szCs w:val="24"/>
        </w:rPr>
        <w:t>ος μετάθεσης δε συνυπολογίζεται ο</w:t>
      </w:r>
      <w:r w:rsidR="00081695" w:rsidRPr="009E1F94">
        <w:rPr>
          <w:rFonts w:ascii="Calibri" w:hAnsi="Calibri" w:cs="Calibri"/>
          <w:szCs w:val="24"/>
        </w:rPr>
        <w:t xml:space="preserve"> χρόνος εκπαιδευτικής άδειας με αποδοχές</w:t>
      </w:r>
      <w:r w:rsidR="00081695" w:rsidRPr="00AB0569">
        <w:rPr>
          <w:rFonts w:ascii="Calibri" w:hAnsi="Calibri" w:cs="Calibri"/>
          <w:szCs w:val="24"/>
        </w:rPr>
        <w:t>.</w:t>
      </w:r>
      <w:r w:rsidR="00645976" w:rsidRPr="00AB0569">
        <w:rPr>
          <w:rFonts w:ascii="Calibri" w:hAnsi="Calibri" w:cs="Calibri"/>
          <w:szCs w:val="24"/>
        </w:rPr>
        <w:t xml:space="preserve"> </w:t>
      </w:r>
      <w:r w:rsidR="00645976" w:rsidRPr="00AB0569">
        <w:rPr>
          <w:rFonts w:ascii="Calibri" w:hAnsi="Calibri" w:cs="Arial"/>
        </w:rPr>
        <w:t>Οι περιπτώσεις αδειών που συνυπολογίζονται αναφέρονται στο Μέρος Β΄, κεφ. Δ΄, παρ. 3.1 , περ. 3.1.1.</w:t>
      </w:r>
    </w:p>
    <w:p w:rsidR="00701852" w:rsidRPr="00701852" w:rsidRDefault="00701852" w:rsidP="00EA579A">
      <w:pPr>
        <w:rPr>
          <w:rFonts w:ascii="Calibri" w:hAnsi="Calibri" w:cs="Calibri"/>
          <w:sz w:val="22"/>
          <w:szCs w:val="24"/>
        </w:rPr>
      </w:pPr>
    </w:p>
    <w:p w:rsidR="00372C8D" w:rsidRPr="00B9407C" w:rsidRDefault="00C32E57" w:rsidP="00B9407C">
      <w:pPr>
        <w:spacing w:after="120"/>
        <w:ind w:firstLine="720"/>
        <w:rPr>
          <w:rFonts w:ascii="Calibri" w:hAnsi="Calibri" w:cs="Calibri"/>
          <w:b/>
          <w:i/>
          <w:sz w:val="22"/>
          <w:szCs w:val="24"/>
        </w:rPr>
      </w:pPr>
      <w:r w:rsidRPr="009E1F94">
        <w:rPr>
          <w:rFonts w:ascii="Calibri" w:hAnsi="Calibri" w:cs="Calibri"/>
          <w:b/>
          <w:sz w:val="22"/>
          <w:szCs w:val="24"/>
        </w:rPr>
        <w:t>1.</w:t>
      </w:r>
      <w:r w:rsidR="00C16A25" w:rsidRPr="009E1F94">
        <w:rPr>
          <w:rFonts w:ascii="Calibri" w:hAnsi="Calibri" w:cs="Calibri"/>
          <w:b/>
          <w:sz w:val="22"/>
          <w:szCs w:val="24"/>
        </w:rPr>
        <w:t>3</w:t>
      </w:r>
      <w:r w:rsidR="00A0317A" w:rsidRPr="009E1F94">
        <w:rPr>
          <w:rFonts w:ascii="Calibri" w:hAnsi="Calibri" w:cs="Calibri"/>
          <w:b/>
          <w:sz w:val="22"/>
          <w:szCs w:val="24"/>
        </w:rPr>
        <w:t>.</w:t>
      </w:r>
      <w:r w:rsidR="00E01A7B" w:rsidRPr="009E1F94">
        <w:rPr>
          <w:rFonts w:ascii="Calibri" w:hAnsi="Calibri" w:cs="Calibri"/>
          <w:b/>
          <w:i/>
          <w:sz w:val="22"/>
          <w:szCs w:val="24"/>
        </w:rPr>
        <w:t xml:space="preserve"> </w:t>
      </w:r>
      <w:r w:rsidR="009A1D83" w:rsidRPr="009E1F94">
        <w:rPr>
          <w:rFonts w:ascii="Calibri" w:hAnsi="Calibri" w:cs="Calibri"/>
          <w:b/>
          <w:i/>
          <w:sz w:val="22"/>
          <w:szCs w:val="24"/>
        </w:rPr>
        <w:t xml:space="preserve">Δεν απαιτείται χρόνος </w:t>
      </w:r>
      <w:r w:rsidRPr="009E1F94">
        <w:rPr>
          <w:rFonts w:ascii="Calibri" w:hAnsi="Calibri" w:cs="Calibri"/>
          <w:b/>
          <w:i/>
          <w:sz w:val="22"/>
          <w:szCs w:val="24"/>
        </w:rPr>
        <w:t xml:space="preserve">υπηρέτησης της </w:t>
      </w:r>
      <w:r w:rsidR="009A1D83" w:rsidRPr="009E1F94">
        <w:rPr>
          <w:rFonts w:ascii="Calibri" w:hAnsi="Calibri" w:cs="Calibri"/>
          <w:b/>
          <w:i/>
          <w:sz w:val="22"/>
          <w:szCs w:val="24"/>
        </w:rPr>
        <w:t>οργανική</w:t>
      </w:r>
      <w:r w:rsidRPr="009E1F94">
        <w:rPr>
          <w:rFonts w:ascii="Calibri" w:hAnsi="Calibri" w:cs="Calibri"/>
          <w:b/>
          <w:i/>
          <w:sz w:val="22"/>
          <w:szCs w:val="24"/>
        </w:rPr>
        <w:t>ς</w:t>
      </w:r>
      <w:r w:rsidR="009A1D83" w:rsidRPr="009E1F94">
        <w:rPr>
          <w:rFonts w:ascii="Calibri" w:hAnsi="Calibri" w:cs="Calibri"/>
          <w:b/>
          <w:i/>
          <w:sz w:val="22"/>
          <w:szCs w:val="24"/>
        </w:rPr>
        <w:t xml:space="preserve"> θέση</w:t>
      </w:r>
      <w:r w:rsidRPr="009E1F94">
        <w:rPr>
          <w:rFonts w:ascii="Calibri" w:hAnsi="Calibri" w:cs="Calibri"/>
          <w:b/>
          <w:i/>
          <w:sz w:val="22"/>
          <w:szCs w:val="24"/>
        </w:rPr>
        <w:t>ς</w:t>
      </w:r>
      <w:r w:rsidR="009A1D83" w:rsidRPr="009E1F94">
        <w:rPr>
          <w:rFonts w:ascii="Calibri" w:hAnsi="Calibri" w:cs="Calibri"/>
          <w:b/>
          <w:i/>
          <w:sz w:val="22"/>
          <w:szCs w:val="24"/>
        </w:rPr>
        <w:t xml:space="preserve"> για τη θεμελίωση του δικαιώματος μετάθεσης</w:t>
      </w:r>
      <w:r w:rsidR="00456CDC" w:rsidRPr="009E1F94">
        <w:rPr>
          <w:rFonts w:ascii="Calibri" w:hAnsi="Calibri" w:cs="Calibri"/>
          <w:b/>
          <w:i/>
          <w:sz w:val="22"/>
          <w:szCs w:val="24"/>
        </w:rPr>
        <w:t xml:space="preserve"> για εκπαιδευτικούς</w:t>
      </w:r>
      <w:r w:rsidR="00810E01">
        <w:rPr>
          <w:rFonts w:ascii="Calibri" w:hAnsi="Calibri" w:cs="Calibri"/>
          <w:b/>
          <w:i/>
          <w:sz w:val="22"/>
          <w:szCs w:val="24"/>
        </w:rPr>
        <w:t xml:space="preserve"> </w:t>
      </w:r>
      <w:r w:rsidR="00456CDC" w:rsidRPr="009E1F94">
        <w:rPr>
          <w:rFonts w:ascii="Calibri" w:hAnsi="Calibri"/>
          <w:sz w:val="22"/>
          <w:szCs w:val="22"/>
        </w:rPr>
        <w:t>που υπάγονται στις</w:t>
      </w:r>
      <w:r w:rsidR="009A1D83" w:rsidRPr="009E1F94">
        <w:rPr>
          <w:rFonts w:ascii="Calibri" w:hAnsi="Calibri"/>
          <w:sz w:val="22"/>
          <w:szCs w:val="22"/>
        </w:rPr>
        <w:t xml:space="preserve"> </w:t>
      </w:r>
      <w:r w:rsidR="009A1D83" w:rsidRPr="009E1F94">
        <w:rPr>
          <w:rFonts w:ascii="Calibri" w:hAnsi="Calibri"/>
          <w:b/>
          <w:sz w:val="22"/>
          <w:szCs w:val="22"/>
        </w:rPr>
        <w:t>ειδικές κατηγορίες</w:t>
      </w:r>
      <w:r w:rsidR="009A1D83" w:rsidRPr="009E1F94">
        <w:rPr>
          <w:rFonts w:ascii="Calibri" w:hAnsi="Calibri"/>
          <w:sz w:val="22"/>
          <w:szCs w:val="22"/>
        </w:rPr>
        <w:t xml:space="preserve"> μετάθεσης </w:t>
      </w:r>
      <w:r w:rsidR="00456CDC" w:rsidRPr="009E1F94">
        <w:rPr>
          <w:rFonts w:ascii="Calibri" w:hAnsi="Calibri"/>
          <w:sz w:val="22"/>
          <w:szCs w:val="22"/>
        </w:rPr>
        <w:t>του άρθρου</w:t>
      </w:r>
      <w:r w:rsidR="009A1D83" w:rsidRPr="009E1F94">
        <w:rPr>
          <w:rFonts w:ascii="Calibri" w:hAnsi="Calibri"/>
          <w:sz w:val="22"/>
          <w:szCs w:val="22"/>
        </w:rPr>
        <w:t xml:space="preserve"> 13 Π.Δ. 50/96, </w:t>
      </w:r>
      <w:r w:rsidR="00456CDC" w:rsidRPr="009E1F94">
        <w:rPr>
          <w:rFonts w:ascii="Calibri" w:hAnsi="Calibri"/>
          <w:sz w:val="22"/>
          <w:szCs w:val="22"/>
        </w:rPr>
        <w:t>άρθρου</w:t>
      </w:r>
      <w:r w:rsidR="00214F72" w:rsidRPr="009E1F94">
        <w:rPr>
          <w:rFonts w:ascii="Calibri" w:hAnsi="Calibri"/>
          <w:sz w:val="22"/>
          <w:szCs w:val="22"/>
        </w:rPr>
        <w:t xml:space="preserve"> 7 παρ. 4 του Π.Δ. 100/97, </w:t>
      </w:r>
      <w:r w:rsidR="00456CDC" w:rsidRPr="009E1F94">
        <w:rPr>
          <w:rFonts w:ascii="Calibri" w:hAnsi="Calibri"/>
          <w:sz w:val="22"/>
          <w:szCs w:val="22"/>
        </w:rPr>
        <w:t>άρθρου</w:t>
      </w:r>
      <w:r w:rsidR="009A1D83" w:rsidRPr="009E1F94">
        <w:rPr>
          <w:rFonts w:ascii="Calibri" w:hAnsi="Calibri"/>
          <w:sz w:val="22"/>
          <w:szCs w:val="22"/>
        </w:rPr>
        <w:t xml:space="preserve"> 1 παρ. 8 του Ν. 3194/2003 </w:t>
      </w:r>
      <w:r w:rsidR="00214F72" w:rsidRPr="009E1F94">
        <w:rPr>
          <w:rFonts w:ascii="Calibri" w:hAnsi="Calibri"/>
          <w:sz w:val="22"/>
          <w:szCs w:val="22"/>
        </w:rPr>
        <w:t xml:space="preserve">ΦΕΚ 227/Α, </w:t>
      </w:r>
      <w:r w:rsidR="009A1D83" w:rsidRPr="009E1F94">
        <w:rPr>
          <w:rFonts w:ascii="Calibri" w:hAnsi="Calibri"/>
          <w:sz w:val="22"/>
          <w:szCs w:val="22"/>
        </w:rPr>
        <w:t>άρθρο</w:t>
      </w:r>
      <w:r w:rsidR="00456CDC" w:rsidRPr="009E1F94">
        <w:rPr>
          <w:rFonts w:ascii="Calibri" w:hAnsi="Calibri"/>
          <w:sz w:val="22"/>
          <w:szCs w:val="22"/>
        </w:rPr>
        <w:t>υ</w:t>
      </w:r>
      <w:r w:rsidR="009A1D83" w:rsidRPr="009E1F94">
        <w:rPr>
          <w:rFonts w:ascii="Calibri" w:hAnsi="Calibri"/>
          <w:sz w:val="22"/>
          <w:szCs w:val="22"/>
        </w:rPr>
        <w:t xml:space="preserve"> 6</w:t>
      </w:r>
      <w:r w:rsidR="00214F72" w:rsidRPr="009E1F94">
        <w:rPr>
          <w:rFonts w:ascii="Calibri" w:hAnsi="Calibri"/>
          <w:sz w:val="22"/>
          <w:szCs w:val="22"/>
        </w:rPr>
        <w:t xml:space="preserve"> παρ. 1, 2 &amp; 3 του Ν. 3454/2006</w:t>
      </w:r>
      <w:r w:rsidR="00456CDC" w:rsidRPr="009E1F94">
        <w:rPr>
          <w:rFonts w:ascii="Calibri" w:hAnsi="Calibri"/>
          <w:sz w:val="22"/>
          <w:szCs w:val="22"/>
        </w:rPr>
        <w:t xml:space="preserve"> και του </w:t>
      </w:r>
      <w:r w:rsidR="00214F72" w:rsidRPr="009E1F94">
        <w:rPr>
          <w:rFonts w:ascii="Calibri" w:hAnsi="Calibri"/>
          <w:sz w:val="22"/>
          <w:szCs w:val="22"/>
        </w:rPr>
        <w:t>άρθρο</w:t>
      </w:r>
      <w:r w:rsidR="00456CDC" w:rsidRPr="009E1F94">
        <w:rPr>
          <w:rFonts w:ascii="Calibri" w:hAnsi="Calibri"/>
          <w:sz w:val="22"/>
          <w:szCs w:val="22"/>
        </w:rPr>
        <w:t>υ</w:t>
      </w:r>
      <w:r w:rsidR="00214F72" w:rsidRPr="009E1F94">
        <w:rPr>
          <w:rFonts w:ascii="Calibri" w:hAnsi="Calibri"/>
          <w:sz w:val="22"/>
          <w:szCs w:val="22"/>
        </w:rPr>
        <w:t xml:space="preserve"> 17 του </w:t>
      </w:r>
      <w:r w:rsidR="00456CDC" w:rsidRPr="009E1F94">
        <w:rPr>
          <w:rFonts w:ascii="Calibri" w:hAnsi="Calibri"/>
          <w:sz w:val="22"/>
          <w:szCs w:val="22"/>
        </w:rPr>
        <w:t>N. 3402/2005 ΦΕΚ 258 17/10/2005</w:t>
      </w:r>
      <w:r w:rsidR="00EB05CF" w:rsidRPr="009E1F94">
        <w:rPr>
          <w:rFonts w:ascii="Calibri" w:hAnsi="Calibri"/>
          <w:sz w:val="22"/>
          <w:szCs w:val="22"/>
        </w:rPr>
        <w:t>,</w:t>
      </w:r>
      <w:r w:rsidR="00825AF3" w:rsidRPr="009E1F94">
        <w:rPr>
          <w:rFonts w:ascii="Calibri" w:hAnsi="Calibri"/>
          <w:sz w:val="22"/>
          <w:szCs w:val="22"/>
        </w:rPr>
        <w:t xml:space="preserve"> </w:t>
      </w:r>
      <w:r w:rsidR="00EB05CF" w:rsidRPr="009E1F94">
        <w:rPr>
          <w:rFonts w:ascii="Calibri" w:hAnsi="Calibri"/>
          <w:sz w:val="22"/>
          <w:szCs w:val="22"/>
        </w:rPr>
        <w:t>άρθρ</w:t>
      </w:r>
      <w:r w:rsidR="00C8549E" w:rsidRPr="009E1F94">
        <w:rPr>
          <w:rFonts w:ascii="Calibri" w:hAnsi="Calibri"/>
          <w:sz w:val="22"/>
          <w:szCs w:val="22"/>
          <w:lang w:val="en-US"/>
        </w:rPr>
        <w:t>o</w:t>
      </w:r>
      <w:r w:rsidR="00C8549E" w:rsidRPr="009E1F94">
        <w:rPr>
          <w:rFonts w:ascii="Calibri" w:hAnsi="Calibri"/>
          <w:sz w:val="22"/>
          <w:szCs w:val="22"/>
        </w:rPr>
        <w:t xml:space="preserve"> </w:t>
      </w:r>
      <w:r w:rsidR="00EB05CF" w:rsidRPr="009E1F94">
        <w:rPr>
          <w:rFonts w:ascii="Calibri" w:hAnsi="Calibri"/>
          <w:sz w:val="22"/>
          <w:szCs w:val="22"/>
        </w:rPr>
        <w:t>52 του Ν. 4115/2013(Α΄24)</w:t>
      </w:r>
      <w:r w:rsidR="00810E01">
        <w:rPr>
          <w:rFonts w:ascii="Calibri" w:hAnsi="Calibri"/>
          <w:sz w:val="22"/>
          <w:szCs w:val="22"/>
        </w:rPr>
        <w:t>.</w:t>
      </w:r>
    </w:p>
    <w:p w:rsidR="008E5CDF" w:rsidRPr="009E1F94" w:rsidRDefault="00084A1D" w:rsidP="0026795A">
      <w:pPr>
        <w:spacing w:after="120"/>
        <w:ind w:firstLine="720"/>
        <w:rPr>
          <w:rFonts w:ascii="Calibri" w:hAnsi="Calibri" w:cs="Arial"/>
          <w:b/>
          <w:i/>
          <w:sz w:val="22"/>
        </w:rPr>
      </w:pPr>
      <w:r w:rsidRPr="009E1F94">
        <w:rPr>
          <w:rFonts w:ascii="Calibri" w:hAnsi="Calibri" w:cs="Arial"/>
          <w:b/>
          <w:i/>
          <w:sz w:val="22"/>
        </w:rPr>
        <w:t>1.</w:t>
      </w:r>
      <w:r w:rsidR="00645976">
        <w:rPr>
          <w:rFonts w:ascii="Calibri" w:hAnsi="Calibri" w:cs="Arial"/>
          <w:b/>
          <w:i/>
          <w:sz w:val="22"/>
        </w:rPr>
        <w:t>4</w:t>
      </w:r>
      <w:r w:rsidR="00372C8D" w:rsidRPr="009E1F94">
        <w:rPr>
          <w:rFonts w:ascii="Calibri" w:hAnsi="Calibri" w:cs="Arial"/>
          <w:b/>
          <w:i/>
          <w:sz w:val="22"/>
        </w:rPr>
        <w:t xml:space="preserve">. Ειδική ρύθμιση για αποσπασμένους στο εξωτερικό: </w:t>
      </w:r>
    </w:p>
    <w:p w:rsidR="00401A2A" w:rsidRPr="009E1F94" w:rsidRDefault="00372C8D" w:rsidP="00907F93">
      <w:pPr>
        <w:ind w:firstLine="720"/>
        <w:rPr>
          <w:rFonts w:ascii="Calibri" w:hAnsi="Calibri" w:cs="Arial"/>
          <w:sz w:val="22"/>
          <w:szCs w:val="22"/>
        </w:rPr>
      </w:pPr>
      <w:r w:rsidRPr="009E1F94">
        <w:rPr>
          <w:rFonts w:ascii="Calibri" w:hAnsi="Calibri" w:cs="Arial"/>
          <w:sz w:val="22"/>
          <w:szCs w:val="22"/>
        </w:rPr>
        <w:t xml:space="preserve">Οι εκπαιδευτικοί που </w:t>
      </w:r>
      <w:r w:rsidR="00281DDA" w:rsidRPr="009E1F94">
        <w:rPr>
          <w:rFonts w:ascii="Calibri" w:hAnsi="Calibri" w:cs="Arial"/>
          <w:sz w:val="22"/>
          <w:szCs w:val="22"/>
        </w:rPr>
        <w:t>υπηρετούν</w:t>
      </w:r>
      <w:r w:rsidRPr="009E1F94">
        <w:rPr>
          <w:rFonts w:ascii="Calibri" w:hAnsi="Calibri" w:cs="Arial"/>
          <w:sz w:val="22"/>
          <w:szCs w:val="22"/>
        </w:rPr>
        <w:t xml:space="preserve"> με απόσπαση σε ελληνικά σχολεία του εξωτερικού και διανύουν το έτος λήξης της απόσπασής τους ή έχει </w:t>
      </w:r>
      <w:r w:rsidR="00281DDA" w:rsidRPr="009E1F94">
        <w:rPr>
          <w:rFonts w:ascii="Calibri" w:hAnsi="Calibri" w:cs="Arial"/>
          <w:sz w:val="22"/>
          <w:szCs w:val="22"/>
        </w:rPr>
        <w:t xml:space="preserve">ήδη </w:t>
      </w:r>
      <w:r w:rsidRPr="009E1F94">
        <w:rPr>
          <w:rFonts w:ascii="Calibri" w:hAnsi="Calibri" w:cs="Arial"/>
          <w:sz w:val="22"/>
          <w:szCs w:val="22"/>
        </w:rPr>
        <w:t xml:space="preserve">ανακληθεί η απόσπασή τους στο εξωτερικό υποβάλλουν την αίτηση μετάθεσης στη Διεύθυνση Α/θμιας Εκπαίδευσης στη διάθεση της οποίας βρίσκονται, μόνον εφόσον πριν από την απόσπασή τους στο εξωτερικό υπηρέτησαν ένα (1) έτος στην οργανική τους θέση. </w:t>
      </w:r>
    </w:p>
    <w:p w:rsidR="00401A2A" w:rsidRPr="00627AF4" w:rsidRDefault="00401A2A" w:rsidP="00C37CB8">
      <w:pPr>
        <w:ind w:firstLine="720"/>
        <w:rPr>
          <w:rFonts w:ascii="Calibri" w:hAnsi="Calibri" w:cs="Arial"/>
          <w:strike/>
          <w:sz w:val="22"/>
          <w:szCs w:val="22"/>
        </w:rPr>
      </w:pPr>
      <w:r w:rsidRPr="009E1F94">
        <w:rPr>
          <w:rFonts w:ascii="Calibri" w:hAnsi="Calibri" w:cs="Arial"/>
          <w:sz w:val="22"/>
          <w:szCs w:val="22"/>
        </w:rPr>
        <w:t xml:space="preserve">Οι εν λόγω εκπαιδευτικοί θεωρούνται ότι ανήκουν στην περιοχή μετάθεσης στην οποία ανήκει το σχολείο από </w:t>
      </w:r>
      <w:r w:rsidRPr="00627AF4">
        <w:rPr>
          <w:rFonts w:ascii="Calibri" w:hAnsi="Calibri" w:cs="Arial"/>
          <w:sz w:val="22"/>
          <w:szCs w:val="22"/>
        </w:rPr>
        <w:t>το οποίο αποσπ</w:t>
      </w:r>
      <w:r w:rsidRPr="00627AF4">
        <w:rPr>
          <w:rFonts w:ascii="Calibri" w:hAnsi="Calibri" w:cs="Arial"/>
          <w:sz w:val="22"/>
          <w:szCs w:val="22"/>
        </w:rPr>
        <w:t>ά</w:t>
      </w:r>
      <w:r w:rsidRPr="00627AF4">
        <w:rPr>
          <w:rFonts w:ascii="Calibri" w:hAnsi="Calibri" w:cs="Arial"/>
          <w:sz w:val="22"/>
          <w:szCs w:val="22"/>
        </w:rPr>
        <w:t>σθηκαν (άρ.</w:t>
      </w:r>
      <w:r w:rsidR="00627AF4" w:rsidRPr="00627AF4">
        <w:rPr>
          <w:rFonts w:ascii="Calibri" w:hAnsi="Calibri" w:cs="Arial"/>
          <w:sz w:val="22"/>
          <w:szCs w:val="22"/>
        </w:rPr>
        <w:t xml:space="preserve"> </w:t>
      </w:r>
      <w:r w:rsidRPr="00627AF4">
        <w:rPr>
          <w:rFonts w:ascii="Calibri" w:hAnsi="Calibri" w:cs="Arial"/>
          <w:sz w:val="22"/>
          <w:szCs w:val="22"/>
        </w:rPr>
        <w:t>8 παρ.</w:t>
      </w:r>
      <w:r w:rsidR="00627AF4" w:rsidRPr="00627AF4">
        <w:rPr>
          <w:rFonts w:ascii="Calibri" w:hAnsi="Calibri" w:cs="Arial"/>
          <w:sz w:val="22"/>
          <w:szCs w:val="22"/>
        </w:rPr>
        <w:t xml:space="preserve"> </w:t>
      </w:r>
      <w:r w:rsidRPr="00627AF4">
        <w:rPr>
          <w:rFonts w:ascii="Calibri" w:hAnsi="Calibri" w:cs="Arial"/>
          <w:sz w:val="22"/>
          <w:szCs w:val="22"/>
        </w:rPr>
        <w:t>3 του Ν.2817/</w:t>
      </w:r>
      <w:r w:rsidR="00C37CB8" w:rsidRPr="00627AF4">
        <w:rPr>
          <w:rFonts w:ascii="Calibri" w:hAnsi="Calibri" w:cs="Arial"/>
          <w:sz w:val="22"/>
          <w:szCs w:val="22"/>
        </w:rPr>
        <w:t>20</w:t>
      </w:r>
      <w:r w:rsidRPr="00627AF4">
        <w:rPr>
          <w:rFonts w:ascii="Calibri" w:hAnsi="Calibri" w:cs="Arial"/>
          <w:sz w:val="22"/>
          <w:szCs w:val="22"/>
        </w:rPr>
        <w:t>00 – Φ.Ε.Κ. 78 Α’).</w:t>
      </w:r>
      <w:r w:rsidR="00C37CB8" w:rsidRPr="00627AF4">
        <w:rPr>
          <w:rFonts w:ascii="Calibri" w:hAnsi="Calibri" w:cs="Arial"/>
          <w:sz w:val="22"/>
          <w:szCs w:val="22"/>
        </w:rPr>
        <w:t xml:space="preserve"> Μπορούν να υποβάλουν αίτηση-δήλωση οριστικής τοποθέτησης κατά τη διάρκεια του έτους λήξης της απόσπασής τους μόνον σε σχολεία της περιοχής που ανήκει το σχολείο από το οποίο αποσπάσθηκαν (παρ. 3 άρθρο 8 Ν.2817/2000</w:t>
      </w:r>
      <w:r w:rsidR="00627AF4" w:rsidRPr="00627AF4">
        <w:rPr>
          <w:rFonts w:ascii="Calibri" w:hAnsi="Calibri" w:cs="Arial"/>
          <w:sz w:val="22"/>
          <w:szCs w:val="22"/>
        </w:rPr>
        <w:t xml:space="preserve"> Φ.Ε.Κ. 78 Α’</w:t>
      </w:r>
      <w:r w:rsidR="00C37CB8" w:rsidRPr="00627AF4">
        <w:rPr>
          <w:rFonts w:ascii="Calibri" w:hAnsi="Calibri" w:cs="Arial"/>
          <w:sz w:val="22"/>
          <w:szCs w:val="22"/>
        </w:rPr>
        <w:t>)</w:t>
      </w:r>
      <w:r w:rsidR="00627AF4" w:rsidRPr="00627AF4">
        <w:rPr>
          <w:rFonts w:ascii="Calibri" w:hAnsi="Calibri" w:cs="Arial"/>
          <w:sz w:val="22"/>
          <w:szCs w:val="22"/>
        </w:rPr>
        <w:t>.</w:t>
      </w:r>
    </w:p>
    <w:p w:rsidR="0026795A" w:rsidRPr="009E1F94" w:rsidRDefault="0026795A" w:rsidP="009003A4">
      <w:pPr>
        <w:ind w:firstLine="720"/>
        <w:rPr>
          <w:rFonts w:ascii="Calibri" w:hAnsi="Calibri" w:cs="Calibri"/>
          <w:sz w:val="22"/>
          <w:szCs w:val="24"/>
        </w:rPr>
      </w:pPr>
      <w:r w:rsidRPr="009E1F94">
        <w:rPr>
          <w:rFonts w:ascii="Calibri" w:hAnsi="Calibri" w:cs="Calibri"/>
          <w:sz w:val="22"/>
          <w:szCs w:val="24"/>
        </w:rPr>
        <w:t>Με</w:t>
      </w:r>
      <w:r w:rsidR="009003A4" w:rsidRPr="009E1F94">
        <w:rPr>
          <w:rFonts w:ascii="Calibri" w:hAnsi="Calibri" w:cs="Calibri"/>
          <w:sz w:val="22"/>
          <w:szCs w:val="24"/>
        </w:rPr>
        <w:t>τά την εφαρμογή της</w:t>
      </w:r>
      <w:r w:rsidRPr="009E1F94">
        <w:rPr>
          <w:rFonts w:ascii="Calibri" w:hAnsi="Calibri" w:cs="Calibri"/>
          <w:sz w:val="22"/>
          <w:szCs w:val="24"/>
        </w:rPr>
        <w:t xml:space="preserve"> διάταξη</w:t>
      </w:r>
      <w:r w:rsidR="009003A4" w:rsidRPr="009E1F94">
        <w:rPr>
          <w:rFonts w:ascii="Calibri" w:hAnsi="Calibri" w:cs="Calibri"/>
          <w:sz w:val="22"/>
          <w:szCs w:val="24"/>
        </w:rPr>
        <w:t>ς</w:t>
      </w:r>
      <w:r w:rsidRPr="009E1F94">
        <w:rPr>
          <w:rFonts w:ascii="Calibri" w:hAnsi="Calibri" w:cs="Calibri"/>
          <w:sz w:val="22"/>
          <w:szCs w:val="24"/>
        </w:rPr>
        <w:t xml:space="preserve"> του άρθρο 35 παρ. 2 του Ν. 4186/2013 (ΦΕΚ 193/17-9-2013/τ.Α’) </w:t>
      </w:r>
      <w:r w:rsidR="009003A4" w:rsidRPr="009E1F94">
        <w:rPr>
          <w:rFonts w:ascii="Calibri" w:hAnsi="Calibri" w:cs="Calibri"/>
          <w:sz w:val="22"/>
          <w:szCs w:val="24"/>
        </w:rPr>
        <w:t xml:space="preserve">με την οποία </w:t>
      </w:r>
      <w:r w:rsidRPr="009E1F94">
        <w:rPr>
          <w:rFonts w:ascii="Calibri" w:hAnsi="Calibri" w:cs="Calibri"/>
          <w:sz w:val="22"/>
          <w:szCs w:val="24"/>
        </w:rPr>
        <w:t>αντικαθίσταται η παρ. 4 του άρθρου 18 του ν. 4027/2011</w:t>
      </w:r>
      <w:r w:rsidR="009003A4" w:rsidRPr="009E1F94">
        <w:rPr>
          <w:rFonts w:ascii="Calibri" w:hAnsi="Calibri" w:cs="Calibri"/>
          <w:sz w:val="22"/>
          <w:szCs w:val="24"/>
        </w:rPr>
        <w:t xml:space="preserve"> </w:t>
      </w:r>
      <w:r w:rsidRPr="009E1F94">
        <w:rPr>
          <w:rFonts w:ascii="Calibri" w:hAnsi="Calibri" w:cs="Calibri"/>
          <w:sz w:val="22"/>
          <w:szCs w:val="24"/>
        </w:rPr>
        <w:t>«Οι εκπαιδευτικοί που αποσπώνται στις ελληνόγλωσσες μονάδες του εξωτερικού εφόσον κατέχουν οργανική θέση σε σχολείο στην Ελλάδα, διατηρούν τη θέση αυτή κατά το διάστημα της απόσπασής τους και επιστρέφουν σε αυτήν μετά τη λήξη της απόσπασής τους. Σε περίπτωση που η απόσπασή τους παρατείνεται πέραν των πέντε ετών, για προσωπικούς ή οικογενειακούς λόγους και όχι λόγω υπηρεσιακών αναγκών, τότε η οργανική θέση που κατέχουν θα θεωρείται κενή με την έναρξη του έκτου συνεχόμενου σχολικού έτους απόσπασης με τις συνέπειες που ορίζονται στο Κεφάλαιο Γ΄ άρθρο 16 παράγραφος 9 του ν. 1566/1985 (Α΄ 167)</w:t>
      </w:r>
      <w:r w:rsidR="009003A4" w:rsidRPr="009E1F94">
        <w:rPr>
          <w:rFonts w:ascii="Calibri" w:hAnsi="Calibri" w:cs="Calibri"/>
          <w:sz w:val="22"/>
          <w:szCs w:val="24"/>
        </w:rPr>
        <w:t xml:space="preserve"> »</w:t>
      </w:r>
      <w:r w:rsidRPr="009E1F94">
        <w:rPr>
          <w:rFonts w:ascii="Calibri" w:hAnsi="Calibri" w:cs="Calibri"/>
          <w:sz w:val="22"/>
          <w:szCs w:val="24"/>
        </w:rPr>
        <w:t>.</w:t>
      </w:r>
    </w:p>
    <w:p w:rsidR="0026795A" w:rsidRPr="009E1F94" w:rsidRDefault="0026795A" w:rsidP="00563293">
      <w:pPr>
        <w:ind w:firstLine="720"/>
        <w:rPr>
          <w:rFonts w:ascii="Arial" w:hAnsi="Arial" w:cs="Arial"/>
          <w:sz w:val="18"/>
        </w:rPr>
      </w:pPr>
    </w:p>
    <w:p w:rsidR="00134DC1" w:rsidRPr="009E1F94" w:rsidRDefault="00663EE6" w:rsidP="009E1F94">
      <w:pPr>
        <w:pBdr>
          <w:top w:val="single" w:sz="4" w:space="1" w:color="C00000" w:shadow="1"/>
          <w:left w:val="single" w:sz="4" w:space="4" w:color="C00000" w:shadow="1"/>
          <w:bottom w:val="single" w:sz="4" w:space="1" w:color="C00000" w:shadow="1"/>
          <w:right w:val="single" w:sz="4" w:space="4" w:color="C00000" w:shadow="1"/>
        </w:pBdr>
        <w:shd w:val="clear" w:color="auto" w:fill="F2DBDB"/>
        <w:ind w:firstLine="720"/>
        <w:rPr>
          <w:rFonts w:ascii="Arial" w:hAnsi="Arial" w:cs="Arial"/>
          <w:sz w:val="18"/>
        </w:rPr>
      </w:pPr>
      <w:r w:rsidRPr="009E1F94">
        <w:rPr>
          <w:rFonts w:ascii="Calibri" w:hAnsi="Calibri" w:cs="Calibri"/>
          <w:b/>
          <w:sz w:val="22"/>
          <w:szCs w:val="24"/>
        </w:rPr>
        <w:t>ΔΙΕΥΚΡΙΝΙΣΗ.</w:t>
      </w:r>
      <w:r w:rsidRPr="009E1F94">
        <w:rPr>
          <w:rFonts w:ascii="Calibri" w:hAnsi="Calibri" w:cs="Calibri"/>
          <w:sz w:val="22"/>
          <w:szCs w:val="24"/>
        </w:rPr>
        <w:t xml:space="preserve"> </w:t>
      </w:r>
      <w:r w:rsidRPr="009E1F94">
        <w:rPr>
          <w:rFonts w:ascii="Calibri" w:hAnsi="Calibri" w:cs="Calibri"/>
          <w:b/>
          <w:sz w:val="22"/>
          <w:szCs w:val="24"/>
        </w:rPr>
        <w:t>Ε</w:t>
      </w:r>
      <w:r w:rsidRPr="009E1F94">
        <w:rPr>
          <w:rFonts w:ascii="Calibri" w:hAnsi="Calibri" w:cs="Calibri"/>
          <w:b/>
          <w:bCs/>
          <w:sz w:val="22"/>
          <w:szCs w:val="24"/>
        </w:rPr>
        <w:t xml:space="preserve">κπαιδευτικοί που αποσπάστηκαν στο εξωτερικό και επανέρχονται, </w:t>
      </w:r>
      <w:r w:rsidRPr="009E1F94">
        <w:rPr>
          <w:rFonts w:ascii="Calibri" w:hAnsi="Calibri" w:cs="Calibri"/>
          <w:sz w:val="22"/>
          <w:szCs w:val="24"/>
        </w:rPr>
        <w:t xml:space="preserve">εάν πριν την απόσπασή τους στο εξωτερικό έχουν υπηρετήσει ‐με τον οποιονδήποτε τρόπο‐ την οργανική τους θέση, μετά την επιστροφή τους (με τη λήξη της απόσπασης ή με την ανάκλησή της) τίθενται στη διάθεση του </w:t>
      </w:r>
      <w:r w:rsidRPr="009E1F94">
        <w:rPr>
          <w:rFonts w:ascii="Calibri" w:hAnsi="Calibri" w:cs="Calibri"/>
          <w:sz w:val="22"/>
          <w:szCs w:val="24"/>
        </w:rPr>
        <w:lastRenderedPageBreak/>
        <w:t>οικείου υπηρεσιακού συμβουλίου, σύμφωνα με τις διατάξεις του άρθρου 8 παρ. 3 του Ν.2817/2000 και τοποθετούμενοι –κατά τη διαδικασία των μεταθέσεων/τοποθετήσεων – σε σχολεία της περιοχής που ανήκει το σχολείο από το οποίο αποσπάσθηκαν, θεωρείται ότι δεν χάνουν το δικαίωμα θεμελίωσης αίτησης μετάθεσης που ήδη είχαν κατοχυρώσει πριν την απόσπασή τους στο εξωτερικό.</w:t>
      </w:r>
    </w:p>
    <w:p w:rsidR="006E30FE" w:rsidRDefault="006E30FE" w:rsidP="00C37CB8">
      <w:pPr>
        <w:spacing w:after="120"/>
        <w:rPr>
          <w:rFonts w:ascii="Cambria" w:hAnsi="Cambria"/>
          <w:emboss/>
          <w:sz w:val="28"/>
          <w:szCs w:val="26"/>
        </w:rPr>
      </w:pPr>
    </w:p>
    <w:p w:rsidR="00C37CB8" w:rsidRPr="00627AF4" w:rsidRDefault="00C37CB8" w:rsidP="00627AF4">
      <w:pPr>
        <w:ind w:firstLine="720"/>
        <w:rPr>
          <w:rFonts w:ascii="Calibri" w:hAnsi="Calibri" w:cs="Calibri"/>
          <w:sz w:val="22"/>
          <w:szCs w:val="22"/>
        </w:rPr>
      </w:pPr>
      <w:r w:rsidRPr="00627AF4">
        <w:rPr>
          <w:rFonts w:ascii="Calibri" w:hAnsi="Calibri" w:cs="Calibri"/>
          <w:sz w:val="22"/>
          <w:szCs w:val="22"/>
        </w:rPr>
        <w:t>Ανάκληση μετάθεσης πραγματοποιείται μόνο σε περίπτωση παράτασης της απόσπασης πέραν της πενταετίας, μετά από αίτηση του εκπαιδευτικού και όχι για κάλυψη υπηρεσιακών αναγκών.</w:t>
      </w:r>
    </w:p>
    <w:p w:rsidR="00AB0569" w:rsidRDefault="00AB0569" w:rsidP="0026795A">
      <w:pPr>
        <w:spacing w:after="120"/>
        <w:jc w:val="center"/>
        <w:rPr>
          <w:rFonts w:ascii="Cambria" w:hAnsi="Cambria"/>
          <w:emboss/>
          <w:sz w:val="28"/>
          <w:szCs w:val="26"/>
        </w:rPr>
      </w:pPr>
    </w:p>
    <w:p w:rsidR="00AB0569" w:rsidRDefault="00AB0569" w:rsidP="0026795A">
      <w:pPr>
        <w:spacing w:after="120"/>
        <w:jc w:val="center"/>
        <w:rPr>
          <w:rFonts w:ascii="Cambria" w:hAnsi="Cambria"/>
          <w:emboss/>
          <w:sz w:val="28"/>
          <w:szCs w:val="26"/>
        </w:rPr>
      </w:pPr>
    </w:p>
    <w:p w:rsidR="00AB0569" w:rsidRDefault="007A1929" w:rsidP="00AB0569">
      <w:pPr>
        <w:spacing w:after="120"/>
        <w:jc w:val="center"/>
        <w:rPr>
          <w:rFonts w:ascii="Cambria" w:hAnsi="Cambria"/>
          <w:emboss/>
          <w:sz w:val="28"/>
          <w:szCs w:val="26"/>
        </w:rPr>
      </w:pPr>
      <w:r w:rsidRPr="00292E3E">
        <w:rPr>
          <w:rFonts w:ascii="Cambria" w:hAnsi="Cambria"/>
          <w:emboss/>
          <w:sz w:val="28"/>
          <w:szCs w:val="26"/>
        </w:rPr>
        <w:pict>
          <v:shape id="_x0000_i1026" type="#_x0000_t136" style="width:118.5pt;height:16.5pt" fillcolor="#d99594" strokecolor="#943634" strokeweight="1pt">
            <v:fill opacity=".5" color2="#730000" rotate="t" focus="100%" type="gradient"/>
            <v:shadow color="#99f" offset="3pt"/>
            <v:textpath style="font-family:&quot;Arial Black&quot;;font-size:14pt;v-text-kern:t" trim="t" fitpath="t" string="ΜΕΡΟΣ ΔΕΥΤΕΡΟ"/>
          </v:shape>
        </w:pict>
      </w:r>
    </w:p>
    <w:p w:rsidR="00B91897" w:rsidRDefault="00B91897" w:rsidP="00927D26">
      <w:pPr>
        <w:spacing w:after="120"/>
        <w:jc w:val="center"/>
        <w:rPr>
          <w:rFonts w:ascii="Cambria" w:hAnsi="Cambria" w:cs="Arial"/>
          <w:b/>
          <w:imprint/>
          <w:color w:val="943634"/>
          <w:spacing w:val="40"/>
          <w:sz w:val="28"/>
        </w:rPr>
      </w:pPr>
      <w:r w:rsidRPr="00522274">
        <w:rPr>
          <w:rFonts w:ascii="Cambria" w:hAnsi="Cambria" w:cs="Arial"/>
          <w:b/>
          <w:imprint/>
          <w:color w:val="943634"/>
          <w:spacing w:val="40"/>
          <w:sz w:val="28"/>
        </w:rPr>
        <w:t>ΚΡΙΤΗΡΙΑ ΜΕΤΑΘΕΣΕΩΝ</w:t>
      </w:r>
    </w:p>
    <w:p w:rsidR="00AB0569" w:rsidRPr="00522274" w:rsidRDefault="00AB0569" w:rsidP="00927D26">
      <w:pPr>
        <w:spacing w:after="120"/>
        <w:jc w:val="center"/>
        <w:rPr>
          <w:rFonts w:ascii="Cambria" w:hAnsi="Cambria" w:cs="Arial"/>
          <w:b/>
          <w:imprint/>
          <w:color w:val="943634"/>
          <w:spacing w:val="40"/>
          <w:sz w:val="28"/>
        </w:rPr>
      </w:pPr>
    </w:p>
    <w:p w:rsidR="00EB0ABE" w:rsidRPr="00810E01" w:rsidRDefault="00EB0ABE" w:rsidP="00EB0ABE">
      <w:pPr>
        <w:ind w:firstLine="720"/>
        <w:rPr>
          <w:rFonts w:ascii="Calibri" w:hAnsi="Calibri" w:cs="Arial"/>
          <w:color w:val="000000"/>
          <w:sz w:val="22"/>
        </w:rPr>
      </w:pPr>
      <w:r w:rsidRPr="00810E01">
        <w:rPr>
          <w:rFonts w:ascii="Calibri" w:hAnsi="Calibri" w:cs="Arial"/>
          <w:b/>
          <w:color w:val="000000"/>
          <w:sz w:val="22"/>
        </w:rPr>
        <w:t>Κριτήρια για τις μεταθέσεις</w:t>
      </w:r>
      <w:r w:rsidRPr="00810E01">
        <w:rPr>
          <w:rFonts w:ascii="Calibri" w:hAnsi="Calibri" w:cs="Arial"/>
          <w:color w:val="000000"/>
          <w:sz w:val="22"/>
        </w:rPr>
        <w:t xml:space="preserve"> των εκπαιδευτικών σύμφωνα με την παρ. 1 του άρθρου 16 του Π.Δ. 50/1996 είναι: </w:t>
      </w:r>
    </w:p>
    <w:p w:rsidR="00EB0ABE" w:rsidRPr="00810E01" w:rsidRDefault="00EB0ABE" w:rsidP="00450FFC">
      <w:pPr>
        <w:numPr>
          <w:ilvl w:val="0"/>
          <w:numId w:val="12"/>
        </w:numPr>
        <w:overflowPunct/>
        <w:autoSpaceDE/>
        <w:autoSpaceDN/>
        <w:adjustRightInd/>
        <w:spacing w:line="240" w:lineRule="atLeast"/>
        <w:ind w:left="993" w:hanging="284"/>
        <w:textAlignment w:val="auto"/>
        <w:rPr>
          <w:rFonts w:ascii="Calibri" w:hAnsi="Calibri" w:cs="Arial"/>
          <w:color w:val="000000"/>
          <w:sz w:val="22"/>
        </w:rPr>
      </w:pPr>
      <w:r w:rsidRPr="00810E01">
        <w:rPr>
          <w:rFonts w:ascii="Calibri" w:hAnsi="Calibri" w:cs="Arial"/>
          <w:color w:val="000000"/>
          <w:sz w:val="22"/>
        </w:rPr>
        <w:t xml:space="preserve">η συνολική υπηρεσία </w:t>
      </w:r>
    </w:p>
    <w:p w:rsidR="00EB0ABE" w:rsidRPr="00810E01" w:rsidRDefault="00EB0ABE" w:rsidP="00450FFC">
      <w:pPr>
        <w:numPr>
          <w:ilvl w:val="0"/>
          <w:numId w:val="12"/>
        </w:numPr>
        <w:overflowPunct/>
        <w:autoSpaceDE/>
        <w:autoSpaceDN/>
        <w:adjustRightInd/>
        <w:spacing w:line="240" w:lineRule="atLeast"/>
        <w:ind w:left="993" w:hanging="284"/>
        <w:textAlignment w:val="auto"/>
        <w:rPr>
          <w:rFonts w:ascii="Calibri" w:hAnsi="Calibri" w:cs="Arial"/>
          <w:color w:val="000000"/>
          <w:sz w:val="22"/>
        </w:rPr>
      </w:pPr>
      <w:r w:rsidRPr="00810E01">
        <w:rPr>
          <w:rFonts w:ascii="Calibri" w:hAnsi="Calibri" w:cs="Arial"/>
          <w:color w:val="000000"/>
          <w:sz w:val="22"/>
        </w:rPr>
        <w:t>η συνυπηρέτηση</w:t>
      </w:r>
    </w:p>
    <w:p w:rsidR="00EB0ABE" w:rsidRPr="00810E01" w:rsidRDefault="00EB0ABE" w:rsidP="00450FFC">
      <w:pPr>
        <w:numPr>
          <w:ilvl w:val="0"/>
          <w:numId w:val="12"/>
        </w:numPr>
        <w:overflowPunct/>
        <w:autoSpaceDE/>
        <w:autoSpaceDN/>
        <w:adjustRightInd/>
        <w:spacing w:line="240" w:lineRule="atLeast"/>
        <w:ind w:left="993" w:hanging="284"/>
        <w:textAlignment w:val="auto"/>
        <w:rPr>
          <w:rFonts w:ascii="Calibri" w:hAnsi="Calibri" w:cs="Arial"/>
          <w:color w:val="000000"/>
          <w:sz w:val="22"/>
        </w:rPr>
      </w:pPr>
      <w:r w:rsidRPr="00810E01">
        <w:rPr>
          <w:rFonts w:ascii="Calibri" w:hAnsi="Calibri" w:cs="Arial"/>
          <w:color w:val="000000"/>
          <w:sz w:val="22"/>
        </w:rPr>
        <w:t>οι οικογενειακοί λόγοι</w:t>
      </w:r>
    </w:p>
    <w:p w:rsidR="00EB0ABE" w:rsidRPr="00810E01" w:rsidRDefault="00EB0ABE" w:rsidP="00450FFC">
      <w:pPr>
        <w:numPr>
          <w:ilvl w:val="0"/>
          <w:numId w:val="12"/>
        </w:numPr>
        <w:overflowPunct/>
        <w:autoSpaceDE/>
        <w:autoSpaceDN/>
        <w:adjustRightInd/>
        <w:spacing w:line="240" w:lineRule="atLeast"/>
        <w:ind w:left="993" w:hanging="284"/>
        <w:textAlignment w:val="auto"/>
        <w:rPr>
          <w:rFonts w:ascii="Calibri" w:hAnsi="Calibri" w:cs="Arial"/>
          <w:color w:val="000000"/>
          <w:sz w:val="22"/>
        </w:rPr>
      </w:pPr>
      <w:r w:rsidRPr="00810E01">
        <w:rPr>
          <w:rFonts w:ascii="Calibri" w:hAnsi="Calibri" w:cs="Arial"/>
          <w:color w:val="000000"/>
          <w:sz w:val="22"/>
        </w:rPr>
        <w:t>οι συνθήκες διαβίωσης στις έδρες των σχολείων όπου υπηρέτησαν ή υπηρετούν</w:t>
      </w:r>
    </w:p>
    <w:p w:rsidR="00EB0ABE" w:rsidRPr="00810E01" w:rsidRDefault="00EB0ABE" w:rsidP="00450FFC">
      <w:pPr>
        <w:numPr>
          <w:ilvl w:val="0"/>
          <w:numId w:val="12"/>
        </w:numPr>
        <w:overflowPunct/>
        <w:autoSpaceDE/>
        <w:autoSpaceDN/>
        <w:adjustRightInd/>
        <w:spacing w:line="240" w:lineRule="atLeast"/>
        <w:ind w:left="993" w:hanging="284"/>
        <w:textAlignment w:val="auto"/>
        <w:rPr>
          <w:rFonts w:ascii="Calibri" w:hAnsi="Calibri" w:cs="Arial"/>
          <w:color w:val="000000"/>
          <w:sz w:val="22"/>
        </w:rPr>
      </w:pPr>
      <w:r w:rsidRPr="00810E01">
        <w:rPr>
          <w:rFonts w:ascii="Calibri" w:hAnsi="Calibri" w:cs="Arial"/>
          <w:color w:val="000000"/>
          <w:sz w:val="22"/>
        </w:rPr>
        <w:t>η εντοπιότητα</w:t>
      </w:r>
    </w:p>
    <w:p w:rsidR="00EB0ABE" w:rsidRPr="00810E01" w:rsidRDefault="00EB0ABE" w:rsidP="00450FFC">
      <w:pPr>
        <w:numPr>
          <w:ilvl w:val="0"/>
          <w:numId w:val="12"/>
        </w:numPr>
        <w:overflowPunct/>
        <w:autoSpaceDE/>
        <w:autoSpaceDN/>
        <w:adjustRightInd/>
        <w:spacing w:after="120" w:line="240" w:lineRule="atLeast"/>
        <w:ind w:left="993" w:hanging="284"/>
        <w:textAlignment w:val="auto"/>
        <w:rPr>
          <w:rFonts w:ascii="Calibri" w:hAnsi="Calibri" w:cs="Arial"/>
          <w:color w:val="000000"/>
          <w:sz w:val="22"/>
        </w:rPr>
      </w:pPr>
      <w:r w:rsidRPr="00810E01">
        <w:rPr>
          <w:rFonts w:ascii="Calibri" w:hAnsi="Calibri" w:cs="Arial"/>
          <w:color w:val="000000"/>
          <w:sz w:val="22"/>
        </w:rPr>
        <w:t>η πρώτη προτίμηση</w:t>
      </w:r>
      <w:r w:rsidRPr="00810E01">
        <w:rPr>
          <w:rFonts w:ascii="Calibri" w:hAnsi="Calibri" w:cs="Arial"/>
          <w:color w:val="000000"/>
          <w:sz w:val="22"/>
          <w:lang w:val="en-US"/>
        </w:rPr>
        <w:t>.</w:t>
      </w:r>
    </w:p>
    <w:p w:rsidR="00EB0ABE" w:rsidRPr="00810E01" w:rsidRDefault="00EB0ABE" w:rsidP="00EB0ABE">
      <w:pPr>
        <w:ind w:firstLine="709"/>
        <w:rPr>
          <w:rFonts w:ascii="Calibri" w:hAnsi="Calibri" w:cs="Arial"/>
          <w:color w:val="000000"/>
          <w:sz w:val="22"/>
        </w:rPr>
      </w:pPr>
      <w:r w:rsidRPr="00810E01">
        <w:rPr>
          <w:rFonts w:ascii="Calibri" w:hAnsi="Calibri" w:cs="Arial"/>
          <w:b/>
          <w:color w:val="000000"/>
          <w:sz w:val="22"/>
        </w:rPr>
        <w:t>Σε περίπτωση ισοβαθμίας</w:t>
      </w:r>
      <w:r w:rsidRPr="00810E01">
        <w:rPr>
          <w:rFonts w:ascii="Calibri" w:hAnsi="Calibri" w:cs="Arial"/>
          <w:color w:val="000000"/>
          <w:sz w:val="22"/>
        </w:rPr>
        <w:t xml:space="preserve"> των εκπαιδευτικών κατά τις μεταθέσεις από περιοχή σε περιοχή, σύμφωνα με το ά</w:t>
      </w:r>
      <w:r w:rsidRPr="00810E01">
        <w:rPr>
          <w:rFonts w:ascii="Calibri" w:hAnsi="Calibri" w:cs="Arial"/>
          <w:sz w:val="22"/>
          <w:szCs w:val="22"/>
        </w:rPr>
        <w:t xml:space="preserve">ρθρο 16 παρ. 11 και 13 του Π.Δ. 50/96, </w:t>
      </w:r>
      <w:r w:rsidRPr="00810E01">
        <w:rPr>
          <w:rFonts w:ascii="Calibri" w:hAnsi="Calibri" w:cs="Arial"/>
          <w:color w:val="000000"/>
          <w:sz w:val="22"/>
        </w:rPr>
        <w:t xml:space="preserve">προηγούνται οι εκπαιδευτικοί που υπερέχουν κατά κριτήριο, εάν αυτά συντρέχουν και με την εξής σειρά: </w:t>
      </w:r>
    </w:p>
    <w:p w:rsidR="00EB0ABE" w:rsidRPr="00810E01" w:rsidRDefault="00EB0ABE" w:rsidP="00EB0ABE">
      <w:pPr>
        <w:ind w:firstLine="709"/>
        <w:rPr>
          <w:rFonts w:ascii="Calibri" w:hAnsi="Calibri" w:cs="Arial"/>
          <w:color w:val="000000"/>
          <w:sz w:val="22"/>
        </w:rPr>
      </w:pPr>
      <w:r w:rsidRPr="00810E01">
        <w:rPr>
          <w:rFonts w:ascii="Calibri" w:hAnsi="Calibri" w:cs="Arial"/>
          <w:b/>
          <w:color w:val="000000"/>
          <w:sz w:val="22"/>
        </w:rPr>
        <w:t>α)</w:t>
      </w:r>
      <w:r w:rsidRPr="00810E01">
        <w:rPr>
          <w:rFonts w:ascii="Calibri" w:hAnsi="Calibri" w:cs="Arial"/>
          <w:color w:val="000000"/>
          <w:sz w:val="22"/>
        </w:rPr>
        <w:t xml:space="preserve"> στη συνυπηρέτηση </w:t>
      </w:r>
    </w:p>
    <w:p w:rsidR="00EB0ABE" w:rsidRPr="00810E01" w:rsidRDefault="00EB0ABE" w:rsidP="00EB0ABE">
      <w:pPr>
        <w:ind w:firstLine="709"/>
        <w:rPr>
          <w:rFonts w:ascii="Calibri" w:hAnsi="Calibri" w:cs="Arial"/>
          <w:color w:val="000000"/>
          <w:sz w:val="22"/>
        </w:rPr>
      </w:pPr>
      <w:r w:rsidRPr="00810E01">
        <w:rPr>
          <w:rFonts w:ascii="Calibri" w:hAnsi="Calibri" w:cs="Arial"/>
          <w:b/>
          <w:color w:val="000000"/>
          <w:sz w:val="22"/>
        </w:rPr>
        <w:t>β)</w:t>
      </w:r>
      <w:r w:rsidRPr="00810E01">
        <w:rPr>
          <w:rFonts w:ascii="Calibri" w:hAnsi="Calibri" w:cs="Arial"/>
          <w:color w:val="000000"/>
          <w:sz w:val="22"/>
        </w:rPr>
        <w:t xml:space="preserve"> στην εντοπιότητα </w:t>
      </w:r>
    </w:p>
    <w:p w:rsidR="00EB0ABE" w:rsidRPr="00810E01" w:rsidRDefault="00EB0ABE" w:rsidP="00EB0ABE">
      <w:pPr>
        <w:ind w:firstLine="709"/>
        <w:rPr>
          <w:rFonts w:ascii="Calibri" w:hAnsi="Calibri" w:cs="Arial"/>
          <w:color w:val="000000"/>
          <w:sz w:val="22"/>
        </w:rPr>
      </w:pPr>
      <w:r w:rsidRPr="00810E01">
        <w:rPr>
          <w:rFonts w:ascii="Calibri" w:hAnsi="Calibri" w:cs="Arial"/>
          <w:b/>
          <w:color w:val="000000"/>
          <w:sz w:val="22"/>
        </w:rPr>
        <w:t>γ)</w:t>
      </w:r>
      <w:r w:rsidRPr="00810E01">
        <w:rPr>
          <w:rFonts w:ascii="Calibri" w:hAnsi="Calibri" w:cs="Arial"/>
          <w:color w:val="000000"/>
          <w:sz w:val="22"/>
        </w:rPr>
        <w:t xml:space="preserve"> στους οικογενειακούς λόγους </w:t>
      </w:r>
    </w:p>
    <w:p w:rsidR="00EB0ABE" w:rsidRPr="00810E01" w:rsidRDefault="00EB0ABE" w:rsidP="00EB0ABE">
      <w:pPr>
        <w:ind w:firstLine="709"/>
        <w:rPr>
          <w:rFonts w:ascii="Calibri" w:hAnsi="Calibri" w:cs="Arial"/>
          <w:color w:val="000000"/>
          <w:sz w:val="22"/>
        </w:rPr>
      </w:pPr>
      <w:r w:rsidRPr="00810E01">
        <w:rPr>
          <w:rFonts w:ascii="Calibri" w:hAnsi="Calibri" w:cs="Arial"/>
          <w:b/>
          <w:color w:val="000000"/>
          <w:sz w:val="22"/>
        </w:rPr>
        <w:t>δ)</w:t>
      </w:r>
      <w:r w:rsidRPr="00810E01">
        <w:rPr>
          <w:rFonts w:ascii="Calibri" w:hAnsi="Calibri" w:cs="Arial"/>
          <w:color w:val="000000"/>
          <w:sz w:val="22"/>
        </w:rPr>
        <w:t xml:space="preserve"> στη συνολική υπηρεσία </w:t>
      </w:r>
    </w:p>
    <w:p w:rsidR="00EB0ABE" w:rsidRPr="00810E01" w:rsidRDefault="00EB0ABE" w:rsidP="00EB0ABE">
      <w:pPr>
        <w:ind w:firstLine="709"/>
        <w:rPr>
          <w:rFonts w:ascii="Calibri" w:hAnsi="Calibri" w:cs="Arial"/>
          <w:color w:val="000000"/>
          <w:sz w:val="22"/>
        </w:rPr>
      </w:pPr>
      <w:r w:rsidRPr="00810E01">
        <w:rPr>
          <w:rFonts w:ascii="Calibri" w:hAnsi="Calibri" w:cs="Arial"/>
          <w:b/>
          <w:color w:val="000000"/>
          <w:sz w:val="22"/>
        </w:rPr>
        <w:t>ε)</w:t>
      </w:r>
      <w:r w:rsidRPr="00810E01">
        <w:rPr>
          <w:rFonts w:ascii="Calibri" w:hAnsi="Calibri" w:cs="Arial"/>
          <w:color w:val="000000"/>
          <w:sz w:val="22"/>
        </w:rPr>
        <w:t xml:space="preserve"> στις δυσμενείς συνθήκες λειτουργίας των σχολείων όπου υπηρέτησαν ή υπηρετούν </w:t>
      </w:r>
    </w:p>
    <w:p w:rsidR="0055029B" w:rsidRPr="00810E01" w:rsidRDefault="00EB0ABE" w:rsidP="00C40B0A">
      <w:pPr>
        <w:spacing w:after="120"/>
        <w:ind w:firstLine="709"/>
        <w:rPr>
          <w:rFonts w:ascii="Calibri" w:hAnsi="Calibri" w:cs="Arial"/>
          <w:color w:val="000000"/>
          <w:sz w:val="22"/>
        </w:rPr>
      </w:pPr>
      <w:r w:rsidRPr="00810E01">
        <w:rPr>
          <w:rFonts w:ascii="Calibri" w:hAnsi="Calibri" w:cs="Arial"/>
          <w:b/>
          <w:color w:val="000000"/>
          <w:sz w:val="22"/>
        </w:rPr>
        <w:t>στ)</w:t>
      </w:r>
      <w:r w:rsidRPr="00810E01">
        <w:rPr>
          <w:rFonts w:ascii="Calibri" w:hAnsi="Calibri" w:cs="Arial"/>
          <w:color w:val="000000"/>
          <w:sz w:val="22"/>
        </w:rPr>
        <w:t xml:space="preserve"> στην πρώτη προτίμηση.</w:t>
      </w:r>
    </w:p>
    <w:p w:rsidR="00EB0ABE" w:rsidRPr="00810E01" w:rsidRDefault="00EB0ABE" w:rsidP="000F020D">
      <w:pPr>
        <w:spacing w:after="120"/>
        <w:ind w:firstLine="709"/>
        <w:rPr>
          <w:rFonts w:ascii="Calibri" w:hAnsi="Calibri" w:cs="Arial"/>
          <w:color w:val="000000"/>
          <w:sz w:val="22"/>
        </w:rPr>
      </w:pPr>
      <w:r w:rsidRPr="00810E01">
        <w:rPr>
          <w:rFonts w:ascii="Calibri" w:hAnsi="Calibri" w:cs="Arial"/>
          <w:color w:val="000000"/>
          <w:sz w:val="22"/>
        </w:rPr>
        <w:t>Σε περίπτωση ισοβαθμίας και στα επιμέρους κριτήρια τότε λαμβάνεται υπόψη η ημερομηνία και η σειρά δημοσίευσης του διορισμού τους στην Εφημερίδα της Κυβερνήσεως.</w:t>
      </w:r>
    </w:p>
    <w:p w:rsidR="00AE133C" w:rsidRPr="00810E01" w:rsidRDefault="00EB0ABE" w:rsidP="00E55BFC">
      <w:pPr>
        <w:rPr>
          <w:rFonts w:ascii="Calibri" w:hAnsi="Calibri" w:cs="Arial"/>
          <w:color w:val="000000"/>
          <w:sz w:val="22"/>
        </w:rPr>
      </w:pPr>
      <w:r w:rsidRPr="00810E01">
        <w:rPr>
          <w:rFonts w:ascii="Calibri" w:hAnsi="Calibri" w:cs="Arial"/>
          <w:color w:val="000000"/>
          <w:sz w:val="22"/>
        </w:rPr>
        <w:tab/>
        <w:t xml:space="preserve">Τα κριτήρια </w:t>
      </w:r>
      <w:r w:rsidR="00607131" w:rsidRPr="00810E01">
        <w:rPr>
          <w:rFonts w:ascii="Calibri" w:hAnsi="Calibri" w:cs="Arial"/>
          <w:color w:val="000000"/>
          <w:sz w:val="22"/>
        </w:rPr>
        <w:t xml:space="preserve">αυτά </w:t>
      </w:r>
      <w:r w:rsidRPr="00810E01">
        <w:rPr>
          <w:rFonts w:ascii="Calibri" w:hAnsi="Calibri" w:cs="Arial"/>
          <w:color w:val="000000"/>
          <w:sz w:val="22"/>
        </w:rPr>
        <w:t>αναλυτικά κατά κατηγορία έχουν ως ακολούθως:</w:t>
      </w:r>
    </w:p>
    <w:p w:rsidR="00E55BFC" w:rsidRPr="00E55BFC" w:rsidRDefault="00E55BFC" w:rsidP="00E55BFC">
      <w:pPr>
        <w:rPr>
          <w:rFonts w:ascii="Calibri" w:hAnsi="Calibri" w:cs="Arial"/>
          <w:color w:val="000000"/>
          <w:sz w:val="24"/>
        </w:rPr>
      </w:pPr>
    </w:p>
    <w:p w:rsidR="00627AF4" w:rsidRDefault="00627AF4" w:rsidP="00292E3E">
      <w:pPr>
        <w:pStyle w:val="af3"/>
        <w:spacing w:before="0" w:after="0"/>
        <w:rPr>
          <w:b/>
          <w:color w:val="943634"/>
          <w:kern w:val="0"/>
          <w:lang w:val="el-GR"/>
        </w:rPr>
      </w:pPr>
    </w:p>
    <w:p w:rsidR="0055029B" w:rsidRPr="00522274" w:rsidRDefault="0055029B" w:rsidP="00292E3E">
      <w:pPr>
        <w:pStyle w:val="af3"/>
        <w:spacing w:before="0" w:after="0"/>
        <w:rPr>
          <w:b/>
          <w:color w:val="943634"/>
          <w:kern w:val="0"/>
        </w:rPr>
      </w:pPr>
      <w:r w:rsidRPr="00522274">
        <w:rPr>
          <w:b/>
          <w:color w:val="943634"/>
          <w:kern w:val="0"/>
        </w:rPr>
        <w:t>ΚΕΦΑΛΑΙΟ Α’</w:t>
      </w:r>
    </w:p>
    <w:p w:rsidR="0055029B" w:rsidRPr="00454F0F" w:rsidRDefault="0055029B" w:rsidP="0055029B">
      <w:pPr>
        <w:rPr>
          <w:rFonts w:ascii="Calibri" w:hAnsi="Calibri" w:cs="Arial"/>
          <w:sz w:val="16"/>
          <w:szCs w:val="16"/>
        </w:rPr>
      </w:pPr>
    </w:p>
    <w:p w:rsidR="00FC2A86" w:rsidRPr="009E1F94" w:rsidRDefault="00292E3E" w:rsidP="009E1F94">
      <w:pPr>
        <w:jc w:val="center"/>
        <w:rPr>
          <w:rFonts w:ascii="Calibri" w:hAnsi="Calibri" w:cs="Arial"/>
          <w:b/>
          <w:sz w:val="22"/>
        </w:rPr>
      </w:pPr>
      <w:r w:rsidRPr="00522274">
        <w:rPr>
          <w:rFonts w:ascii="Cambria" w:hAnsi="Cambria" w:cs="Arial"/>
          <w:b/>
          <w:imprint/>
          <w:color w:val="943634"/>
          <w:spacing w:val="40"/>
          <w:sz w:val="28"/>
          <w:lang/>
        </w:rPr>
        <w:t>ΣΥΝΟΛΙΚΗ ΥΠΗΡΕΣΙΑ</w:t>
      </w:r>
      <w:r w:rsidRPr="00292E3E">
        <w:rPr>
          <w:b/>
          <w:color w:val="943634"/>
        </w:rPr>
        <w:t xml:space="preserve"> </w:t>
      </w:r>
    </w:p>
    <w:p w:rsidR="00134DC1" w:rsidRDefault="00134DC1" w:rsidP="001F37BD">
      <w:pPr>
        <w:pStyle w:val="ae"/>
        <w:spacing w:after="120"/>
        <w:ind w:right="0" w:firstLine="720"/>
        <w:jc w:val="both"/>
        <w:rPr>
          <w:rStyle w:val="af2"/>
          <w:color w:val="722A28"/>
          <w:lang w:val="el-GR"/>
        </w:rPr>
      </w:pPr>
    </w:p>
    <w:p w:rsidR="0055029B" w:rsidRPr="00BC7A94" w:rsidRDefault="0055029B" w:rsidP="001F37BD">
      <w:pPr>
        <w:pStyle w:val="ae"/>
        <w:spacing w:after="120"/>
        <w:ind w:right="0" w:firstLine="720"/>
        <w:jc w:val="both"/>
        <w:rPr>
          <w:rStyle w:val="af2"/>
          <w:color w:val="722A28"/>
        </w:rPr>
      </w:pPr>
      <w:r w:rsidRPr="00BC7A94">
        <w:rPr>
          <w:rStyle w:val="af2"/>
          <w:color w:val="722A28"/>
        </w:rPr>
        <w:t>1</w:t>
      </w:r>
      <w:r w:rsidR="00861D38" w:rsidRPr="00BC7A94">
        <w:rPr>
          <w:rStyle w:val="af2"/>
          <w:color w:val="722A28"/>
        </w:rPr>
        <w:t>. ΠΡΟΣΔΙΟΡΙΣΜΟΣ ΤΟΥ ΧΡΟΝΟΥ ΣΥΝΟΛΙΚΗΣ ΥΠΗΡΕΣΙΑΣ:</w:t>
      </w:r>
    </w:p>
    <w:p w:rsidR="0055029B" w:rsidRPr="009E1F94" w:rsidRDefault="001F37BD" w:rsidP="001F37BD">
      <w:pPr>
        <w:spacing w:after="60"/>
        <w:ind w:firstLine="720"/>
        <w:rPr>
          <w:rFonts w:ascii="Calibri" w:hAnsi="Calibri" w:cs="Arial"/>
          <w:color w:val="000000"/>
          <w:sz w:val="22"/>
        </w:rPr>
      </w:pPr>
      <w:r w:rsidRPr="009E1F94">
        <w:rPr>
          <w:rFonts w:ascii="Calibri" w:hAnsi="Calibri" w:cs="Arial"/>
          <w:b/>
          <w:sz w:val="22"/>
          <w:szCs w:val="22"/>
        </w:rPr>
        <w:t>1.1.</w:t>
      </w:r>
      <w:r w:rsidRPr="009E1F94">
        <w:rPr>
          <w:rFonts w:ascii="Calibri" w:hAnsi="Calibri" w:cs="Arial"/>
          <w:sz w:val="22"/>
          <w:szCs w:val="22"/>
        </w:rPr>
        <w:t xml:space="preserve"> </w:t>
      </w:r>
      <w:r w:rsidR="0055029B" w:rsidRPr="009E1F94">
        <w:rPr>
          <w:rFonts w:ascii="Calibri" w:hAnsi="Calibri" w:cs="Arial"/>
          <w:sz w:val="22"/>
          <w:szCs w:val="22"/>
        </w:rPr>
        <w:t xml:space="preserve">Σύμφωνα με </w:t>
      </w:r>
      <w:r w:rsidR="00976FA0" w:rsidRPr="009E1F94">
        <w:rPr>
          <w:rFonts w:ascii="Calibri" w:hAnsi="Calibri" w:cs="Arial"/>
          <w:sz w:val="22"/>
          <w:szCs w:val="22"/>
        </w:rPr>
        <w:t xml:space="preserve">τις διατάξεις </w:t>
      </w:r>
      <w:r w:rsidR="0055029B" w:rsidRPr="009E1F94">
        <w:rPr>
          <w:rFonts w:ascii="Calibri" w:hAnsi="Calibri" w:cs="Arial"/>
          <w:sz w:val="22"/>
          <w:szCs w:val="22"/>
        </w:rPr>
        <w:t>το</w:t>
      </w:r>
      <w:r w:rsidR="00976FA0" w:rsidRPr="009E1F94">
        <w:rPr>
          <w:rFonts w:ascii="Calibri" w:hAnsi="Calibri" w:cs="Arial"/>
          <w:sz w:val="22"/>
          <w:szCs w:val="22"/>
        </w:rPr>
        <w:t>υ</w:t>
      </w:r>
      <w:r w:rsidR="0055029B" w:rsidRPr="009E1F94">
        <w:rPr>
          <w:rFonts w:ascii="Calibri" w:hAnsi="Calibri" w:cs="Arial"/>
          <w:sz w:val="22"/>
          <w:szCs w:val="22"/>
        </w:rPr>
        <w:t xml:space="preserve"> άρθρο</w:t>
      </w:r>
      <w:r w:rsidR="00976FA0" w:rsidRPr="009E1F94">
        <w:rPr>
          <w:rFonts w:ascii="Calibri" w:hAnsi="Calibri" w:cs="Arial"/>
          <w:sz w:val="22"/>
          <w:szCs w:val="22"/>
        </w:rPr>
        <w:t>υ</w:t>
      </w:r>
      <w:r w:rsidR="0055029B" w:rsidRPr="009E1F94">
        <w:rPr>
          <w:rFonts w:ascii="Calibri" w:hAnsi="Calibri" w:cs="Arial"/>
          <w:sz w:val="22"/>
          <w:szCs w:val="22"/>
        </w:rPr>
        <w:t xml:space="preserve"> 16 παρ.3 του Π.Δ. 50/96 </w:t>
      </w:r>
      <w:r w:rsidR="0055029B" w:rsidRPr="009E1F94">
        <w:rPr>
          <w:rFonts w:ascii="Calibri" w:hAnsi="Calibri" w:cs="Arial"/>
          <w:color w:val="000000"/>
          <w:sz w:val="22"/>
        </w:rPr>
        <w:t>«</w:t>
      </w:r>
      <w:r w:rsidR="0055029B" w:rsidRPr="009E1F94">
        <w:rPr>
          <w:rFonts w:ascii="Calibri" w:hAnsi="Calibri" w:cs="Arial"/>
          <w:i/>
          <w:color w:val="000000"/>
          <w:sz w:val="22"/>
        </w:rPr>
        <w:t>ως συνολική υπηρεσία λαμβάνεται ο χρόνος πραγματικής υπηρεσίας στα σχολεία ή σχολές της δημόσιας εκπαίδευσης του Υπουργείου Εθνικής Παιδείας και Θρησκευμάτων</w:t>
      </w:r>
      <w:r w:rsidR="0055029B" w:rsidRPr="009E1F94">
        <w:rPr>
          <w:rFonts w:ascii="Calibri" w:hAnsi="Calibri" w:cs="Arial"/>
          <w:color w:val="000000"/>
          <w:sz w:val="22"/>
        </w:rPr>
        <w:t xml:space="preserve">». </w:t>
      </w:r>
    </w:p>
    <w:p w:rsidR="001F37BD" w:rsidRPr="009E1F94" w:rsidRDefault="001F37BD" w:rsidP="001F37BD">
      <w:pPr>
        <w:ind w:firstLine="720"/>
        <w:rPr>
          <w:rFonts w:ascii="Calibri" w:hAnsi="Calibri" w:cs="Arial"/>
          <w:color w:val="000000"/>
          <w:sz w:val="22"/>
        </w:rPr>
      </w:pPr>
      <w:r w:rsidRPr="009E1F94">
        <w:rPr>
          <w:rFonts w:ascii="Calibri" w:hAnsi="Calibri" w:cs="Arial"/>
          <w:b/>
          <w:color w:val="000000"/>
          <w:sz w:val="22"/>
        </w:rPr>
        <w:t>1.2.</w:t>
      </w:r>
      <w:r w:rsidRPr="009E1F94">
        <w:rPr>
          <w:rFonts w:ascii="Calibri" w:hAnsi="Calibri" w:cs="Arial"/>
          <w:color w:val="000000"/>
          <w:sz w:val="22"/>
        </w:rPr>
        <w:t xml:space="preserve"> </w:t>
      </w:r>
      <w:r w:rsidR="00976FA0" w:rsidRPr="009E1F94">
        <w:rPr>
          <w:rFonts w:ascii="Calibri" w:hAnsi="Calibri" w:cs="Arial"/>
          <w:color w:val="000000"/>
          <w:sz w:val="22"/>
        </w:rPr>
        <w:t>Στη διάταξη της</w:t>
      </w:r>
      <w:r w:rsidRPr="009E1F94">
        <w:rPr>
          <w:rFonts w:ascii="Calibri" w:hAnsi="Calibri" w:cs="Arial"/>
          <w:color w:val="000000"/>
          <w:sz w:val="22"/>
        </w:rPr>
        <w:t xml:space="preserve"> παρ. 5 του άρθρ. 30 του Ν</w:t>
      </w:r>
      <w:r w:rsidR="00D84F66" w:rsidRPr="009E1F94">
        <w:rPr>
          <w:rFonts w:ascii="Calibri" w:hAnsi="Calibri" w:cs="Arial"/>
          <w:color w:val="000000"/>
          <w:sz w:val="22"/>
        </w:rPr>
        <w:t>.3848/2010</w:t>
      </w:r>
      <w:r w:rsidRPr="009E1F94">
        <w:rPr>
          <w:rFonts w:ascii="Calibri" w:hAnsi="Calibri" w:cs="Arial"/>
          <w:color w:val="000000"/>
          <w:sz w:val="22"/>
        </w:rPr>
        <w:t xml:space="preserve"> (ΦΕΚ 71/19-5-2010 τ. Α΄)</w:t>
      </w:r>
      <w:r w:rsidR="00976FA0" w:rsidRPr="009E1F94">
        <w:rPr>
          <w:rFonts w:ascii="Calibri" w:hAnsi="Calibri" w:cs="Arial"/>
          <w:color w:val="000000"/>
          <w:sz w:val="22"/>
        </w:rPr>
        <w:t xml:space="preserve"> ορίζεται ότι</w:t>
      </w:r>
      <w:r w:rsidRPr="009E1F94">
        <w:rPr>
          <w:rFonts w:ascii="Calibri" w:hAnsi="Calibri" w:cs="Arial"/>
          <w:i/>
          <w:color w:val="000000"/>
          <w:sz w:val="22"/>
        </w:rPr>
        <w:t xml:space="preserve"> «Οι μονάδες μετάθεσης για τη συνολική υπηρεσία των εκπαιδευτικών, όπως αυτή καθορίζεται με τις παραγράφους 3 και 4 του άρθρου 16 του π.δ. 50/1996, προσδιορίζονται με συντελεστή </w:t>
      </w:r>
      <w:r w:rsidRPr="009E1F94">
        <w:rPr>
          <w:rFonts w:ascii="Calibri" w:hAnsi="Calibri" w:cs="Arial"/>
          <w:b/>
          <w:i/>
          <w:color w:val="000000"/>
          <w:sz w:val="22"/>
          <w:u w:val="single"/>
        </w:rPr>
        <w:t>δυόμισι</w:t>
      </w:r>
      <w:r w:rsidRPr="009E1F94">
        <w:rPr>
          <w:rFonts w:ascii="Calibri" w:hAnsi="Calibri" w:cs="Arial"/>
          <w:i/>
          <w:color w:val="000000"/>
          <w:sz w:val="22"/>
        </w:rPr>
        <w:t xml:space="preserve"> για κάθε έτος υπηρεσίας» .</w:t>
      </w:r>
    </w:p>
    <w:p w:rsidR="001F37BD" w:rsidRPr="00D84F66" w:rsidRDefault="001F37BD" w:rsidP="0055029B">
      <w:pPr>
        <w:ind w:firstLine="720"/>
        <w:rPr>
          <w:rFonts w:ascii="Calibri" w:hAnsi="Calibri" w:cs="Arial"/>
          <w:color w:val="FF0000"/>
          <w:sz w:val="22"/>
        </w:rPr>
      </w:pPr>
    </w:p>
    <w:p w:rsidR="0055029B" w:rsidRPr="00BC7A94" w:rsidRDefault="0055029B" w:rsidP="000510D6">
      <w:pPr>
        <w:pStyle w:val="ae"/>
        <w:ind w:right="0" w:firstLine="720"/>
        <w:jc w:val="both"/>
        <w:rPr>
          <w:rStyle w:val="af2"/>
          <w:color w:val="722A28"/>
        </w:rPr>
      </w:pPr>
      <w:r w:rsidRPr="00BC7A94">
        <w:rPr>
          <w:rStyle w:val="af2"/>
          <w:color w:val="722A28"/>
        </w:rPr>
        <w:lastRenderedPageBreak/>
        <w:t>2. ΠΕΡΙΠΤΩΣΕΙΣ ΠΟΥ ΛΑΜΒΑΝΟΝΤΑΙ ΥΠΟΨΗ ΓΙΑ ΜΟΡΙΟΔΟΤΗΣΗ</w:t>
      </w:r>
      <w:r w:rsidR="00AF7827" w:rsidRPr="00BC7A94">
        <w:rPr>
          <w:rStyle w:val="af2"/>
          <w:color w:val="722A28"/>
        </w:rPr>
        <w:t xml:space="preserve"> ΧΡΟΝΟΥ ΣΥΝΟΛΙΚΗΣ ΥΠΗΡΕΣΙΑΣ</w:t>
      </w:r>
      <w:r w:rsidRPr="00BC7A94">
        <w:rPr>
          <w:rStyle w:val="af2"/>
          <w:color w:val="722A28"/>
        </w:rPr>
        <w:t>:</w:t>
      </w:r>
    </w:p>
    <w:p w:rsidR="0055029B" w:rsidRPr="00454F0F" w:rsidRDefault="0055029B" w:rsidP="0055029B">
      <w:pPr>
        <w:ind w:firstLine="720"/>
        <w:rPr>
          <w:rFonts w:ascii="Calibri" w:hAnsi="Calibri" w:cs="Arial"/>
          <w:color w:val="000000"/>
          <w:sz w:val="22"/>
        </w:rPr>
      </w:pPr>
    </w:p>
    <w:p w:rsidR="0055029B" w:rsidRPr="009E1F94" w:rsidRDefault="000F0583" w:rsidP="0055029B">
      <w:pPr>
        <w:spacing w:after="60"/>
        <w:ind w:firstLine="720"/>
        <w:rPr>
          <w:rFonts w:ascii="Calibri" w:hAnsi="Calibri" w:cs="Arial"/>
          <w:color w:val="000000"/>
          <w:sz w:val="22"/>
        </w:rPr>
      </w:pPr>
      <w:r w:rsidRPr="009E1F94">
        <w:rPr>
          <w:rFonts w:ascii="Calibri" w:hAnsi="Calibri" w:cs="Arial"/>
          <w:b/>
          <w:color w:val="000000"/>
          <w:sz w:val="22"/>
        </w:rPr>
        <w:t>2.1.</w:t>
      </w:r>
      <w:r w:rsidRPr="009E1F94">
        <w:rPr>
          <w:rFonts w:ascii="Calibri" w:hAnsi="Calibri" w:cs="Arial"/>
          <w:color w:val="000000"/>
          <w:sz w:val="22"/>
        </w:rPr>
        <w:t xml:space="preserve"> </w:t>
      </w:r>
      <w:r w:rsidR="0055029B" w:rsidRPr="009E1F94">
        <w:rPr>
          <w:rFonts w:ascii="Calibri" w:hAnsi="Calibri" w:cs="Arial"/>
          <w:color w:val="000000"/>
          <w:sz w:val="22"/>
        </w:rPr>
        <w:t xml:space="preserve">Σύμφωνα με το </w:t>
      </w:r>
      <w:r w:rsidR="0055029B" w:rsidRPr="009E1F94">
        <w:rPr>
          <w:rFonts w:ascii="Calibri" w:hAnsi="Calibri" w:cs="Arial"/>
          <w:sz w:val="22"/>
          <w:szCs w:val="22"/>
        </w:rPr>
        <w:t>άρθρο 16 παρ.</w:t>
      </w:r>
      <w:r w:rsidR="00DC13B0">
        <w:rPr>
          <w:rFonts w:ascii="Calibri" w:hAnsi="Calibri" w:cs="Arial"/>
          <w:sz w:val="22"/>
          <w:szCs w:val="22"/>
        </w:rPr>
        <w:t xml:space="preserve"> </w:t>
      </w:r>
      <w:r w:rsidR="0055029B" w:rsidRPr="009E1F94">
        <w:rPr>
          <w:rFonts w:ascii="Calibri" w:hAnsi="Calibri" w:cs="Arial"/>
          <w:sz w:val="22"/>
          <w:szCs w:val="22"/>
        </w:rPr>
        <w:t xml:space="preserve">3 περ. α έως ε του Π.Δ. 50/96 ως </w:t>
      </w:r>
      <w:r w:rsidR="0055029B" w:rsidRPr="009E1F94">
        <w:rPr>
          <w:rFonts w:ascii="Calibri" w:hAnsi="Calibri" w:cs="Arial"/>
          <w:color w:val="000000"/>
          <w:sz w:val="22"/>
        </w:rPr>
        <w:t>πραγματ</w:t>
      </w:r>
      <w:r w:rsidR="00272DD4" w:rsidRPr="009E1F94">
        <w:rPr>
          <w:rFonts w:ascii="Calibri" w:hAnsi="Calibri" w:cs="Arial"/>
          <w:color w:val="000000"/>
          <w:sz w:val="22"/>
        </w:rPr>
        <w:t>ική εκπαιδευτική υπηρεσία</w:t>
      </w:r>
      <w:r w:rsidR="0055029B" w:rsidRPr="009E1F94">
        <w:rPr>
          <w:rFonts w:ascii="Calibri" w:hAnsi="Calibri" w:cs="Arial"/>
          <w:color w:val="000000"/>
          <w:sz w:val="22"/>
        </w:rPr>
        <w:t xml:space="preserve"> για κάθε εκπαιδευτικό θεωρείται: </w:t>
      </w:r>
    </w:p>
    <w:p w:rsidR="0055029B" w:rsidRPr="009E1F94" w:rsidRDefault="0055029B" w:rsidP="0055029B">
      <w:pPr>
        <w:spacing w:after="60"/>
        <w:ind w:firstLine="720"/>
        <w:rPr>
          <w:rFonts w:ascii="Calibri" w:hAnsi="Calibri" w:cs="Arial"/>
          <w:color w:val="000000"/>
          <w:sz w:val="22"/>
        </w:rPr>
      </w:pPr>
      <w:r w:rsidRPr="009E1F94">
        <w:rPr>
          <w:rFonts w:ascii="Calibri" w:hAnsi="Calibri" w:cs="Arial"/>
          <w:b/>
          <w:i/>
          <w:color w:val="000000"/>
          <w:sz w:val="22"/>
        </w:rPr>
        <w:t>α)</w:t>
      </w:r>
      <w:r w:rsidRPr="009E1F94">
        <w:rPr>
          <w:rFonts w:ascii="Calibri" w:hAnsi="Calibri" w:cs="Arial"/>
          <w:i/>
          <w:color w:val="000000"/>
          <w:sz w:val="22"/>
        </w:rPr>
        <w:t xml:space="preserve"> Ο συνολικός χρόνος από την ημερομηνία δημοσίευσης στην Εφημερίδα της Κυβερνήσεως του διορισμού του μέχρι 31 Αυγούστου του έτους κατά το οποίο διενεργούνται οι μεταθέσεις, εφόσον ανέλαβαν υπηρεσία εντός του μηνός Σεπτεμβρίου. </w:t>
      </w:r>
      <w:r w:rsidRPr="009E1F94">
        <w:rPr>
          <w:rFonts w:ascii="Calibri" w:hAnsi="Calibri" w:cs="Arial"/>
          <w:b/>
          <w:i/>
          <w:color w:val="000000"/>
          <w:sz w:val="22"/>
        </w:rPr>
        <w:t>Για όσου</w:t>
      </w:r>
      <w:r w:rsidR="00281DDA" w:rsidRPr="009E1F94">
        <w:rPr>
          <w:rFonts w:ascii="Calibri" w:hAnsi="Calibri" w:cs="Arial"/>
          <w:b/>
          <w:i/>
          <w:color w:val="000000"/>
          <w:sz w:val="22"/>
        </w:rPr>
        <w:t>ς ανέλαβαν υπηρεσία μετά την 30ή</w:t>
      </w:r>
      <w:r w:rsidRPr="009E1F94">
        <w:rPr>
          <w:rFonts w:ascii="Calibri" w:hAnsi="Calibri" w:cs="Arial"/>
          <w:b/>
          <w:i/>
          <w:color w:val="000000"/>
          <w:sz w:val="22"/>
        </w:rPr>
        <w:t xml:space="preserve"> Σεπτεμβρίου η συνολική υπηρεσία τους υπολογίζεται από την ημερομηνία ανάληψης υπηρεσίας</w:t>
      </w:r>
      <w:r w:rsidRPr="009E1F94">
        <w:rPr>
          <w:rFonts w:ascii="Calibri" w:hAnsi="Calibri" w:cs="Arial"/>
          <w:b/>
          <w:color w:val="000000"/>
          <w:sz w:val="22"/>
        </w:rPr>
        <w:t xml:space="preserve">. </w:t>
      </w:r>
    </w:p>
    <w:p w:rsidR="0055029B" w:rsidRPr="009E1F94" w:rsidRDefault="0055029B" w:rsidP="0055029B">
      <w:pPr>
        <w:pStyle w:val="Web"/>
        <w:spacing w:before="0" w:beforeAutospacing="0" w:after="60" w:afterAutospacing="0"/>
        <w:ind w:firstLine="720"/>
        <w:rPr>
          <w:rFonts w:ascii="Calibri" w:hAnsi="Calibri" w:cs="Arial"/>
          <w:i/>
          <w:color w:val="000000"/>
          <w:sz w:val="22"/>
        </w:rPr>
      </w:pPr>
      <w:r w:rsidRPr="009E1F94">
        <w:rPr>
          <w:rFonts w:ascii="Calibri" w:hAnsi="Calibri" w:cs="Arial"/>
          <w:b/>
          <w:i/>
          <w:color w:val="000000"/>
          <w:sz w:val="22"/>
        </w:rPr>
        <w:t>β)</w:t>
      </w:r>
      <w:r w:rsidRPr="009E1F94">
        <w:rPr>
          <w:rFonts w:ascii="Calibri" w:hAnsi="Calibri" w:cs="Arial"/>
          <w:i/>
          <w:color w:val="000000"/>
          <w:sz w:val="22"/>
        </w:rPr>
        <w:t xml:space="preserve"> Ο χρόνος εκπαιδευτικής </w:t>
      </w:r>
      <w:r w:rsidRPr="009E1F94">
        <w:rPr>
          <w:rFonts w:ascii="Calibri" w:hAnsi="Calibri" w:cs="Arial"/>
          <w:i/>
          <w:sz w:val="22"/>
        </w:rPr>
        <w:t xml:space="preserve">υπηρεσίας στα </w:t>
      </w:r>
      <w:r w:rsidRPr="009E1F94">
        <w:rPr>
          <w:rFonts w:ascii="Calibri" w:hAnsi="Calibri" w:cs="Arial"/>
          <w:b/>
          <w:i/>
          <w:sz w:val="22"/>
        </w:rPr>
        <w:t>ελληνικά</w:t>
      </w:r>
      <w:r w:rsidRPr="009E1F94">
        <w:rPr>
          <w:rFonts w:ascii="Calibri" w:hAnsi="Calibri" w:cs="Arial"/>
          <w:i/>
          <w:sz w:val="22"/>
        </w:rPr>
        <w:t xml:space="preserve"> </w:t>
      </w:r>
      <w:r w:rsidRPr="009E1F94">
        <w:rPr>
          <w:rFonts w:ascii="Calibri" w:hAnsi="Calibri" w:cs="Arial"/>
          <w:b/>
          <w:i/>
          <w:sz w:val="22"/>
        </w:rPr>
        <w:t>σχολεία του εξωτερικού</w:t>
      </w:r>
      <w:r w:rsidRPr="009E1F94">
        <w:rPr>
          <w:rFonts w:ascii="Calibri" w:hAnsi="Calibri" w:cs="Arial"/>
          <w:i/>
          <w:sz w:val="22"/>
        </w:rPr>
        <w:t>, η υπηρεσία σε ξένα σχολεία στα οποία δίδαξαν σε τάξεις ή τμήματα ελληνοπαίδων καθώς και η υπηρεσία σε ελληνικά σχολεία της Κύπρου, εφόσον λαμβάνεται υπόψη για μισθολογική εξέλιξη κατά τις</w:t>
      </w:r>
      <w:r w:rsidRPr="009E1F94">
        <w:rPr>
          <w:rFonts w:ascii="Calibri" w:hAnsi="Calibri" w:cs="Arial"/>
          <w:i/>
          <w:color w:val="000000"/>
          <w:sz w:val="22"/>
        </w:rPr>
        <w:t xml:space="preserve"> κείμενες διατάξεις.</w:t>
      </w:r>
    </w:p>
    <w:p w:rsidR="00211A90" w:rsidRPr="009E1F94" w:rsidRDefault="0055029B" w:rsidP="00211A90">
      <w:pPr>
        <w:pStyle w:val="Web"/>
        <w:spacing w:before="0" w:beforeAutospacing="0" w:after="60" w:afterAutospacing="0"/>
        <w:ind w:firstLine="720"/>
        <w:rPr>
          <w:rFonts w:ascii="Calibri" w:hAnsi="Calibri" w:cs="Arial"/>
          <w:sz w:val="22"/>
        </w:rPr>
      </w:pPr>
      <w:r w:rsidRPr="009E1F94">
        <w:rPr>
          <w:rFonts w:ascii="Calibri" w:hAnsi="Calibri" w:cs="Arial"/>
          <w:b/>
          <w:i/>
          <w:color w:val="000000"/>
          <w:sz w:val="22"/>
        </w:rPr>
        <w:t>γ)</w:t>
      </w:r>
      <w:r w:rsidRPr="009E1F94">
        <w:rPr>
          <w:rFonts w:ascii="Calibri" w:hAnsi="Calibri" w:cs="Arial"/>
          <w:i/>
          <w:color w:val="000000"/>
          <w:sz w:val="22"/>
        </w:rPr>
        <w:t xml:space="preserve"> Ο χρόνος </w:t>
      </w:r>
      <w:r w:rsidRPr="009E1F94">
        <w:rPr>
          <w:rFonts w:ascii="Calibri" w:hAnsi="Calibri" w:cs="Arial"/>
          <w:i/>
          <w:sz w:val="22"/>
        </w:rPr>
        <w:t xml:space="preserve">που οι εκπαιδευτικοί υπηρέτησαν στη δημόσια ή ιδιωτική Α/θμια ή Β/θμια εκπαίδευση με σχέση εργασίας </w:t>
      </w:r>
      <w:r w:rsidRPr="009E1F94">
        <w:rPr>
          <w:rFonts w:ascii="Calibri" w:hAnsi="Calibri" w:cs="Arial"/>
          <w:b/>
          <w:sz w:val="22"/>
        </w:rPr>
        <w:t>ιδιωτικού δικαίου</w:t>
      </w:r>
      <w:r w:rsidRPr="009E1F94">
        <w:rPr>
          <w:rFonts w:ascii="Calibri" w:hAnsi="Calibri" w:cs="Arial"/>
          <w:sz w:val="22"/>
        </w:rPr>
        <w:t>. (Σχετικό είναι και το αριθμ. 1924/23-9-2002 απαντητικό έγγραφο του Νομ</w:t>
      </w:r>
      <w:r w:rsidRPr="009E1F94">
        <w:rPr>
          <w:rFonts w:ascii="Calibri" w:hAnsi="Calibri" w:cs="Arial"/>
          <w:sz w:val="22"/>
        </w:rPr>
        <w:t>ι</w:t>
      </w:r>
      <w:r w:rsidRPr="009E1F94">
        <w:rPr>
          <w:rFonts w:ascii="Calibri" w:hAnsi="Calibri" w:cs="Arial"/>
          <w:sz w:val="22"/>
        </w:rPr>
        <w:t>κού Συμβούλου ΥΠ.Ε.Π.Θ.</w:t>
      </w:r>
      <w:r w:rsidR="00EE0775" w:rsidRPr="009E1F94">
        <w:rPr>
          <w:rFonts w:ascii="Calibri" w:hAnsi="Calibri" w:cs="Arial"/>
          <w:sz w:val="22"/>
        </w:rPr>
        <w:t>)</w:t>
      </w:r>
    </w:p>
    <w:p w:rsidR="00B21AAA" w:rsidRPr="009E1F94" w:rsidRDefault="00211A90" w:rsidP="009E1F94">
      <w:pPr>
        <w:pStyle w:val="Web"/>
        <w:spacing w:before="0" w:beforeAutospacing="0" w:after="120" w:afterAutospacing="0"/>
        <w:ind w:firstLine="720"/>
        <w:rPr>
          <w:rFonts w:ascii="Calibri" w:hAnsi="Calibri" w:cs="Arial"/>
          <w:sz w:val="22"/>
        </w:rPr>
      </w:pPr>
      <w:r w:rsidRPr="009E1F94">
        <w:rPr>
          <w:rFonts w:ascii="Calibri" w:hAnsi="Calibri" w:cs="Arial"/>
          <w:sz w:val="22"/>
        </w:rPr>
        <w:t>Διευκρινίζουμε ότι ο χρόνος σ</w:t>
      </w:r>
      <w:r w:rsidR="00B21AAA" w:rsidRPr="009E1F94">
        <w:rPr>
          <w:rFonts w:ascii="Calibri" w:hAnsi="Calibri" w:cs="Arial"/>
          <w:sz w:val="22"/>
        </w:rPr>
        <w:t xml:space="preserve">την ιδιωτική Α/θμια ή Β/θμια εκπαίδευση </w:t>
      </w:r>
      <w:r w:rsidRPr="009E1F94">
        <w:rPr>
          <w:rFonts w:ascii="Calibri" w:hAnsi="Calibri" w:cs="Arial"/>
          <w:sz w:val="22"/>
        </w:rPr>
        <w:t>υπολογίζεται</w:t>
      </w:r>
      <w:r w:rsidR="00B21AAA" w:rsidRPr="009E1F94">
        <w:rPr>
          <w:rFonts w:ascii="Calibri" w:hAnsi="Calibri" w:cs="Arial"/>
          <w:sz w:val="22"/>
        </w:rPr>
        <w:t xml:space="preserve">, </w:t>
      </w:r>
      <w:r w:rsidRPr="009E1F94">
        <w:rPr>
          <w:rFonts w:ascii="Calibri" w:hAnsi="Calibri" w:cs="Arial"/>
          <w:b/>
          <w:sz w:val="22"/>
        </w:rPr>
        <w:t xml:space="preserve">χωρίς να αφαιρούνται, </w:t>
      </w:r>
      <w:r w:rsidR="00B21AAA" w:rsidRPr="009E1F94">
        <w:rPr>
          <w:rFonts w:ascii="Calibri" w:hAnsi="Calibri" w:cs="Arial"/>
          <w:b/>
          <w:sz w:val="22"/>
        </w:rPr>
        <w:t xml:space="preserve">όπου </w:t>
      </w:r>
      <w:r w:rsidRPr="009E1F94">
        <w:rPr>
          <w:rFonts w:ascii="Calibri" w:hAnsi="Calibri" w:cs="Arial"/>
          <w:b/>
          <w:sz w:val="22"/>
        </w:rPr>
        <w:t>στη σχετική βεβαίωση αναφέρονται, οι</w:t>
      </w:r>
      <w:r w:rsidR="00B21AAA" w:rsidRPr="009E1F94">
        <w:rPr>
          <w:rFonts w:ascii="Calibri" w:hAnsi="Calibri" w:cs="Arial"/>
          <w:b/>
          <w:sz w:val="22"/>
        </w:rPr>
        <w:t xml:space="preserve"> καλοκαιρινοί μήνες</w:t>
      </w:r>
      <w:r w:rsidRPr="009E1F94">
        <w:rPr>
          <w:rFonts w:ascii="Calibri" w:hAnsi="Calibri" w:cs="Arial"/>
          <w:sz w:val="22"/>
        </w:rPr>
        <w:t>.</w:t>
      </w:r>
    </w:p>
    <w:p w:rsidR="0055029B" w:rsidRPr="009E1F94" w:rsidRDefault="0055029B" w:rsidP="00A71D18">
      <w:pPr>
        <w:pStyle w:val="Web"/>
        <w:spacing w:before="0" w:beforeAutospacing="0" w:after="60" w:afterAutospacing="0"/>
        <w:ind w:firstLine="720"/>
        <w:rPr>
          <w:rFonts w:ascii="Calibri" w:hAnsi="Calibri" w:cs="Arial"/>
          <w:b/>
          <w:i/>
          <w:color w:val="000000"/>
          <w:sz w:val="22"/>
        </w:rPr>
      </w:pPr>
      <w:r w:rsidRPr="009E1F94">
        <w:rPr>
          <w:rFonts w:ascii="Calibri" w:hAnsi="Calibri" w:cs="Arial"/>
          <w:b/>
          <w:i/>
          <w:sz w:val="22"/>
        </w:rPr>
        <w:t>δ)</w:t>
      </w:r>
      <w:r w:rsidRPr="009E1F94">
        <w:rPr>
          <w:rFonts w:ascii="Calibri" w:hAnsi="Calibri" w:cs="Arial"/>
          <w:i/>
          <w:sz w:val="22"/>
        </w:rPr>
        <w:t xml:space="preserve"> Ο χρόνος εκπαιδευτικής υπηρεσίας που προσφέρθηκε</w:t>
      </w:r>
      <w:r w:rsidRPr="009E1F94">
        <w:rPr>
          <w:rFonts w:ascii="Calibri" w:hAnsi="Calibri" w:cs="Arial"/>
          <w:sz w:val="22"/>
        </w:rPr>
        <w:t xml:space="preserve"> </w:t>
      </w:r>
      <w:r w:rsidRPr="009E1F94">
        <w:rPr>
          <w:rFonts w:ascii="Calibri" w:hAnsi="Calibri" w:cs="Arial"/>
          <w:b/>
          <w:sz w:val="22"/>
        </w:rPr>
        <w:t xml:space="preserve">σε σχολεία αρμοδιότητας </w:t>
      </w:r>
      <w:r w:rsidRPr="009E1F94">
        <w:rPr>
          <w:rFonts w:ascii="Calibri" w:hAnsi="Calibri" w:cs="Arial"/>
          <w:b/>
          <w:i/>
          <w:color w:val="000000"/>
          <w:sz w:val="22"/>
        </w:rPr>
        <w:t xml:space="preserve">Υπουργείου </w:t>
      </w:r>
      <w:r w:rsidR="00A71D18" w:rsidRPr="009E1F94">
        <w:rPr>
          <w:rFonts w:ascii="Calibri" w:hAnsi="Calibri" w:cs="Arial"/>
          <w:b/>
          <w:i/>
          <w:color w:val="000000"/>
          <w:sz w:val="22"/>
        </w:rPr>
        <w:t>Παιδείας και Θρησκευμάτων</w:t>
      </w:r>
      <w:r w:rsidR="00776D1D" w:rsidRPr="009E1F94">
        <w:rPr>
          <w:rFonts w:ascii="Calibri" w:hAnsi="Calibri" w:cs="Arial"/>
          <w:b/>
          <w:i/>
          <w:color w:val="000000"/>
          <w:sz w:val="22"/>
        </w:rPr>
        <w:t xml:space="preserve"> </w:t>
      </w:r>
      <w:r w:rsidRPr="009E1F94">
        <w:rPr>
          <w:rFonts w:ascii="Calibri" w:hAnsi="Calibri" w:cs="Arial"/>
          <w:i/>
          <w:color w:val="000000"/>
          <w:sz w:val="22"/>
        </w:rPr>
        <w:t xml:space="preserve">με </w:t>
      </w:r>
      <w:r w:rsidRPr="009E1F94">
        <w:rPr>
          <w:rFonts w:ascii="Calibri" w:hAnsi="Calibri" w:cs="Arial"/>
          <w:b/>
          <w:i/>
          <w:color w:val="000000"/>
          <w:sz w:val="22"/>
        </w:rPr>
        <w:t>ωριαία αντιμισθία.</w:t>
      </w:r>
    </w:p>
    <w:p w:rsidR="0055029B" w:rsidRPr="009E1F94" w:rsidRDefault="0055029B" w:rsidP="00871123">
      <w:pPr>
        <w:pStyle w:val="Web"/>
        <w:spacing w:before="0" w:beforeAutospacing="0" w:after="0" w:afterAutospacing="0"/>
        <w:ind w:firstLine="720"/>
        <w:rPr>
          <w:rFonts w:ascii="Calibri" w:hAnsi="Calibri" w:cs="Arial"/>
          <w:i/>
          <w:color w:val="000000"/>
          <w:sz w:val="22"/>
        </w:rPr>
      </w:pPr>
      <w:r w:rsidRPr="009E1F94">
        <w:rPr>
          <w:rFonts w:ascii="Calibri" w:hAnsi="Calibri" w:cs="Arial"/>
          <w:b/>
          <w:i/>
          <w:color w:val="000000"/>
          <w:sz w:val="22"/>
        </w:rPr>
        <w:t>ε)</w:t>
      </w:r>
      <w:r w:rsidRPr="009E1F94">
        <w:rPr>
          <w:rFonts w:ascii="Calibri" w:hAnsi="Calibri" w:cs="Arial"/>
          <w:i/>
          <w:color w:val="000000"/>
          <w:sz w:val="22"/>
        </w:rPr>
        <w:t xml:space="preserve"> Ο χρόνος εκπαιδευτικής υπηρεσίας σε εκπαιδευτικά </w:t>
      </w:r>
      <w:r w:rsidRPr="009E1F94">
        <w:rPr>
          <w:rFonts w:ascii="Calibri" w:hAnsi="Calibri" w:cs="Arial"/>
          <w:b/>
          <w:i/>
          <w:color w:val="000000"/>
          <w:sz w:val="22"/>
        </w:rPr>
        <w:t>ιδρύματα της τριτοβάθμιας εκπαίδευσης</w:t>
      </w:r>
      <w:r w:rsidRPr="009E1F94">
        <w:rPr>
          <w:rFonts w:ascii="Calibri" w:hAnsi="Calibri" w:cs="Arial"/>
          <w:i/>
          <w:color w:val="000000"/>
          <w:sz w:val="22"/>
        </w:rPr>
        <w:t xml:space="preserve"> της ημεδαπής, εφόσον αυτός λαμβάνεται </w:t>
      </w:r>
      <w:r w:rsidR="000F0583" w:rsidRPr="009E1F94">
        <w:rPr>
          <w:rFonts w:ascii="Calibri" w:hAnsi="Calibri" w:cs="Arial"/>
          <w:i/>
          <w:color w:val="000000"/>
          <w:sz w:val="22"/>
        </w:rPr>
        <w:t>υπόψη για μισθολογική εξέλιξη.</w:t>
      </w:r>
    </w:p>
    <w:p w:rsidR="00A9498D" w:rsidRPr="009E1F94" w:rsidRDefault="00A9498D" w:rsidP="00101EDE">
      <w:pPr>
        <w:pStyle w:val="Web"/>
        <w:spacing w:before="0" w:beforeAutospacing="0" w:after="0" w:afterAutospacing="0"/>
        <w:ind w:firstLine="720"/>
        <w:rPr>
          <w:rFonts w:ascii="Calibri" w:hAnsi="Calibri" w:cs="Arial"/>
          <w:sz w:val="22"/>
        </w:rPr>
      </w:pPr>
    </w:p>
    <w:p w:rsidR="0055029B" w:rsidRPr="009E1F94" w:rsidRDefault="000F0583" w:rsidP="0055029B">
      <w:pPr>
        <w:pStyle w:val="Web"/>
        <w:spacing w:before="0" w:beforeAutospacing="0" w:after="60" w:afterAutospacing="0"/>
        <w:ind w:firstLine="720"/>
        <w:rPr>
          <w:rFonts w:ascii="Calibri" w:hAnsi="Calibri" w:cs="Arial"/>
          <w:sz w:val="22"/>
        </w:rPr>
      </w:pPr>
      <w:r w:rsidRPr="009E1F94">
        <w:rPr>
          <w:rFonts w:ascii="Calibri" w:hAnsi="Calibri" w:cs="Arial"/>
          <w:b/>
          <w:sz w:val="22"/>
        </w:rPr>
        <w:t>2.2.</w:t>
      </w:r>
      <w:r w:rsidRPr="009E1F94">
        <w:rPr>
          <w:rFonts w:ascii="Calibri" w:hAnsi="Calibri" w:cs="Arial"/>
          <w:sz w:val="22"/>
        </w:rPr>
        <w:t xml:space="preserve"> </w:t>
      </w:r>
      <w:r w:rsidR="0055029B" w:rsidRPr="009E1F94">
        <w:rPr>
          <w:rFonts w:ascii="Calibri" w:hAnsi="Calibri" w:cs="Arial"/>
          <w:sz w:val="22"/>
        </w:rPr>
        <w:t>Επίσης ως πραγματική εκπαιδευτική υπηρεσία θεωρείται:</w:t>
      </w:r>
    </w:p>
    <w:p w:rsidR="00AF7827" w:rsidRPr="009E1F94" w:rsidRDefault="000F0583" w:rsidP="0055029B">
      <w:pPr>
        <w:pStyle w:val="Web"/>
        <w:spacing w:before="0" w:beforeAutospacing="0" w:after="60" w:afterAutospacing="0"/>
        <w:ind w:firstLine="720"/>
        <w:rPr>
          <w:rFonts w:ascii="Calibri" w:hAnsi="Calibri" w:cs="Arial"/>
          <w:sz w:val="22"/>
        </w:rPr>
      </w:pPr>
      <w:r w:rsidRPr="009E1F94">
        <w:rPr>
          <w:rFonts w:ascii="Calibri" w:hAnsi="Calibri" w:cs="Arial"/>
          <w:b/>
          <w:sz w:val="22"/>
        </w:rPr>
        <w:t>α</w:t>
      </w:r>
      <w:r w:rsidR="0055029B" w:rsidRPr="009E1F94">
        <w:rPr>
          <w:rFonts w:ascii="Calibri" w:hAnsi="Calibri" w:cs="Arial"/>
          <w:b/>
          <w:sz w:val="22"/>
        </w:rPr>
        <w:t>)</w:t>
      </w:r>
      <w:r w:rsidR="0055029B" w:rsidRPr="009E1F94">
        <w:rPr>
          <w:rFonts w:ascii="Calibri" w:hAnsi="Calibri" w:cs="Arial"/>
          <w:sz w:val="22"/>
        </w:rPr>
        <w:t xml:space="preserve"> </w:t>
      </w:r>
      <w:r w:rsidR="00AF7827" w:rsidRPr="009E1F94">
        <w:rPr>
          <w:rFonts w:ascii="Calibri" w:hAnsi="Calibri" w:cs="Arial"/>
          <w:sz w:val="22"/>
        </w:rPr>
        <w:t>Ο χρόνος εκπαιδευτικής υπηρεσίας στα δημόσια σχολεία πρωτοβάθμιας και δευτεροβάθμιας εκπαίδευσης των χωρών-μελών της Ευρωπαϊκής Ένωσης</w:t>
      </w:r>
      <w:r w:rsidR="00994C3D" w:rsidRPr="009E1F94">
        <w:rPr>
          <w:rFonts w:ascii="Calibri" w:hAnsi="Calibri" w:cs="Arial"/>
          <w:sz w:val="22"/>
        </w:rPr>
        <w:t>,</w:t>
      </w:r>
      <w:r w:rsidR="00AF7827" w:rsidRPr="009E1F94">
        <w:rPr>
          <w:rFonts w:ascii="Calibri" w:hAnsi="Calibri" w:cs="Arial"/>
          <w:sz w:val="22"/>
        </w:rPr>
        <w:t xml:space="preserve"> η οποία προσφέ</w:t>
      </w:r>
      <w:r w:rsidR="00AF7827" w:rsidRPr="009E1F94">
        <w:rPr>
          <w:rFonts w:ascii="Calibri" w:hAnsi="Calibri" w:cs="Arial"/>
          <w:sz w:val="22"/>
        </w:rPr>
        <w:t>ρ</w:t>
      </w:r>
      <w:r w:rsidR="00AF7827" w:rsidRPr="009E1F94">
        <w:rPr>
          <w:rFonts w:ascii="Calibri" w:hAnsi="Calibri" w:cs="Arial"/>
          <w:sz w:val="22"/>
        </w:rPr>
        <w:t>θηκε μετά την ημερομηνία ένταξης των χωρών αυτών στην Ευρωπαϊκή Ένωση (άρθρο 2 παρ. 3 του Ν. 3687/1-8-2008 και του άρθρου 39 της Συνθήκης των Ευρωπαϊκών Κοινοτήτων, του άρθρου 7 παρ. 1 και 4 του Κανονισμού με αριθμ. 1612/68 και τη νομολογία του ΔΕΚ).</w:t>
      </w:r>
    </w:p>
    <w:p w:rsidR="0055029B" w:rsidRPr="009E1F94" w:rsidRDefault="000F0583" w:rsidP="0055029B">
      <w:pPr>
        <w:pStyle w:val="Web"/>
        <w:spacing w:before="0" w:beforeAutospacing="0" w:after="60" w:afterAutospacing="0"/>
        <w:ind w:firstLine="720"/>
        <w:rPr>
          <w:rFonts w:ascii="Calibri" w:hAnsi="Calibri" w:cs="Arial"/>
          <w:sz w:val="22"/>
        </w:rPr>
      </w:pPr>
      <w:r w:rsidRPr="009E1F94">
        <w:rPr>
          <w:rFonts w:ascii="Calibri" w:hAnsi="Calibri" w:cs="Arial"/>
          <w:b/>
          <w:sz w:val="22"/>
        </w:rPr>
        <w:t>β</w:t>
      </w:r>
      <w:r w:rsidR="00AF7827" w:rsidRPr="009E1F94">
        <w:rPr>
          <w:rFonts w:ascii="Calibri" w:hAnsi="Calibri" w:cs="Arial"/>
          <w:b/>
          <w:sz w:val="22"/>
        </w:rPr>
        <w:t>)</w:t>
      </w:r>
      <w:r w:rsidR="00AF7827" w:rsidRPr="009E1F94">
        <w:rPr>
          <w:rFonts w:ascii="Calibri" w:hAnsi="Calibri" w:cs="Arial"/>
          <w:sz w:val="22"/>
        </w:rPr>
        <w:t xml:space="preserve"> </w:t>
      </w:r>
      <w:r w:rsidR="0055029B" w:rsidRPr="009E1F94">
        <w:rPr>
          <w:rFonts w:ascii="Calibri" w:hAnsi="Calibri" w:cs="Arial"/>
          <w:sz w:val="22"/>
        </w:rPr>
        <w:t>Ο χρόνος αναγνωρισμένης εκπαιδευτικής προϋπηρεσίας εκπαιδευτικών των κλάδων ΠΕ05, ΠΕ06 και ΠΕ07 στο Βρετανικό Συμβούλιο, το Γαλλικό Ινστιτούτο και το Ινστιτούτο Γκαίτε [Άρθρο 8 παρ.17 του Ν.2817/00 (Φ.Ε.Κ. 78 Α’)].</w:t>
      </w:r>
    </w:p>
    <w:p w:rsidR="0055029B" w:rsidRPr="009E1F94" w:rsidRDefault="000F0583" w:rsidP="00212260">
      <w:pPr>
        <w:pStyle w:val="Web"/>
        <w:spacing w:before="0" w:beforeAutospacing="0" w:after="0" w:afterAutospacing="0"/>
        <w:ind w:firstLine="720"/>
        <w:rPr>
          <w:rFonts w:ascii="Calibri" w:hAnsi="Calibri" w:cs="Arial"/>
          <w:sz w:val="22"/>
        </w:rPr>
      </w:pPr>
      <w:r w:rsidRPr="009E1F94">
        <w:rPr>
          <w:rFonts w:ascii="Calibri" w:hAnsi="Calibri" w:cs="Arial"/>
          <w:b/>
          <w:sz w:val="22"/>
        </w:rPr>
        <w:t>γ</w:t>
      </w:r>
      <w:r w:rsidR="00AF7827" w:rsidRPr="009E1F94">
        <w:rPr>
          <w:rFonts w:ascii="Calibri" w:hAnsi="Calibri" w:cs="Arial"/>
          <w:b/>
          <w:sz w:val="22"/>
        </w:rPr>
        <w:t>)</w:t>
      </w:r>
      <w:r w:rsidR="00AF7827" w:rsidRPr="009E1F94">
        <w:rPr>
          <w:rFonts w:ascii="Calibri" w:hAnsi="Calibri" w:cs="Arial"/>
          <w:sz w:val="22"/>
        </w:rPr>
        <w:t xml:space="preserve"> </w:t>
      </w:r>
      <w:r w:rsidR="0055029B" w:rsidRPr="009E1F94">
        <w:rPr>
          <w:rFonts w:ascii="Calibri" w:hAnsi="Calibri" w:cs="Arial"/>
          <w:sz w:val="22"/>
        </w:rPr>
        <w:t>Η προϋπηρεσία εκπαιδευτικών και μελών του ειδι</w:t>
      </w:r>
      <w:r w:rsidR="0055029B" w:rsidRPr="009E1F94">
        <w:rPr>
          <w:rFonts w:ascii="Calibri" w:hAnsi="Calibri" w:cs="Arial"/>
          <w:sz w:val="22"/>
        </w:rPr>
        <w:softHyphen/>
        <w:t>κού εκπαιδευτικού προσωπικού σε παιδικούς και βρε</w:t>
      </w:r>
      <w:r w:rsidR="0055029B" w:rsidRPr="009E1F94">
        <w:rPr>
          <w:rFonts w:ascii="Calibri" w:hAnsi="Calibri" w:cs="Arial"/>
          <w:sz w:val="22"/>
        </w:rPr>
        <w:softHyphen/>
        <w:t>φονηπιακούς σταθμούς νομικών προσώπων δημοσίου δικαίου ή νομικών προσώπων ιδιωτικού δικαίου, μη κερ</w:t>
      </w:r>
      <w:r w:rsidR="0055029B" w:rsidRPr="009E1F94">
        <w:rPr>
          <w:rFonts w:ascii="Calibri" w:hAnsi="Calibri" w:cs="Arial"/>
          <w:sz w:val="22"/>
        </w:rPr>
        <w:softHyphen/>
        <w:t>δοσκοπικού χαρακτήρα</w:t>
      </w:r>
      <w:r w:rsidR="00437E52" w:rsidRPr="009E1F94">
        <w:rPr>
          <w:rFonts w:ascii="Calibri" w:hAnsi="Calibri" w:cs="Arial"/>
          <w:sz w:val="22"/>
        </w:rPr>
        <w:t xml:space="preserve"> (εφόσον αυτό αποδεικνύεται από την</w:t>
      </w:r>
      <w:r w:rsidR="00437E52" w:rsidRPr="009E1F94">
        <w:rPr>
          <w:rFonts w:ascii="Calibri" w:hAnsi="Calibri" w:cs="Arial"/>
          <w:b/>
          <w:sz w:val="22"/>
        </w:rPr>
        <w:t xml:space="preserve"> ιδρυτική τους πράξη </w:t>
      </w:r>
      <w:r w:rsidR="00437E52" w:rsidRPr="009E1F94">
        <w:rPr>
          <w:rFonts w:ascii="Calibri" w:hAnsi="Calibri" w:cs="Arial"/>
          <w:sz w:val="22"/>
        </w:rPr>
        <w:t xml:space="preserve">ή το </w:t>
      </w:r>
      <w:r w:rsidR="00437E52" w:rsidRPr="009E1F94">
        <w:rPr>
          <w:rFonts w:ascii="Calibri" w:hAnsi="Calibri" w:cs="Arial"/>
          <w:b/>
          <w:sz w:val="22"/>
        </w:rPr>
        <w:t>καταστατικό ίδρυσής τους)</w:t>
      </w:r>
      <w:r w:rsidR="0055029B" w:rsidRPr="009E1F94">
        <w:rPr>
          <w:rFonts w:ascii="Calibri" w:hAnsi="Calibri" w:cs="Arial"/>
          <w:sz w:val="22"/>
        </w:rPr>
        <w:t>, ή στο Ψυχολογικό Κέντρο Βο</w:t>
      </w:r>
      <w:r w:rsidR="0055029B" w:rsidRPr="009E1F94">
        <w:rPr>
          <w:rFonts w:ascii="Calibri" w:hAnsi="Calibri" w:cs="Arial"/>
          <w:sz w:val="22"/>
        </w:rPr>
        <w:softHyphen/>
        <w:t>ρείου Ελλάδος και στο Κέντρο Ψυχικής Υγιεινής, ανα</w:t>
      </w:r>
      <w:r w:rsidR="0055029B" w:rsidRPr="009E1F94">
        <w:rPr>
          <w:rFonts w:ascii="Calibri" w:hAnsi="Calibri" w:cs="Arial"/>
          <w:sz w:val="22"/>
        </w:rPr>
        <w:softHyphen/>
        <w:t xml:space="preserve">γνωρίζεται </w:t>
      </w:r>
      <w:r w:rsidR="0055029B" w:rsidRPr="009E1F94">
        <w:rPr>
          <w:rFonts w:ascii="Calibri" w:hAnsi="Calibri" w:cs="Arial"/>
          <w:b/>
          <w:sz w:val="22"/>
          <w:u w:val="single"/>
        </w:rPr>
        <w:t>ως δημόσια εκπαιδευτική υπηρεσία</w:t>
      </w:r>
      <w:r w:rsidR="0055029B" w:rsidRPr="009E1F94">
        <w:rPr>
          <w:rFonts w:ascii="Calibri" w:hAnsi="Calibri" w:cs="Arial"/>
          <w:sz w:val="22"/>
        </w:rPr>
        <w:t>, μετά το διορισμό τους σε θέσεις μόνιμου εκπαιδευτικού ή ειδι</w:t>
      </w:r>
      <w:r w:rsidR="0055029B" w:rsidRPr="009E1F94">
        <w:rPr>
          <w:rFonts w:ascii="Calibri" w:hAnsi="Calibri" w:cs="Arial"/>
          <w:sz w:val="22"/>
        </w:rPr>
        <w:softHyphen/>
        <w:t>κού εκπαιδευτικού προσωπικού των Υπουργείων Παιδείας</w:t>
      </w:r>
      <w:r w:rsidR="00A71D18" w:rsidRPr="009E1F94">
        <w:rPr>
          <w:rFonts w:ascii="Calibri" w:hAnsi="Calibri" w:cs="Arial"/>
          <w:sz w:val="22"/>
        </w:rPr>
        <w:t xml:space="preserve"> </w:t>
      </w:r>
      <w:r w:rsidR="0055029B" w:rsidRPr="009E1F94">
        <w:rPr>
          <w:rFonts w:ascii="Calibri" w:hAnsi="Calibri" w:cs="Arial"/>
          <w:sz w:val="22"/>
        </w:rPr>
        <w:t>και Θρησκευμάτων</w:t>
      </w:r>
      <w:r w:rsidR="00776D1D" w:rsidRPr="009E1F94">
        <w:rPr>
          <w:rFonts w:ascii="Calibri" w:hAnsi="Calibri" w:cs="Arial"/>
          <w:sz w:val="22"/>
        </w:rPr>
        <w:t xml:space="preserve"> </w:t>
      </w:r>
      <w:r w:rsidR="0055029B" w:rsidRPr="009E1F94">
        <w:rPr>
          <w:rFonts w:ascii="Calibri" w:hAnsi="Calibri" w:cs="Arial"/>
          <w:sz w:val="22"/>
        </w:rPr>
        <w:t>και Υγείας. Προϋπηρεσία με μειωμένο ωράριο αναγνωρίζε</w:t>
      </w:r>
      <w:r w:rsidR="0055029B" w:rsidRPr="009E1F94">
        <w:rPr>
          <w:rFonts w:ascii="Calibri" w:hAnsi="Calibri" w:cs="Arial"/>
          <w:sz w:val="22"/>
        </w:rPr>
        <w:softHyphen/>
        <w:t>ται με αναγωγή στο υποχρεωτικό ωράριο διδασκαλίας. Η παρούσα ρύθμιση έχει αναδρομική ισχύ από την έναρξη εφαρμογής των άρθρων 59 και 61 του ν. 2413/1996 (ΦΕΚ 124 Α'). [Άρθρο 8 παρ. 8  του Ν. 2817/2000, όπως αυτό ισχύει.</w:t>
      </w:r>
      <w:r w:rsidR="0055029B" w:rsidRPr="009E1F94">
        <w:rPr>
          <w:rFonts w:ascii="Calibri" w:hAnsi="Calibri" w:cs="Arial"/>
          <w:strike/>
          <w:sz w:val="22"/>
        </w:rPr>
        <w:t xml:space="preserve"> </w:t>
      </w:r>
      <w:r w:rsidR="0055029B" w:rsidRPr="009E1F94">
        <w:rPr>
          <w:rFonts w:ascii="Calibri" w:hAnsi="Calibri" w:cs="Arial"/>
          <w:sz w:val="22"/>
        </w:rPr>
        <w:t xml:space="preserve">Σχετική η αρ. 2748/01 απόφαση του Διοικητικού Εφετείου </w:t>
      </w:r>
      <w:r w:rsidR="0055029B" w:rsidRPr="009E1F94">
        <w:rPr>
          <w:rFonts w:ascii="Calibri" w:hAnsi="Calibri" w:cs="Arial"/>
          <w:sz w:val="22"/>
        </w:rPr>
        <w:t>Α</w:t>
      </w:r>
      <w:r w:rsidR="0055029B" w:rsidRPr="009E1F94">
        <w:rPr>
          <w:rFonts w:ascii="Calibri" w:hAnsi="Calibri" w:cs="Arial"/>
          <w:sz w:val="22"/>
        </w:rPr>
        <w:t>θηνών)].</w:t>
      </w:r>
    </w:p>
    <w:p w:rsidR="0055029B" w:rsidRPr="009E1F94" w:rsidRDefault="000F0583" w:rsidP="0055029B">
      <w:pPr>
        <w:pStyle w:val="Web"/>
        <w:spacing w:before="0" w:beforeAutospacing="0" w:after="60" w:afterAutospacing="0"/>
        <w:ind w:firstLine="720"/>
        <w:rPr>
          <w:rFonts w:ascii="Calibri" w:hAnsi="Calibri" w:cs="Arial"/>
          <w:strike/>
          <w:sz w:val="22"/>
        </w:rPr>
      </w:pPr>
      <w:r w:rsidRPr="009E1F94">
        <w:rPr>
          <w:rFonts w:ascii="Calibri" w:hAnsi="Calibri" w:cs="Arial"/>
          <w:b/>
          <w:sz w:val="22"/>
        </w:rPr>
        <w:t>δ</w:t>
      </w:r>
      <w:r w:rsidR="00AF7827" w:rsidRPr="009E1F94">
        <w:rPr>
          <w:rFonts w:ascii="Calibri" w:hAnsi="Calibri" w:cs="Arial"/>
          <w:b/>
          <w:sz w:val="22"/>
        </w:rPr>
        <w:t>)</w:t>
      </w:r>
      <w:r w:rsidR="00AF7827" w:rsidRPr="009E1F94">
        <w:rPr>
          <w:rFonts w:ascii="Calibri" w:hAnsi="Calibri" w:cs="Arial"/>
          <w:sz w:val="22"/>
        </w:rPr>
        <w:t xml:space="preserve">  </w:t>
      </w:r>
      <w:r w:rsidR="0055029B" w:rsidRPr="009E1F94">
        <w:rPr>
          <w:rFonts w:ascii="Calibri" w:hAnsi="Calibri" w:cs="Arial"/>
          <w:sz w:val="22"/>
        </w:rPr>
        <w:t>Ο χρόνος αναγνωρισμένης εκπαιδευτικής προϋπηρεσίας στα ξένα σχολεία της ημ</w:t>
      </w:r>
      <w:r w:rsidR="0055029B" w:rsidRPr="009E1F94">
        <w:rPr>
          <w:rFonts w:ascii="Calibri" w:hAnsi="Calibri" w:cs="Arial"/>
          <w:sz w:val="22"/>
        </w:rPr>
        <w:t>ε</w:t>
      </w:r>
      <w:r w:rsidR="0055029B" w:rsidRPr="009E1F94">
        <w:rPr>
          <w:rFonts w:ascii="Calibri" w:hAnsi="Calibri" w:cs="Arial"/>
          <w:sz w:val="22"/>
        </w:rPr>
        <w:t>δαπής υπαγόμενα στην Α/θμια</w:t>
      </w:r>
      <w:r w:rsidR="00994C3D" w:rsidRPr="009E1F94">
        <w:rPr>
          <w:rFonts w:ascii="Calibri" w:hAnsi="Calibri" w:cs="Arial"/>
          <w:sz w:val="22"/>
        </w:rPr>
        <w:t xml:space="preserve"> ή Β/θμια βαθμίδα εκπαίδευσης (</w:t>
      </w:r>
      <w:r w:rsidR="0055029B" w:rsidRPr="009E1F94">
        <w:rPr>
          <w:rFonts w:ascii="Calibri" w:hAnsi="Calibri" w:cs="Arial"/>
          <w:sz w:val="22"/>
        </w:rPr>
        <w:t>άρ.9 παρ.22 του Ν.2817/00 Φ.Ε.Κ.</w:t>
      </w:r>
      <w:r w:rsidR="00994C3D" w:rsidRPr="009E1F94">
        <w:rPr>
          <w:rFonts w:ascii="Calibri" w:hAnsi="Calibri" w:cs="Arial"/>
          <w:sz w:val="22"/>
        </w:rPr>
        <w:t xml:space="preserve"> 78 Α’)</w:t>
      </w:r>
      <w:r w:rsidR="0055029B" w:rsidRPr="009E1F94">
        <w:rPr>
          <w:rFonts w:ascii="Calibri" w:hAnsi="Calibri" w:cs="Arial"/>
          <w:sz w:val="22"/>
        </w:rPr>
        <w:t>.</w:t>
      </w:r>
    </w:p>
    <w:p w:rsidR="0055029B" w:rsidRPr="009E1F94" w:rsidRDefault="000F0583" w:rsidP="00EE0775">
      <w:pPr>
        <w:ind w:firstLine="720"/>
        <w:rPr>
          <w:rFonts w:ascii="Calibri" w:hAnsi="Calibri" w:cs="Arial"/>
          <w:sz w:val="22"/>
          <w:szCs w:val="24"/>
        </w:rPr>
      </w:pPr>
      <w:r w:rsidRPr="009E1F94">
        <w:rPr>
          <w:rFonts w:ascii="Calibri" w:hAnsi="Calibri" w:cs="Arial"/>
          <w:b/>
          <w:sz w:val="22"/>
          <w:szCs w:val="24"/>
        </w:rPr>
        <w:t>ε</w:t>
      </w:r>
      <w:r w:rsidR="00AF7827" w:rsidRPr="009E1F94">
        <w:rPr>
          <w:rFonts w:ascii="Calibri" w:hAnsi="Calibri" w:cs="Arial"/>
          <w:b/>
          <w:sz w:val="22"/>
          <w:szCs w:val="24"/>
        </w:rPr>
        <w:t>)</w:t>
      </w:r>
      <w:r w:rsidR="00AF7827" w:rsidRPr="009E1F94">
        <w:rPr>
          <w:rFonts w:ascii="Calibri" w:hAnsi="Calibri" w:cs="Arial"/>
          <w:sz w:val="22"/>
          <w:szCs w:val="24"/>
        </w:rPr>
        <w:t xml:space="preserve"> Ο</w:t>
      </w:r>
      <w:r w:rsidR="0055029B" w:rsidRPr="009E1F94">
        <w:rPr>
          <w:rFonts w:ascii="Calibri" w:hAnsi="Calibri" w:cs="Arial"/>
          <w:sz w:val="22"/>
          <w:szCs w:val="24"/>
        </w:rPr>
        <w:t xml:space="preserve"> χρόνος αναγνωρισμένης προϋπηρεσίας εκπαιδευτικών:</w:t>
      </w:r>
    </w:p>
    <w:p w:rsidR="0055029B" w:rsidRPr="009E1F94" w:rsidRDefault="0055029B" w:rsidP="00E97888">
      <w:pPr>
        <w:numPr>
          <w:ilvl w:val="0"/>
          <w:numId w:val="5"/>
        </w:numPr>
        <w:overflowPunct/>
        <w:autoSpaceDE/>
        <w:autoSpaceDN/>
        <w:adjustRightInd/>
        <w:spacing w:line="240" w:lineRule="atLeast"/>
        <w:textAlignment w:val="auto"/>
        <w:rPr>
          <w:rFonts w:ascii="Calibri" w:hAnsi="Calibri" w:cs="Arial"/>
          <w:sz w:val="22"/>
          <w:szCs w:val="24"/>
        </w:rPr>
      </w:pPr>
      <w:r w:rsidRPr="009E1F94">
        <w:rPr>
          <w:rFonts w:ascii="Calibri" w:hAnsi="Calibri" w:cs="Arial"/>
          <w:sz w:val="22"/>
          <w:szCs w:val="24"/>
        </w:rPr>
        <w:t>στη Σιβιτανίδειο, στα Μ.Π.Κ. και στην Πρόσθετη Διδακτική</w:t>
      </w:r>
      <w:r w:rsidR="00DA37E4" w:rsidRPr="009E1F94">
        <w:rPr>
          <w:rFonts w:ascii="Calibri" w:hAnsi="Calibri" w:cs="Arial"/>
          <w:sz w:val="22"/>
          <w:szCs w:val="24"/>
        </w:rPr>
        <w:t xml:space="preserve"> στήριξη,</w:t>
      </w:r>
    </w:p>
    <w:p w:rsidR="0055029B" w:rsidRPr="009E1F94" w:rsidRDefault="0055029B" w:rsidP="00E97888">
      <w:pPr>
        <w:numPr>
          <w:ilvl w:val="0"/>
          <w:numId w:val="5"/>
        </w:numPr>
        <w:overflowPunct/>
        <w:autoSpaceDE/>
        <w:autoSpaceDN/>
        <w:adjustRightInd/>
        <w:spacing w:line="240" w:lineRule="atLeast"/>
        <w:textAlignment w:val="auto"/>
        <w:rPr>
          <w:rFonts w:ascii="Calibri" w:hAnsi="Calibri" w:cs="Arial"/>
          <w:sz w:val="22"/>
          <w:szCs w:val="24"/>
        </w:rPr>
      </w:pPr>
      <w:r w:rsidRPr="009E1F94">
        <w:rPr>
          <w:rFonts w:ascii="Calibri" w:hAnsi="Calibri" w:cs="Arial"/>
          <w:sz w:val="22"/>
          <w:szCs w:val="24"/>
        </w:rPr>
        <w:t>στα Δημόσια Λύκεια Εμπορικού Ναυτικού (Δ.Λ.Ε.Ν.) άρθρο 1</w:t>
      </w:r>
      <w:r w:rsidR="00DA37E4" w:rsidRPr="009E1F94">
        <w:rPr>
          <w:rFonts w:ascii="Calibri" w:hAnsi="Calibri" w:cs="Arial"/>
          <w:sz w:val="22"/>
          <w:szCs w:val="24"/>
        </w:rPr>
        <w:t>6 του Ν.2743/99 – Φ.Ε.Κ. 211 Α’ και</w:t>
      </w:r>
    </w:p>
    <w:p w:rsidR="008F05C1" w:rsidRPr="009E1F94" w:rsidRDefault="0055029B" w:rsidP="00E97888">
      <w:pPr>
        <w:numPr>
          <w:ilvl w:val="0"/>
          <w:numId w:val="5"/>
        </w:numPr>
        <w:overflowPunct/>
        <w:autoSpaceDE/>
        <w:autoSpaceDN/>
        <w:adjustRightInd/>
        <w:spacing w:after="60" w:line="240" w:lineRule="atLeast"/>
        <w:textAlignment w:val="auto"/>
        <w:rPr>
          <w:rFonts w:ascii="Calibri" w:hAnsi="Calibri" w:cs="Arial"/>
          <w:sz w:val="22"/>
          <w:szCs w:val="24"/>
        </w:rPr>
      </w:pPr>
      <w:r w:rsidRPr="009E1F94">
        <w:rPr>
          <w:rFonts w:ascii="Calibri" w:hAnsi="Calibri" w:cs="Arial"/>
          <w:sz w:val="22"/>
          <w:szCs w:val="24"/>
        </w:rPr>
        <w:t xml:space="preserve">στην </w:t>
      </w:r>
      <w:smartTag w:uri="urn:schemas-microsoft-com:office:smarttags" w:element="PersonName">
        <w:r w:rsidR="000F0583" w:rsidRPr="009E1F94">
          <w:rPr>
            <w:rFonts w:ascii="Calibri" w:hAnsi="Calibri" w:cs="Arial"/>
            <w:sz w:val="22"/>
            <w:szCs w:val="24"/>
          </w:rPr>
          <w:t>ΑΣΠΑΙΤΕ</w:t>
        </w:r>
      </w:smartTag>
      <w:r w:rsidR="000F0583" w:rsidRPr="009E1F94">
        <w:rPr>
          <w:rFonts w:ascii="Calibri" w:hAnsi="Calibri" w:cs="Arial"/>
          <w:sz w:val="22"/>
          <w:szCs w:val="24"/>
        </w:rPr>
        <w:t xml:space="preserve"> (πρώην ΠΑΤΕΣ-ΣΕΛΕΤΕ) </w:t>
      </w:r>
      <w:r w:rsidRPr="009E1F94">
        <w:rPr>
          <w:rFonts w:ascii="Calibri" w:hAnsi="Calibri" w:cs="Arial"/>
          <w:sz w:val="22"/>
          <w:szCs w:val="24"/>
        </w:rPr>
        <w:t xml:space="preserve">και στα </w:t>
      </w:r>
      <w:r w:rsidR="008F05C1" w:rsidRPr="009E1F94">
        <w:rPr>
          <w:rFonts w:ascii="Calibri" w:hAnsi="Calibri" w:cs="Arial"/>
          <w:sz w:val="22"/>
          <w:szCs w:val="24"/>
        </w:rPr>
        <w:t xml:space="preserve">δημόσια ΙΕΚ αρμοδιότητας </w:t>
      </w:r>
      <w:r w:rsidR="00075198">
        <w:rPr>
          <w:rFonts w:ascii="Calibri" w:hAnsi="Calibri" w:cs="Arial"/>
          <w:sz w:val="22"/>
          <w:szCs w:val="24"/>
        </w:rPr>
        <w:t>ΥΠ.Π.Ε.Θ.</w:t>
      </w:r>
      <w:r w:rsidR="008F05C1" w:rsidRPr="009E1F94">
        <w:rPr>
          <w:rFonts w:ascii="Calibri" w:hAnsi="Calibri" w:cs="Arial"/>
          <w:sz w:val="22"/>
          <w:szCs w:val="24"/>
        </w:rPr>
        <w:t>,</w:t>
      </w:r>
    </w:p>
    <w:p w:rsidR="000F020D" w:rsidRPr="009E1F94" w:rsidRDefault="0055029B" w:rsidP="008F05C1">
      <w:pPr>
        <w:overflowPunct/>
        <w:autoSpaceDE/>
        <w:autoSpaceDN/>
        <w:adjustRightInd/>
        <w:spacing w:after="60" w:line="240" w:lineRule="atLeast"/>
        <w:textAlignment w:val="auto"/>
        <w:rPr>
          <w:rFonts w:ascii="Calibri" w:hAnsi="Calibri" w:cs="Arial"/>
          <w:sz w:val="22"/>
          <w:szCs w:val="24"/>
        </w:rPr>
      </w:pPr>
      <w:r w:rsidRPr="009E1F94">
        <w:rPr>
          <w:rFonts w:ascii="Calibri" w:hAnsi="Calibri" w:cs="Arial"/>
          <w:sz w:val="22"/>
          <w:szCs w:val="24"/>
        </w:rPr>
        <w:t>εφόσον ο χρόνος αυτός λαμβάνετα</w:t>
      </w:r>
      <w:r w:rsidR="00DA37E4" w:rsidRPr="009E1F94">
        <w:rPr>
          <w:rFonts w:ascii="Calibri" w:hAnsi="Calibri" w:cs="Arial"/>
          <w:sz w:val="22"/>
          <w:szCs w:val="24"/>
        </w:rPr>
        <w:t>ι υπόψη για μισθολογική εξέλιξη.</w:t>
      </w:r>
    </w:p>
    <w:p w:rsidR="00D43248" w:rsidRPr="009E1F94" w:rsidRDefault="000F0583" w:rsidP="00BE3B00">
      <w:pPr>
        <w:overflowPunct/>
        <w:autoSpaceDE/>
        <w:autoSpaceDN/>
        <w:adjustRightInd/>
        <w:spacing w:before="120" w:after="60" w:line="240" w:lineRule="atLeast"/>
        <w:ind w:firstLine="720"/>
        <w:textAlignment w:val="auto"/>
        <w:rPr>
          <w:rFonts w:ascii="Calibri" w:hAnsi="Calibri" w:cs="Arial"/>
          <w:b/>
          <w:sz w:val="22"/>
          <w:szCs w:val="24"/>
        </w:rPr>
      </w:pPr>
      <w:r w:rsidRPr="009E1F94">
        <w:rPr>
          <w:rFonts w:ascii="Calibri" w:hAnsi="Calibri" w:cs="Arial"/>
          <w:b/>
          <w:sz w:val="22"/>
          <w:szCs w:val="24"/>
        </w:rPr>
        <w:t>στ</w:t>
      </w:r>
      <w:r w:rsidR="00D43248" w:rsidRPr="009E1F94">
        <w:rPr>
          <w:rFonts w:ascii="Calibri" w:hAnsi="Calibri" w:cs="Arial"/>
          <w:b/>
          <w:sz w:val="22"/>
          <w:szCs w:val="24"/>
        </w:rPr>
        <w:t>)</w:t>
      </w:r>
      <w:r w:rsidR="00D43248" w:rsidRPr="009E1F94">
        <w:rPr>
          <w:rFonts w:ascii="Calibri" w:hAnsi="Calibri" w:cs="Arial"/>
          <w:color w:val="002060"/>
          <w:sz w:val="22"/>
          <w:szCs w:val="24"/>
        </w:rPr>
        <w:t xml:space="preserve"> </w:t>
      </w:r>
      <w:r w:rsidR="00D43248" w:rsidRPr="009E1F94">
        <w:rPr>
          <w:rFonts w:ascii="Calibri" w:hAnsi="Calibri" w:cs="Arial"/>
          <w:sz w:val="22"/>
          <w:szCs w:val="24"/>
        </w:rPr>
        <w:t xml:space="preserve">Ο χρόνος </w:t>
      </w:r>
      <w:r w:rsidR="00D43248" w:rsidRPr="009E1F94">
        <w:rPr>
          <w:rFonts w:ascii="Calibri" w:hAnsi="Calibri" w:cs="Arial"/>
          <w:b/>
          <w:sz w:val="22"/>
          <w:szCs w:val="24"/>
        </w:rPr>
        <w:t>των παρακάτω αναφερόμενων αδειών:</w:t>
      </w:r>
    </w:p>
    <w:p w:rsidR="006F4155" w:rsidRPr="00AB0569" w:rsidRDefault="00D43248" w:rsidP="00450FFC">
      <w:pPr>
        <w:numPr>
          <w:ilvl w:val="0"/>
          <w:numId w:val="14"/>
        </w:numPr>
        <w:overflowPunct/>
        <w:autoSpaceDE/>
        <w:autoSpaceDN/>
        <w:adjustRightInd/>
        <w:spacing w:after="60" w:line="240" w:lineRule="atLeast"/>
        <w:ind w:left="1276"/>
        <w:textAlignment w:val="auto"/>
        <w:rPr>
          <w:rFonts w:ascii="Calibri" w:hAnsi="Calibri" w:cs="Arial"/>
          <w:sz w:val="22"/>
          <w:szCs w:val="24"/>
        </w:rPr>
      </w:pPr>
      <w:r w:rsidRPr="009E1F94">
        <w:rPr>
          <w:rFonts w:ascii="Calibri" w:hAnsi="Calibri" w:cs="Arial"/>
          <w:sz w:val="22"/>
          <w:szCs w:val="24"/>
        </w:rPr>
        <w:lastRenderedPageBreak/>
        <w:t xml:space="preserve">αναρρωτικών αδειών </w:t>
      </w:r>
      <w:r w:rsidRPr="009E1F94">
        <w:rPr>
          <w:rFonts w:ascii="Calibri" w:hAnsi="Calibri" w:cs="Arial"/>
          <w:b/>
          <w:sz w:val="22"/>
          <w:szCs w:val="24"/>
          <w:u w:val="single"/>
        </w:rPr>
        <w:t>με αποδοχές</w:t>
      </w:r>
      <w:r w:rsidRPr="009E1F94">
        <w:rPr>
          <w:rFonts w:ascii="Calibri" w:hAnsi="Calibri" w:cs="Arial"/>
          <w:sz w:val="22"/>
          <w:szCs w:val="24"/>
        </w:rPr>
        <w:t xml:space="preserve"> </w:t>
      </w:r>
      <w:r w:rsidR="00883607" w:rsidRPr="009E1F94">
        <w:rPr>
          <w:rFonts w:ascii="Calibri" w:hAnsi="Calibri" w:cs="Arial"/>
          <w:sz w:val="22"/>
          <w:szCs w:val="24"/>
        </w:rPr>
        <w:t xml:space="preserve">σύμφωνα </w:t>
      </w:r>
      <w:r w:rsidR="00382DD1" w:rsidRPr="009E1F94">
        <w:rPr>
          <w:rFonts w:ascii="Calibri" w:hAnsi="Calibri" w:cs="Arial"/>
          <w:sz w:val="22"/>
          <w:szCs w:val="24"/>
        </w:rPr>
        <w:t>με τα άρθρ. 55-56 του Ν.3528/2007 (ΦΕΚ 26</w:t>
      </w:r>
      <w:r w:rsidR="006F4155" w:rsidRPr="009E1F94">
        <w:rPr>
          <w:rFonts w:ascii="Calibri" w:hAnsi="Calibri" w:cs="Arial"/>
          <w:sz w:val="22"/>
          <w:szCs w:val="24"/>
        </w:rPr>
        <w:t>/9-2-200 τ.Α’</w:t>
      </w:r>
      <w:r w:rsidR="00382DD1" w:rsidRPr="009E1F94">
        <w:rPr>
          <w:rFonts w:ascii="Calibri" w:hAnsi="Calibri" w:cs="Arial"/>
          <w:sz w:val="22"/>
          <w:szCs w:val="24"/>
        </w:rPr>
        <w:t xml:space="preserve">) ή </w:t>
      </w:r>
      <w:r w:rsidR="003132B8" w:rsidRPr="009E1F94">
        <w:rPr>
          <w:rFonts w:ascii="Calibri" w:hAnsi="Calibri" w:cs="Arial"/>
          <w:sz w:val="22"/>
          <w:szCs w:val="24"/>
        </w:rPr>
        <w:t>με</w:t>
      </w:r>
      <w:r w:rsidR="00382DD1" w:rsidRPr="009E1F94">
        <w:rPr>
          <w:rFonts w:ascii="Calibri" w:hAnsi="Calibri" w:cs="Arial"/>
          <w:sz w:val="22"/>
          <w:szCs w:val="24"/>
        </w:rPr>
        <w:t xml:space="preserve"> προγενέστερους</w:t>
      </w:r>
      <w:r w:rsidR="006F4155" w:rsidRPr="009E1F94">
        <w:rPr>
          <w:rFonts w:ascii="Calibri" w:hAnsi="Calibri" w:cs="Arial"/>
          <w:sz w:val="22"/>
          <w:szCs w:val="24"/>
        </w:rPr>
        <w:t xml:space="preserve"> Υ</w:t>
      </w:r>
      <w:r w:rsidR="00272DD4" w:rsidRPr="009E1F94">
        <w:rPr>
          <w:rFonts w:ascii="Calibri" w:hAnsi="Calibri" w:cs="Arial"/>
          <w:sz w:val="22"/>
          <w:szCs w:val="24"/>
        </w:rPr>
        <w:t>παλ</w:t>
      </w:r>
      <w:r w:rsidR="006F4155" w:rsidRPr="009E1F94">
        <w:rPr>
          <w:rFonts w:ascii="Calibri" w:hAnsi="Calibri" w:cs="Arial"/>
          <w:sz w:val="22"/>
          <w:szCs w:val="24"/>
        </w:rPr>
        <w:t>.</w:t>
      </w:r>
      <w:r w:rsidR="00382DD1" w:rsidRPr="009E1F94">
        <w:rPr>
          <w:rFonts w:ascii="Calibri" w:hAnsi="Calibri" w:cs="Arial"/>
          <w:sz w:val="22"/>
          <w:szCs w:val="24"/>
        </w:rPr>
        <w:t xml:space="preserve"> Κώδικες</w:t>
      </w:r>
      <w:r w:rsidR="00994C3D" w:rsidRPr="009E1F94">
        <w:rPr>
          <w:rFonts w:ascii="Calibri" w:hAnsi="Calibri" w:cs="Arial"/>
          <w:sz w:val="22"/>
          <w:szCs w:val="24"/>
        </w:rPr>
        <w:t>,</w:t>
      </w:r>
      <w:r w:rsidR="00382DD1" w:rsidRPr="009E1F94">
        <w:rPr>
          <w:rFonts w:ascii="Calibri" w:hAnsi="Calibri" w:cs="Arial"/>
          <w:sz w:val="22"/>
          <w:szCs w:val="24"/>
        </w:rPr>
        <w:t xml:space="preserve"> εφόσον χορηγήθηκαν κατά το χρόνο ισχύος </w:t>
      </w:r>
      <w:r w:rsidR="00382DD1" w:rsidRPr="00AB0569">
        <w:rPr>
          <w:rFonts w:ascii="Calibri" w:hAnsi="Calibri" w:cs="Arial"/>
          <w:sz w:val="22"/>
          <w:szCs w:val="24"/>
        </w:rPr>
        <w:t xml:space="preserve">αυτών </w:t>
      </w:r>
      <w:r w:rsidRPr="00AB0569">
        <w:rPr>
          <w:rFonts w:ascii="Calibri" w:hAnsi="Calibri" w:cs="Arial"/>
          <w:sz w:val="22"/>
          <w:szCs w:val="24"/>
        </w:rPr>
        <w:t xml:space="preserve">καθώς και ο χρόνος αναρρωτικής άδειας </w:t>
      </w:r>
      <w:r w:rsidRPr="00AB0569">
        <w:rPr>
          <w:rFonts w:ascii="Calibri" w:hAnsi="Calibri" w:cs="Arial"/>
          <w:b/>
          <w:sz w:val="22"/>
          <w:szCs w:val="24"/>
          <w:u w:val="single"/>
        </w:rPr>
        <w:t>άνευ αποδοχών</w:t>
      </w:r>
      <w:r w:rsidRPr="00AB0569">
        <w:rPr>
          <w:rFonts w:ascii="Calibri" w:hAnsi="Calibri" w:cs="Arial"/>
          <w:sz w:val="22"/>
          <w:szCs w:val="24"/>
        </w:rPr>
        <w:t xml:space="preserve"> που χορηγήθηκε κατά το χρόνο ισχύος του Π.Δ. </w:t>
      </w:r>
      <w:r w:rsidR="00226521" w:rsidRPr="00AB0569">
        <w:rPr>
          <w:rFonts w:ascii="Calibri" w:hAnsi="Calibri" w:cs="Arial"/>
          <w:sz w:val="22"/>
          <w:szCs w:val="24"/>
        </w:rPr>
        <w:t>611/1977 (</w:t>
      </w:r>
      <w:r w:rsidR="00883607" w:rsidRPr="00AB0569">
        <w:rPr>
          <w:rFonts w:ascii="Calibri" w:hAnsi="Calibri" w:cs="Arial"/>
          <w:sz w:val="22"/>
          <w:szCs w:val="24"/>
        </w:rPr>
        <w:t>άρθρο 112</w:t>
      </w:r>
      <w:r w:rsidR="003132B8" w:rsidRPr="00AB0569">
        <w:rPr>
          <w:rFonts w:ascii="Calibri" w:hAnsi="Calibri" w:cs="Arial"/>
          <w:sz w:val="22"/>
          <w:szCs w:val="24"/>
        </w:rPr>
        <w:t>),</w:t>
      </w:r>
      <w:r w:rsidRPr="00AB0569">
        <w:rPr>
          <w:rFonts w:ascii="Calibri" w:hAnsi="Calibri" w:cs="Arial"/>
          <w:sz w:val="22"/>
          <w:szCs w:val="24"/>
        </w:rPr>
        <w:t xml:space="preserve">  </w:t>
      </w:r>
    </w:p>
    <w:p w:rsidR="006F4155" w:rsidRPr="00AB0569" w:rsidRDefault="00883607" w:rsidP="00450FFC">
      <w:pPr>
        <w:numPr>
          <w:ilvl w:val="0"/>
          <w:numId w:val="14"/>
        </w:numPr>
        <w:overflowPunct/>
        <w:autoSpaceDE/>
        <w:autoSpaceDN/>
        <w:adjustRightInd/>
        <w:spacing w:after="60" w:line="240" w:lineRule="atLeast"/>
        <w:ind w:left="1276"/>
        <w:textAlignment w:val="auto"/>
        <w:rPr>
          <w:rFonts w:ascii="Calibri" w:hAnsi="Calibri" w:cs="Arial"/>
          <w:sz w:val="22"/>
          <w:szCs w:val="24"/>
        </w:rPr>
      </w:pPr>
      <w:r w:rsidRPr="00AB0569">
        <w:rPr>
          <w:rFonts w:ascii="Calibri" w:hAnsi="Calibri" w:cs="Arial"/>
          <w:sz w:val="22"/>
          <w:szCs w:val="24"/>
        </w:rPr>
        <w:t xml:space="preserve">άδειας </w:t>
      </w:r>
      <w:r w:rsidR="00645976" w:rsidRPr="00AB0569">
        <w:rPr>
          <w:rFonts w:ascii="Calibri" w:hAnsi="Calibri" w:cs="Arial"/>
          <w:sz w:val="22"/>
          <w:szCs w:val="24"/>
        </w:rPr>
        <w:t>άνευ</w:t>
      </w:r>
      <w:r w:rsidRPr="00AB0569">
        <w:rPr>
          <w:rFonts w:ascii="Calibri" w:hAnsi="Calibri" w:cs="Arial"/>
          <w:sz w:val="22"/>
          <w:szCs w:val="24"/>
        </w:rPr>
        <w:t xml:space="preserve"> αποδοχές της περ. Ε΄ του άρθρου 16 του Ν. 1566/85 </w:t>
      </w:r>
      <w:r w:rsidRPr="00AB0569">
        <w:rPr>
          <w:rFonts w:ascii="Calibri" w:hAnsi="Calibri" w:cs="Arial"/>
          <w:b/>
          <w:sz w:val="22"/>
          <w:szCs w:val="24"/>
        </w:rPr>
        <w:t xml:space="preserve">που </w:t>
      </w:r>
      <w:r w:rsidR="0057372B" w:rsidRPr="00AB0569">
        <w:rPr>
          <w:rFonts w:ascii="Calibri" w:hAnsi="Calibri" w:cs="Arial"/>
          <w:b/>
          <w:sz w:val="22"/>
          <w:szCs w:val="24"/>
        </w:rPr>
        <w:t>δεν υπερβαίνει</w:t>
      </w:r>
      <w:r w:rsidRPr="00AB0569">
        <w:rPr>
          <w:rFonts w:ascii="Calibri" w:hAnsi="Calibri" w:cs="Arial"/>
          <w:b/>
          <w:sz w:val="22"/>
          <w:szCs w:val="24"/>
        </w:rPr>
        <w:t xml:space="preserve"> τον ένα μήνα εντός του ίδιου ημερολογιακού έτους </w:t>
      </w:r>
      <w:r w:rsidRPr="00AB0569">
        <w:rPr>
          <w:rFonts w:ascii="Calibri" w:hAnsi="Calibri" w:cs="Arial"/>
          <w:sz w:val="22"/>
          <w:szCs w:val="24"/>
        </w:rPr>
        <w:t>(άρθρο 17  Ν.2470/97)</w:t>
      </w:r>
      <w:r w:rsidR="00C93180" w:rsidRPr="00AB0569">
        <w:rPr>
          <w:rFonts w:ascii="Calibri" w:hAnsi="Calibri" w:cs="Arial"/>
          <w:sz w:val="22"/>
          <w:szCs w:val="24"/>
        </w:rPr>
        <w:t xml:space="preserve"> πριν την 1-11-2011 (</w:t>
      </w:r>
      <w:r w:rsidR="00C93180" w:rsidRPr="00AB0569">
        <w:rPr>
          <w:rFonts w:ascii="Calibri" w:hAnsi="Calibri" w:cs="Arial"/>
          <w:b/>
          <w:sz w:val="22"/>
          <w:szCs w:val="22"/>
        </w:rPr>
        <w:t>Ν.4024/2011)</w:t>
      </w:r>
      <w:r w:rsidR="00681C44" w:rsidRPr="00AB0569">
        <w:rPr>
          <w:rFonts w:ascii="Calibri" w:hAnsi="Calibri" w:cs="Arial"/>
          <w:sz w:val="22"/>
          <w:szCs w:val="24"/>
        </w:rPr>
        <w:t>,</w:t>
      </w:r>
    </w:p>
    <w:p w:rsidR="006462BF" w:rsidRPr="00AB0569" w:rsidRDefault="00747931" w:rsidP="006462BF">
      <w:pPr>
        <w:numPr>
          <w:ilvl w:val="0"/>
          <w:numId w:val="14"/>
        </w:numPr>
        <w:overflowPunct/>
        <w:autoSpaceDE/>
        <w:autoSpaceDN/>
        <w:adjustRightInd/>
        <w:spacing w:after="60" w:line="240" w:lineRule="atLeast"/>
        <w:ind w:left="1276"/>
        <w:textAlignment w:val="auto"/>
        <w:rPr>
          <w:rFonts w:ascii="Calibri" w:hAnsi="Calibri" w:cs="Arial"/>
          <w:b/>
          <w:sz w:val="22"/>
          <w:szCs w:val="24"/>
        </w:rPr>
      </w:pPr>
      <w:r w:rsidRPr="00AB0569">
        <w:rPr>
          <w:rFonts w:ascii="Calibri" w:hAnsi="Calibri" w:cs="Arial"/>
          <w:b/>
          <w:sz w:val="22"/>
          <w:szCs w:val="22"/>
        </w:rPr>
        <w:t>άδειας άνευ αποδοχών που χορηγείται σύμφωνα με τις διατάξεις άρθρου 51  παρ. 1 του Ν. 3528/2007</w:t>
      </w:r>
      <w:r w:rsidR="006462BF" w:rsidRPr="00AB0569">
        <w:rPr>
          <w:rFonts w:ascii="Calibri" w:hAnsi="Calibri" w:cs="Arial"/>
          <w:b/>
          <w:sz w:val="22"/>
          <w:szCs w:val="22"/>
        </w:rPr>
        <w:t xml:space="preserve"> από την</w:t>
      </w:r>
      <w:r w:rsidR="006462BF" w:rsidRPr="00AB0569">
        <w:rPr>
          <w:rFonts w:ascii="Calibri" w:hAnsi="Calibri" w:cs="Arial"/>
          <w:b/>
          <w:sz w:val="22"/>
          <w:szCs w:val="24"/>
        </w:rPr>
        <w:t xml:space="preserve"> </w:t>
      </w:r>
      <w:r w:rsidR="006462BF" w:rsidRPr="00AB0569">
        <w:rPr>
          <w:rFonts w:ascii="Calibri" w:hAnsi="Calibri" w:cs="Arial"/>
          <w:b/>
          <w:sz w:val="22"/>
          <w:szCs w:val="22"/>
        </w:rPr>
        <w:t>έναρξη εφαρμογής του Ν.4024/2011, δηλαδή από 1-11-2011 και μετά,</w:t>
      </w:r>
    </w:p>
    <w:p w:rsidR="006F4155" w:rsidRPr="00AB0569" w:rsidRDefault="00D43248" w:rsidP="00450FFC">
      <w:pPr>
        <w:numPr>
          <w:ilvl w:val="0"/>
          <w:numId w:val="14"/>
        </w:numPr>
        <w:overflowPunct/>
        <w:autoSpaceDE/>
        <w:autoSpaceDN/>
        <w:adjustRightInd/>
        <w:spacing w:after="60" w:line="240" w:lineRule="atLeast"/>
        <w:ind w:left="1276"/>
        <w:textAlignment w:val="auto"/>
        <w:rPr>
          <w:rFonts w:ascii="Calibri" w:hAnsi="Calibri" w:cs="Arial"/>
          <w:sz w:val="22"/>
          <w:szCs w:val="24"/>
        </w:rPr>
      </w:pPr>
      <w:r w:rsidRPr="00AB0569">
        <w:rPr>
          <w:rFonts w:ascii="Calibri" w:hAnsi="Calibri" w:cs="Arial"/>
          <w:sz w:val="22"/>
          <w:szCs w:val="24"/>
        </w:rPr>
        <w:t xml:space="preserve">άδειας </w:t>
      </w:r>
      <w:r w:rsidR="00C65EDB" w:rsidRPr="00AB0569">
        <w:rPr>
          <w:rFonts w:ascii="Calibri" w:hAnsi="Calibri" w:cs="Arial"/>
          <w:sz w:val="22"/>
          <w:szCs w:val="24"/>
        </w:rPr>
        <w:t>υπηρεσιακής εκπαίδευσης</w:t>
      </w:r>
      <w:r w:rsidR="00382DD1" w:rsidRPr="00AB0569">
        <w:rPr>
          <w:rFonts w:ascii="Calibri" w:hAnsi="Calibri" w:cs="Arial"/>
          <w:sz w:val="22"/>
          <w:szCs w:val="24"/>
        </w:rPr>
        <w:t>,</w:t>
      </w:r>
    </w:p>
    <w:p w:rsidR="006F4155" w:rsidRPr="009E1F94" w:rsidRDefault="00D43248" w:rsidP="00450FFC">
      <w:pPr>
        <w:numPr>
          <w:ilvl w:val="0"/>
          <w:numId w:val="14"/>
        </w:numPr>
        <w:overflowPunct/>
        <w:autoSpaceDE/>
        <w:autoSpaceDN/>
        <w:adjustRightInd/>
        <w:spacing w:after="60" w:line="240" w:lineRule="atLeast"/>
        <w:ind w:left="1276"/>
        <w:textAlignment w:val="auto"/>
        <w:rPr>
          <w:rFonts w:ascii="Calibri" w:hAnsi="Calibri" w:cs="Arial"/>
          <w:sz w:val="22"/>
          <w:szCs w:val="24"/>
        </w:rPr>
      </w:pPr>
      <w:r w:rsidRPr="009E1F94">
        <w:rPr>
          <w:rFonts w:ascii="Calibri" w:hAnsi="Calibri" w:cs="Arial"/>
          <w:sz w:val="22"/>
          <w:szCs w:val="24"/>
        </w:rPr>
        <w:t xml:space="preserve">άδειας μητρότητας (κυοφορίας, </w:t>
      </w:r>
      <w:r w:rsidR="000F0583" w:rsidRPr="009E1F94">
        <w:rPr>
          <w:rFonts w:ascii="Calibri" w:hAnsi="Calibri" w:cs="Arial"/>
          <w:sz w:val="22"/>
          <w:szCs w:val="24"/>
        </w:rPr>
        <w:t>κύησης,</w:t>
      </w:r>
      <w:r w:rsidRPr="009E1F94">
        <w:rPr>
          <w:rFonts w:ascii="Calibri" w:hAnsi="Calibri" w:cs="Arial"/>
          <w:sz w:val="22"/>
          <w:szCs w:val="24"/>
        </w:rPr>
        <w:t xml:space="preserve"> λοχείας), γονικής άδειας εννέα μηνών με αποδοχές, </w:t>
      </w:r>
      <w:r w:rsidR="00382DD1" w:rsidRPr="009E1F94">
        <w:rPr>
          <w:rFonts w:ascii="Calibri" w:hAnsi="Calibri" w:cs="Arial"/>
          <w:sz w:val="22"/>
          <w:szCs w:val="24"/>
        </w:rPr>
        <w:t xml:space="preserve">τρίμηνης άδειας </w:t>
      </w:r>
      <w:r w:rsidR="00382DD1" w:rsidRPr="009E1F94">
        <w:rPr>
          <w:rFonts w:ascii="Calibri" w:hAnsi="Calibri" w:cs="Arial"/>
          <w:b/>
          <w:sz w:val="22"/>
          <w:szCs w:val="24"/>
        </w:rPr>
        <w:t>με αποδοχές</w:t>
      </w:r>
      <w:r w:rsidR="00382DD1" w:rsidRPr="009E1F94">
        <w:rPr>
          <w:rFonts w:ascii="Calibri" w:hAnsi="Calibri" w:cs="Arial"/>
          <w:sz w:val="22"/>
          <w:szCs w:val="24"/>
        </w:rPr>
        <w:t xml:space="preserve"> στην περίπτωση γέννησης τρίτου παιδιού</w:t>
      </w:r>
      <w:r w:rsidR="00495DDF">
        <w:rPr>
          <w:rFonts w:ascii="Calibri" w:hAnsi="Calibri" w:cs="Arial"/>
          <w:sz w:val="22"/>
          <w:szCs w:val="24"/>
        </w:rPr>
        <w:t>, γονικές άδειες των άρθρων 50 και 51 του Ν.4075/2012 όπως τροποποιήθηκε από το άρθρο 39 του Ν.4144/2013</w:t>
      </w:r>
      <w:r w:rsidR="00382DD1" w:rsidRPr="009E1F94">
        <w:rPr>
          <w:rFonts w:ascii="Calibri" w:hAnsi="Calibri" w:cs="Arial"/>
          <w:sz w:val="22"/>
          <w:szCs w:val="24"/>
        </w:rPr>
        <w:t xml:space="preserve"> και </w:t>
      </w:r>
      <w:r w:rsidRPr="009E1F94">
        <w:rPr>
          <w:rFonts w:ascii="Calibri" w:hAnsi="Calibri" w:cs="Arial"/>
          <w:sz w:val="22"/>
          <w:szCs w:val="24"/>
        </w:rPr>
        <w:t xml:space="preserve">τρίμηνης άδειας </w:t>
      </w:r>
      <w:r w:rsidRPr="009E1F94">
        <w:rPr>
          <w:rFonts w:ascii="Calibri" w:hAnsi="Calibri" w:cs="Arial"/>
          <w:b/>
          <w:sz w:val="22"/>
          <w:szCs w:val="24"/>
        </w:rPr>
        <w:t>χωρίς αποδοχές</w:t>
      </w:r>
      <w:r w:rsidRPr="009E1F94">
        <w:rPr>
          <w:rFonts w:ascii="Calibri" w:hAnsi="Calibri" w:cs="Arial"/>
          <w:sz w:val="22"/>
          <w:szCs w:val="24"/>
        </w:rPr>
        <w:t xml:space="preserve"> που είχε χορηγηθεί σύμφωνα με το άρθρο 5 του Νόμου 1483/1984, </w:t>
      </w:r>
    </w:p>
    <w:p w:rsidR="00C93180" w:rsidRPr="00F66A6D" w:rsidRDefault="00D43248" w:rsidP="00F66A6D">
      <w:pPr>
        <w:numPr>
          <w:ilvl w:val="0"/>
          <w:numId w:val="14"/>
        </w:numPr>
        <w:overflowPunct/>
        <w:autoSpaceDE/>
        <w:autoSpaceDN/>
        <w:adjustRightInd/>
        <w:spacing w:after="60" w:line="240" w:lineRule="atLeast"/>
        <w:ind w:left="1276"/>
        <w:textAlignment w:val="auto"/>
        <w:rPr>
          <w:rFonts w:ascii="Calibri" w:hAnsi="Calibri" w:cs="Arial"/>
          <w:sz w:val="22"/>
          <w:szCs w:val="24"/>
        </w:rPr>
      </w:pPr>
      <w:r w:rsidRPr="009E1F94">
        <w:rPr>
          <w:rFonts w:ascii="Calibri" w:hAnsi="Calibri" w:cs="Arial"/>
          <w:sz w:val="22"/>
          <w:szCs w:val="24"/>
        </w:rPr>
        <w:t>ειδικών αδειών όπως ορίζονται σ</w:t>
      </w:r>
      <w:r w:rsidR="00382DD1" w:rsidRPr="009E1F94">
        <w:rPr>
          <w:rFonts w:ascii="Calibri" w:hAnsi="Calibri" w:cs="Arial"/>
          <w:sz w:val="22"/>
          <w:szCs w:val="24"/>
        </w:rPr>
        <w:t>τ</w:t>
      </w:r>
      <w:r w:rsidR="006A475C" w:rsidRPr="009E1F94">
        <w:rPr>
          <w:rFonts w:ascii="Calibri" w:hAnsi="Calibri" w:cs="Arial"/>
          <w:sz w:val="22"/>
          <w:szCs w:val="24"/>
        </w:rPr>
        <w:t>α</w:t>
      </w:r>
      <w:r w:rsidR="00382DD1" w:rsidRPr="009E1F94">
        <w:rPr>
          <w:rFonts w:ascii="Calibri" w:hAnsi="Calibri" w:cs="Arial"/>
          <w:sz w:val="22"/>
          <w:szCs w:val="24"/>
        </w:rPr>
        <w:t xml:space="preserve"> άρθρ</w:t>
      </w:r>
      <w:r w:rsidR="006A475C" w:rsidRPr="009E1F94">
        <w:rPr>
          <w:rFonts w:ascii="Calibri" w:hAnsi="Calibri" w:cs="Arial"/>
          <w:sz w:val="22"/>
          <w:szCs w:val="24"/>
        </w:rPr>
        <w:t>α 93 παρ.</w:t>
      </w:r>
      <w:r w:rsidR="00F608CE" w:rsidRPr="009E1F94">
        <w:rPr>
          <w:rFonts w:ascii="Calibri" w:hAnsi="Calibri" w:cs="Arial"/>
          <w:sz w:val="22"/>
          <w:szCs w:val="24"/>
        </w:rPr>
        <w:t xml:space="preserve">1 και </w:t>
      </w:r>
      <w:r w:rsidR="006A475C" w:rsidRPr="009E1F94">
        <w:rPr>
          <w:rFonts w:ascii="Calibri" w:hAnsi="Calibri" w:cs="Arial"/>
          <w:sz w:val="22"/>
          <w:szCs w:val="24"/>
        </w:rPr>
        <w:t>2 του Ν</w:t>
      </w:r>
      <w:r w:rsidR="00F608CE" w:rsidRPr="009E1F94">
        <w:rPr>
          <w:rFonts w:ascii="Calibri" w:hAnsi="Calibri" w:cs="Arial"/>
          <w:sz w:val="22"/>
          <w:szCs w:val="24"/>
        </w:rPr>
        <w:t>.</w:t>
      </w:r>
      <w:r w:rsidR="006A475C" w:rsidRPr="009E1F94">
        <w:rPr>
          <w:rFonts w:ascii="Calibri" w:hAnsi="Calibri" w:cs="Arial"/>
          <w:sz w:val="22"/>
          <w:szCs w:val="24"/>
        </w:rPr>
        <w:t xml:space="preserve"> 3852/2010 και</w:t>
      </w:r>
      <w:r w:rsidR="00382DD1" w:rsidRPr="009E1F94">
        <w:rPr>
          <w:rFonts w:ascii="Calibri" w:hAnsi="Calibri" w:cs="Arial"/>
          <w:sz w:val="22"/>
          <w:szCs w:val="24"/>
        </w:rPr>
        <w:t xml:space="preserve"> 50 του Ν</w:t>
      </w:r>
      <w:r w:rsidR="00F608CE" w:rsidRPr="009E1F94">
        <w:rPr>
          <w:rFonts w:ascii="Calibri" w:hAnsi="Calibri" w:cs="Arial"/>
          <w:sz w:val="22"/>
          <w:szCs w:val="24"/>
        </w:rPr>
        <w:t>.</w:t>
      </w:r>
      <w:r w:rsidR="00382DD1" w:rsidRPr="009E1F94">
        <w:rPr>
          <w:rFonts w:ascii="Calibri" w:hAnsi="Calibri" w:cs="Arial"/>
          <w:sz w:val="22"/>
          <w:szCs w:val="24"/>
        </w:rPr>
        <w:t xml:space="preserve"> 3528/2007</w:t>
      </w:r>
      <w:r w:rsidRPr="009E1F94">
        <w:rPr>
          <w:rFonts w:ascii="Calibri" w:hAnsi="Calibri" w:cs="Arial"/>
          <w:sz w:val="22"/>
          <w:szCs w:val="24"/>
        </w:rPr>
        <w:t xml:space="preserve"> ή σε προγενέστερους Κώδικες εφόσον χορηγήθ</w:t>
      </w:r>
      <w:r w:rsidR="00382DD1" w:rsidRPr="009E1F94">
        <w:rPr>
          <w:rFonts w:ascii="Calibri" w:hAnsi="Calibri" w:cs="Arial"/>
          <w:sz w:val="22"/>
          <w:szCs w:val="24"/>
        </w:rPr>
        <w:t>ηκαν κατά το χρόνο ισχύος αυτών</w:t>
      </w:r>
      <w:r w:rsidRPr="009E1F94">
        <w:rPr>
          <w:rFonts w:ascii="Calibri" w:hAnsi="Calibri" w:cs="Arial"/>
          <w:sz w:val="22"/>
          <w:szCs w:val="24"/>
        </w:rPr>
        <w:t>.</w:t>
      </w:r>
    </w:p>
    <w:p w:rsidR="004648EC" w:rsidRPr="009E1F94" w:rsidRDefault="00F02AFC" w:rsidP="009E1F94">
      <w:pPr>
        <w:overflowPunct/>
        <w:autoSpaceDE/>
        <w:autoSpaceDN/>
        <w:adjustRightInd/>
        <w:spacing w:before="120" w:line="240" w:lineRule="atLeast"/>
        <w:ind w:firstLine="720"/>
        <w:textAlignment w:val="auto"/>
        <w:rPr>
          <w:rFonts w:ascii="Calibri" w:hAnsi="Calibri" w:cs="Calibri"/>
          <w:b/>
          <w:sz w:val="22"/>
          <w:szCs w:val="24"/>
        </w:rPr>
      </w:pPr>
      <w:r w:rsidRPr="009E1F94">
        <w:rPr>
          <w:rFonts w:ascii="Calibri" w:hAnsi="Calibri" w:cs="Arial"/>
          <w:b/>
          <w:sz w:val="22"/>
          <w:szCs w:val="24"/>
        </w:rPr>
        <w:t>ζ</w:t>
      </w:r>
      <w:r w:rsidRPr="009E1F94">
        <w:rPr>
          <w:rFonts w:ascii="Calibri" w:hAnsi="Calibri" w:cs="Calibri"/>
          <w:b/>
          <w:sz w:val="22"/>
          <w:szCs w:val="24"/>
        </w:rPr>
        <w:t>)</w:t>
      </w:r>
      <w:r w:rsidRPr="009E1F94">
        <w:rPr>
          <w:rFonts w:ascii="Calibri" w:hAnsi="Calibri" w:cs="Calibri"/>
          <w:sz w:val="22"/>
          <w:szCs w:val="24"/>
        </w:rPr>
        <w:t xml:space="preserve"> Τέλος, με τη διάταξη του άρθρου 49 του Ν. 4115/2013 (ΦΕΚ Α’ 24) ορίζεται </w:t>
      </w:r>
      <w:r w:rsidR="004648EC" w:rsidRPr="009E1F94">
        <w:rPr>
          <w:rFonts w:ascii="Calibri" w:hAnsi="Calibri" w:cs="Calibri"/>
          <w:sz w:val="22"/>
          <w:szCs w:val="24"/>
        </w:rPr>
        <w:t>ότι «</w:t>
      </w:r>
      <w:r w:rsidRPr="009E1F94">
        <w:rPr>
          <w:rFonts w:ascii="Calibri" w:hAnsi="Calibri" w:cs="Calibri"/>
          <w:sz w:val="22"/>
          <w:szCs w:val="24"/>
        </w:rPr>
        <w:t>Στους Εκπαιδευτικούς του Τεχνικού Επαγγελματικού</w:t>
      </w:r>
      <w:r w:rsidRPr="009E1F94">
        <w:rPr>
          <w:rFonts w:ascii="Calibri" w:hAnsi="Calibri" w:cs="Calibri"/>
          <w:b/>
          <w:sz w:val="22"/>
          <w:szCs w:val="24"/>
        </w:rPr>
        <w:t xml:space="preserve"> </w:t>
      </w:r>
      <w:r w:rsidRPr="009E1F94">
        <w:rPr>
          <w:rFonts w:ascii="Calibri" w:hAnsi="Calibri" w:cs="Calibri"/>
          <w:sz w:val="22"/>
          <w:szCs w:val="24"/>
        </w:rPr>
        <w:t>Εκπαιδευτηρίου Α΄ Κύκλου του Γενικού Νοσοκομείου</w:t>
      </w:r>
      <w:r w:rsidRPr="009E1F94">
        <w:rPr>
          <w:rFonts w:ascii="Calibri" w:hAnsi="Calibri" w:cs="Calibri"/>
          <w:b/>
          <w:sz w:val="22"/>
          <w:szCs w:val="24"/>
        </w:rPr>
        <w:t xml:space="preserve"> </w:t>
      </w:r>
      <w:r w:rsidRPr="009E1F94">
        <w:rPr>
          <w:rFonts w:ascii="Calibri" w:hAnsi="Calibri" w:cs="Calibri"/>
          <w:sz w:val="22"/>
          <w:szCs w:val="24"/>
        </w:rPr>
        <w:t xml:space="preserve">Θεσσαλονίκης «Παπανικολάου», οι οποίοι έχουν ήδη μεταταχθεί σε αντίστοιχες οργανικές θέσεις και αντίστοιχους κλάδους εκπαιδευτικών του Υπουργείου Παιδείας και </w:t>
      </w:r>
      <w:r w:rsidR="00776D1D" w:rsidRPr="009E1F94">
        <w:rPr>
          <w:rFonts w:ascii="Calibri" w:hAnsi="Calibri" w:cs="Calibri"/>
          <w:sz w:val="22"/>
          <w:szCs w:val="24"/>
        </w:rPr>
        <w:t xml:space="preserve">Θρησκευμάτων </w:t>
      </w:r>
      <w:r w:rsidRPr="009E1F94">
        <w:rPr>
          <w:rFonts w:ascii="Calibri" w:hAnsi="Calibri" w:cs="Calibri"/>
          <w:sz w:val="22"/>
          <w:szCs w:val="24"/>
        </w:rPr>
        <w:t>αναγνωρίζεται η προϋπηρεσία τους στο παραπάνω Εκπαιδευτήριο ως προς τον υπολογισμό των μορίων της στη συνολική εκπαιδευτική υπηρεσία.</w:t>
      </w:r>
      <w:r w:rsidR="004648EC" w:rsidRPr="009E1F94">
        <w:rPr>
          <w:rFonts w:ascii="Calibri" w:hAnsi="Calibri" w:cs="Calibri"/>
          <w:sz w:val="22"/>
          <w:szCs w:val="24"/>
        </w:rPr>
        <w:t>»</w:t>
      </w:r>
    </w:p>
    <w:p w:rsidR="00F02AFC" w:rsidRPr="00F02AFC" w:rsidRDefault="00F02AFC" w:rsidP="00F02AFC">
      <w:pPr>
        <w:overflowPunct/>
        <w:jc w:val="left"/>
        <w:textAlignment w:val="auto"/>
        <w:rPr>
          <w:rStyle w:val="af2"/>
          <w:rFonts w:ascii="MgHelveticaUCPol" w:hAnsi="MgHelveticaUCPol" w:cs="MgHelveticaUCPol"/>
          <w:b w:val="0"/>
          <w:bCs w:val="0"/>
          <w:smallCaps w:val="0"/>
          <w:color w:val="auto"/>
          <w:spacing w:val="0"/>
          <w:sz w:val="18"/>
          <w:szCs w:val="18"/>
          <w:u w:val="none"/>
        </w:rPr>
      </w:pPr>
    </w:p>
    <w:p w:rsidR="0055029B" w:rsidRPr="00BC7A94" w:rsidRDefault="0055029B" w:rsidP="000510D6">
      <w:pPr>
        <w:pStyle w:val="ae"/>
        <w:ind w:right="0" w:firstLine="720"/>
        <w:jc w:val="both"/>
        <w:rPr>
          <w:rStyle w:val="af2"/>
          <w:color w:val="722A28"/>
        </w:rPr>
      </w:pPr>
      <w:r w:rsidRPr="00BC7A94">
        <w:rPr>
          <w:rStyle w:val="af2"/>
          <w:color w:val="722A28"/>
        </w:rPr>
        <w:t>3. ΠΕΡΙΠΤΩΣΕΙΣ ΠΟΥ ΔΕΝ ΛΑΜΒΑΝΟΝΤΑΙ ΥΠΟΨΗ ΓΙΑ ΜΟΡΙΟΔΟΤΗΣΗ</w:t>
      </w:r>
    </w:p>
    <w:p w:rsidR="0055029B" w:rsidRPr="009E1F94" w:rsidRDefault="0055029B" w:rsidP="009E1F94">
      <w:pPr>
        <w:spacing w:after="120"/>
        <w:jc w:val="center"/>
        <w:rPr>
          <w:rFonts w:ascii="Calibri" w:hAnsi="Calibri" w:cs="Arial"/>
          <w:b/>
          <w:sz w:val="24"/>
          <w:szCs w:val="22"/>
        </w:rPr>
      </w:pPr>
      <w:r w:rsidRPr="00AF2BA5">
        <w:rPr>
          <w:rFonts w:ascii="Calibri" w:hAnsi="Calibri" w:cs="Arial"/>
          <w:sz w:val="24"/>
          <w:szCs w:val="22"/>
        </w:rPr>
        <w:t>(ούτε συνολικής υπηρεσίας ούτε συνθηκών διαβίωσης)</w:t>
      </w:r>
    </w:p>
    <w:p w:rsidR="0055029B" w:rsidRPr="009E1F94" w:rsidRDefault="0055029B" w:rsidP="00866181">
      <w:pPr>
        <w:ind w:firstLine="720"/>
        <w:rPr>
          <w:rFonts w:ascii="Calibri" w:hAnsi="Calibri" w:cs="Arial"/>
          <w:sz w:val="22"/>
          <w:szCs w:val="22"/>
        </w:rPr>
      </w:pPr>
      <w:r w:rsidRPr="009E1F94">
        <w:rPr>
          <w:rFonts w:ascii="Calibri" w:hAnsi="Calibri" w:cs="Arial"/>
          <w:b/>
          <w:sz w:val="22"/>
          <w:szCs w:val="22"/>
        </w:rPr>
        <w:t>α)</w:t>
      </w:r>
      <w:r w:rsidRPr="009E1F94">
        <w:rPr>
          <w:rFonts w:ascii="Calibri" w:hAnsi="Calibri" w:cs="Arial"/>
          <w:sz w:val="22"/>
          <w:szCs w:val="22"/>
        </w:rPr>
        <w:t xml:space="preserve"> Ο χρόνος που ο εκπαιδευτικός υπηρέτησε </w:t>
      </w:r>
      <w:r w:rsidR="009E5AF1" w:rsidRPr="009E1F94">
        <w:rPr>
          <w:rFonts w:ascii="Calibri" w:hAnsi="Calibri" w:cs="Arial"/>
          <w:sz w:val="22"/>
          <w:szCs w:val="22"/>
        </w:rPr>
        <w:t>σε νοσ</w:t>
      </w:r>
      <w:r w:rsidR="009E5AF1" w:rsidRPr="009E1F94">
        <w:rPr>
          <w:rFonts w:ascii="Calibri" w:hAnsi="Calibri" w:cs="Arial"/>
          <w:sz w:val="22"/>
          <w:szCs w:val="22"/>
        </w:rPr>
        <w:t>ο</w:t>
      </w:r>
      <w:r w:rsidR="00802656" w:rsidRPr="009E1F94">
        <w:rPr>
          <w:rFonts w:ascii="Calibri" w:hAnsi="Calibri" w:cs="Arial"/>
          <w:sz w:val="22"/>
          <w:szCs w:val="22"/>
        </w:rPr>
        <w:t>κομεία</w:t>
      </w:r>
      <w:r w:rsidR="00B86056" w:rsidRPr="009E1F94">
        <w:rPr>
          <w:rFonts w:ascii="Calibri" w:hAnsi="Calibri" w:cs="Arial"/>
          <w:sz w:val="22"/>
          <w:szCs w:val="22"/>
        </w:rPr>
        <w:t xml:space="preserve">, </w:t>
      </w:r>
      <w:r w:rsidRPr="009E1F94">
        <w:rPr>
          <w:rFonts w:ascii="Calibri" w:hAnsi="Calibri" w:cs="Arial"/>
          <w:sz w:val="22"/>
          <w:szCs w:val="22"/>
        </w:rPr>
        <w:t xml:space="preserve">σε ΝΕΛΕ, Σχολές Μαθητείας του ΟΑΕΔ, </w:t>
      </w:r>
      <w:r w:rsidR="006A475C" w:rsidRPr="009E1F94">
        <w:rPr>
          <w:rFonts w:ascii="Calibri" w:hAnsi="Calibri" w:cs="Arial"/>
          <w:sz w:val="22"/>
          <w:szCs w:val="22"/>
        </w:rPr>
        <w:t xml:space="preserve">σε </w:t>
      </w:r>
      <w:r w:rsidR="00802656" w:rsidRPr="009E1F94">
        <w:rPr>
          <w:rFonts w:ascii="Calibri" w:hAnsi="Calibri" w:cs="Arial"/>
          <w:sz w:val="22"/>
          <w:szCs w:val="22"/>
        </w:rPr>
        <w:t xml:space="preserve">Ιδιωτικά Ι.Ε.Κ., ΚΕΚ, </w:t>
      </w:r>
      <w:r w:rsidR="00681C44" w:rsidRPr="009E1F94">
        <w:rPr>
          <w:rFonts w:ascii="Calibri" w:hAnsi="Calibri" w:cs="Arial"/>
          <w:sz w:val="22"/>
          <w:szCs w:val="22"/>
        </w:rPr>
        <w:t xml:space="preserve">ΠΕΚ, </w:t>
      </w:r>
      <w:r w:rsidR="00802656" w:rsidRPr="009E1F94">
        <w:rPr>
          <w:rFonts w:ascii="Calibri" w:hAnsi="Calibri" w:cs="Arial"/>
          <w:sz w:val="22"/>
          <w:szCs w:val="22"/>
        </w:rPr>
        <w:t>Σχολή Ευελπίδων, Σχολή Ναυτικών Δοκίμων, Σχολή Ικ</w:t>
      </w:r>
      <w:r w:rsidR="00802656" w:rsidRPr="009E1F94">
        <w:rPr>
          <w:rFonts w:ascii="Calibri" w:hAnsi="Calibri" w:cs="Arial"/>
          <w:sz w:val="22"/>
          <w:szCs w:val="22"/>
        </w:rPr>
        <w:t>ά</w:t>
      </w:r>
      <w:r w:rsidR="00802656" w:rsidRPr="009E1F94">
        <w:rPr>
          <w:rFonts w:ascii="Calibri" w:hAnsi="Calibri" w:cs="Arial"/>
          <w:sz w:val="22"/>
          <w:szCs w:val="22"/>
        </w:rPr>
        <w:t xml:space="preserve">ρων, Σχολές Υπαξιωματικών Στρατού, Ναυτικού και Αεροπορίας, Αξιωματικών ΕΛ.ΑΣ. και Αστυφυλάκων και λοιπών στρατιωτικών σχολών και σε </w:t>
      </w:r>
      <w:r w:rsidRPr="009E1F94">
        <w:rPr>
          <w:rFonts w:ascii="Calibri" w:hAnsi="Calibri" w:cs="Arial"/>
          <w:sz w:val="22"/>
          <w:szCs w:val="22"/>
        </w:rPr>
        <w:t xml:space="preserve">σχολές ή σχολεία που δεν υπάγονται στην αρμοδιότητα του </w:t>
      </w:r>
      <w:r w:rsidR="00EF378F" w:rsidRPr="009E1F94">
        <w:rPr>
          <w:rFonts w:ascii="Calibri" w:hAnsi="Calibri" w:cs="Arial"/>
          <w:sz w:val="22"/>
          <w:szCs w:val="22"/>
        </w:rPr>
        <w:t>Υπουργείου Παιδείας.</w:t>
      </w:r>
      <w:r w:rsidRPr="009E1F94">
        <w:rPr>
          <w:rFonts w:ascii="Calibri" w:hAnsi="Calibri" w:cs="Arial"/>
          <w:sz w:val="22"/>
          <w:szCs w:val="22"/>
        </w:rPr>
        <w:t xml:space="preserve"> </w:t>
      </w:r>
    </w:p>
    <w:p w:rsidR="0055029B" w:rsidRPr="009E1F94" w:rsidRDefault="0055029B" w:rsidP="00866181">
      <w:pPr>
        <w:ind w:firstLine="720"/>
        <w:rPr>
          <w:rFonts w:ascii="Calibri" w:hAnsi="Calibri" w:cs="Arial"/>
          <w:sz w:val="22"/>
          <w:szCs w:val="22"/>
        </w:rPr>
      </w:pPr>
      <w:r w:rsidRPr="009E1F94">
        <w:rPr>
          <w:rFonts w:ascii="Calibri" w:hAnsi="Calibri" w:cs="Arial"/>
          <w:b/>
          <w:sz w:val="22"/>
          <w:szCs w:val="22"/>
        </w:rPr>
        <w:t>β)</w:t>
      </w:r>
      <w:r w:rsidRPr="009E1F94">
        <w:rPr>
          <w:rFonts w:ascii="Calibri" w:hAnsi="Calibri" w:cs="Arial"/>
          <w:sz w:val="22"/>
          <w:szCs w:val="22"/>
        </w:rPr>
        <w:t xml:space="preserve"> </w:t>
      </w:r>
      <w:r w:rsidRPr="009E1F94">
        <w:rPr>
          <w:rFonts w:ascii="Calibri" w:hAnsi="Calibri" w:cs="Arial"/>
          <w:sz w:val="22"/>
          <w:szCs w:val="22"/>
          <w:lang w:val="en-US"/>
        </w:rPr>
        <w:t>H</w:t>
      </w:r>
      <w:r w:rsidRPr="009E1F94">
        <w:rPr>
          <w:rFonts w:ascii="Calibri" w:hAnsi="Calibri" w:cs="Arial"/>
          <w:sz w:val="22"/>
          <w:szCs w:val="22"/>
        </w:rPr>
        <w:t xml:space="preserve"> προϋπηρεσία του εκπαιδευτικού ως διοικητικού υπαλλήλου. </w:t>
      </w:r>
    </w:p>
    <w:p w:rsidR="004B7B89" w:rsidRDefault="00802656" w:rsidP="00E55BFC">
      <w:pPr>
        <w:ind w:firstLine="720"/>
        <w:rPr>
          <w:rFonts w:ascii="Calibri" w:hAnsi="Calibri" w:cs="Arial"/>
          <w:sz w:val="22"/>
          <w:szCs w:val="22"/>
        </w:rPr>
      </w:pPr>
      <w:r w:rsidRPr="009E1F94">
        <w:rPr>
          <w:rFonts w:ascii="Calibri" w:hAnsi="Calibri" w:cs="Arial"/>
          <w:b/>
          <w:sz w:val="22"/>
          <w:szCs w:val="22"/>
        </w:rPr>
        <w:t>γ</w:t>
      </w:r>
      <w:r w:rsidR="0055029B" w:rsidRPr="009E1F94">
        <w:rPr>
          <w:rFonts w:ascii="Calibri" w:hAnsi="Calibri" w:cs="Arial"/>
          <w:b/>
          <w:sz w:val="22"/>
          <w:szCs w:val="22"/>
        </w:rPr>
        <w:t>)</w:t>
      </w:r>
      <w:r w:rsidR="0055029B" w:rsidRPr="009E1F94">
        <w:rPr>
          <w:rFonts w:ascii="Calibri" w:hAnsi="Calibri" w:cs="Arial"/>
          <w:sz w:val="22"/>
          <w:szCs w:val="22"/>
        </w:rPr>
        <w:t xml:space="preserve"> </w:t>
      </w:r>
      <w:r w:rsidR="00F66A6D" w:rsidRPr="00A45D0F">
        <w:rPr>
          <w:rFonts w:ascii="Calibri" w:hAnsi="Calibri" w:cs="Arial"/>
          <w:sz w:val="22"/>
        </w:rPr>
        <w:t xml:space="preserve">Ο χρόνος </w:t>
      </w:r>
      <w:r w:rsidR="00F66A6D" w:rsidRPr="00AB0569">
        <w:rPr>
          <w:rFonts w:ascii="Calibri" w:hAnsi="Calibri" w:cs="Arial"/>
          <w:sz w:val="22"/>
        </w:rPr>
        <w:t>άδειας άνευ αποδοχών πέραν του μηνός για κάθε ημερολογιακό έτος που χορηγείται σύμφωνα με την παρ. 1 του άρθρου 51 του Ν. 3528/2007.</w:t>
      </w:r>
    </w:p>
    <w:p w:rsidR="00701852" w:rsidRPr="00701852" w:rsidRDefault="00701852" w:rsidP="00701852">
      <w:pPr>
        <w:ind w:firstLine="720"/>
        <w:rPr>
          <w:rFonts w:ascii="Calibri" w:hAnsi="Calibri" w:cs="Arial"/>
          <w:sz w:val="22"/>
        </w:rPr>
      </w:pPr>
      <w:r w:rsidRPr="005E0399">
        <w:rPr>
          <w:rFonts w:ascii="Calibri" w:hAnsi="Calibri" w:cs="Arial"/>
          <w:b/>
          <w:sz w:val="22"/>
        </w:rPr>
        <w:t>δ</w:t>
      </w:r>
      <w:r w:rsidRPr="00EE46C1">
        <w:rPr>
          <w:rFonts w:ascii="Calibri" w:hAnsi="Calibri" w:cs="Arial"/>
          <w:b/>
          <w:sz w:val="22"/>
        </w:rPr>
        <w:t>)</w:t>
      </w:r>
      <w:r w:rsidRPr="00EE46C1">
        <w:rPr>
          <w:rFonts w:ascii="Calibri" w:hAnsi="Calibri" w:cs="Arial"/>
          <w:sz w:val="22"/>
        </w:rPr>
        <w:t xml:space="preserve"> Ο χρόνος κατά τον οποίο </w:t>
      </w:r>
      <w:r w:rsidRPr="00EE46C1">
        <w:rPr>
          <w:rFonts w:ascii="Calibri" w:hAnsi="Calibri" w:cs="Arial"/>
          <w:sz w:val="22"/>
          <w:szCs w:val="22"/>
        </w:rPr>
        <w:t xml:space="preserve">υπηρέτησαν ως διοικητικοί υπάλληλοι, </w:t>
      </w:r>
      <w:r w:rsidRPr="00EE46C1">
        <w:rPr>
          <w:rFonts w:ascii="Calibri" w:hAnsi="Calibri" w:cs="Arial"/>
          <w:sz w:val="22"/>
        </w:rPr>
        <w:t>μετά από μετάταξη</w:t>
      </w:r>
      <w:r w:rsidRPr="00EE46C1">
        <w:rPr>
          <w:rFonts w:ascii="Calibri" w:hAnsi="Calibri" w:cs="Arial"/>
          <w:sz w:val="22"/>
          <w:szCs w:val="22"/>
        </w:rPr>
        <w:t>, η οποία στη συνέχεια ανακλήθηκε</w:t>
      </w:r>
      <w:r w:rsidRPr="00EE46C1">
        <w:rPr>
          <w:rFonts w:ascii="Calibri" w:hAnsi="Calibri" w:cs="Arial"/>
          <w:sz w:val="22"/>
        </w:rPr>
        <w:t xml:space="preserve">. </w:t>
      </w:r>
    </w:p>
    <w:p w:rsidR="00701852" w:rsidRPr="009E1F94" w:rsidRDefault="00701852" w:rsidP="00E55BFC">
      <w:pPr>
        <w:ind w:firstLine="720"/>
        <w:rPr>
          <w:rFonts w:ascii="Calibri" w:hAnsi="Calibri" w:cs="Arial"/>
          <w:sz w:val="22"/>
          <w:szCs w:val="22"/>
        </w:rPr>
      </w:pPr>
    </w:p>
    <w:p w:rsidR="00E55BFC" w:rsidRPr="00E55BFC" w:rsidRDefault="00E55BFC" w:rsidP="00E55BFC">
      <w:pPr>
        <w:ind w:firstLine="720"/>
        <w:rPr>
          <w:rFonts w:ascii="Calibri" w:hAnsi="Calibri" w:cs="Arial"/>
          <w:sz w:val="24"/>
        </w:rPr>
      </w:pPr>
    </w:p>
    <w:p w:rsidR="003557F9" w:rsidRPr="00BC7A94" w:rsidRDefault="0055029B" w:rsidP="00871123">
      <w:pPr>
        <w:pStyle w:val="ae"/>
        <w:spacing w:after="120"/>
        <w:ind w:right="0" w:firstLine="0"/>
        <w:rPr>
          <w:rStyle w:val="af2"/>
          <w:color w:val="722A28"/>
        </w:rPr>
      </w:pPr>
      <w:r w:rsidRPr="00BC7A94">
        <w:rPr>
          <w:rStyle w:val="af2"/>
          <w:color w:val="722A28"/>
        </w:rPr>
        <w:t xml:space="preserve">4. </w:t>
      </w:r>
      <w:r w:rsidR="003557F9" w:rsidRPr="00BC7A94">
        <w:rPr>
          <w:rStyle w:val="af2"/>
          <w:color w:val="722A28"/>
        </w:rPr>
        <w:t xml:space="preserve">ΤΡΟΠΟΣ </w:t>
      </w:r>
      <w:r w:rsidR="00CB03CF" w:rsidRPr="00BC7A94">
        <w:rPr>
          <w:rStyle w:val="af2"/>
          <w:color w:val="722A28"/>
        </w:rPr>
        <w:t xml:space="preserve">ΥΠΟΛΟΓΙΣΜΟΥ </w:t>
      </w:r>
      <w:r w:rsidR="003557F9" w:rsidRPr="00BC7A94">
        <w:rPr>
          <w:rStyle w:val="af2"/>
          <w:color w:val="722A28"/>
        </w:rPr>
        <w:t>ΤΟΥ ΧΡΟΝΟΥ ΣΥΝΟΛΙΚΗΣ ΥΠΗΡΕΣΙΑΣ</w:t>
      </w:r>
    </w:p>
    <w:p w:rsidR="00212260" w:rsidRPr="00AF2BA5" w:rsidRDefault="003557F9" w:rsidP="00BB5C89">
      <w:pPr>
        <w:spacing w:after="120"/>
        <w:ind w:firstLine="720"/>
        <w:rPr>
          <w:rFonts w:ascii="Calibri" w:hAnsi="Calibri" w:cs="Arial"/>
          <w:bCs/>
          <w:sz w:val="22"/>
        </w:rPr>
      </w:pPr>
      <w:r w:rsidRPr="00AF2BA5">
        <w:rPr>
          <w:rFonts w:ascii="Calibri" w:hAnsi="Calibri" w:cs="Arial"/>
          <w:bCs/>
          <w:sz w:val="22"/>
          <w:szCs w:val="22"/>
        </w:rPr>
        <w:t>Ο τρόπος υπολογισμού υπηρεσίας εκπαιδευτικών (μονίμων και αναπληρωτών) γίνεται σ</w:t>
      </w:r>
      <w:r w:rsidRPr="00AF2BA5">
        <w:rPr>
          <w:rFonts w:ascii="Calibri" w:hAnsi="Calibri" w:cs="Arial"/>
          <w:sz w:val="22"/>
          <w:szCs w:val="22"/>
        </w:rPr>
        <w:t>ύμφωνα</w:t>
      </w:r>
      <w:r w:rsidR="00DE2360" w:rsidRPr="00AF2BA5">
        <w:rPr>
          <w:rFonts w:ascii="Calibri" w:hAnsi="Calibri" w:cs="Arial"/>
          <w:sz w:val="22"/>
          <w:szCs w:val="22"/>
        </w:rPr>
        <w:t xml:space="preserve"> με τον γενικό ορισμό </w:t>
      </w:r>
      <w:r w:rsidRPr="00AF2BA5">
        <w:rPr>
          <w:rFonts w:ascii="Calibri" w:hAnsi="Calibri" w:cs="Arial"/>
          <w:sz w:val="22"/>
          <w:szCs w:val="22"/>
        </w:rPr>
        <w:t>το</w:t>
      </w:r>
      <w:r w:rsidR="00DE2360" w:rsidRPr="00AF2BA5">
        <w:rPr>
          <w:rFonts w:ascii="Calibri" w:hAnsi="Calibri" w:cs="Arial"/>
          <w:sz w:val="22"/>
          <w:szCs w:val="22"/>
        </w:rPr>
        <w:t>υ</w:t>
      </w:r>
      <w:r w:rsidRPr="00AF2BA5">
        <w:rPr>
          <w:rFonts w:ascii="Calibri" w:hAnsi="Calibri" w:cs="Arial"/>
          <w:sz w:val="22"/>
          <w:szCs w:val="22"/>
        </w:rPr>
        <w:t xml:space="preserve"> άρθρο 16 παρ. 4 του Π.Δ. 50/96 όπου </w:t>
      </w:r>
      <w:r w:rsidR="00DE2360" w:rsidRPr="00AF2BA5">
        <w:rPr>
          <w:rFonts w:ascii="Calibri" w:hAnsi="Calibri" w:cs="Arial"/>
          <w:sz w:val="22"/>
          <w:szCs w:val="22"/>
        </w:rPr>
        <w:t>αναφέρεται</w:t>
      </w:r>
      <w:r w:rsidRPr="00AF2BA5">
        <w:rPr>
          <w:rFonts w:ascii="Calibri" w:hAnsi="Calibri" w:cs="Arial"/>
          <w:sz w:val="22"/>
          <w:szCs w:val="22"/>
        </w:rPr>
        <w:t xml:space="preserve"> ότι: «</w:t>
      </w:r>
      <w:r w:rsidRPr="00AF2BA5">
        <w:rPr>
          <w:rFonts w:ascii="Calibri" w:hAnsi="Calibri" w:cs="Arial"/>
          <w:i/>
          <w:color w:val="000000"/>
          <w:sz w:val="22"/>
          <w:szCs w:val="22"/>
        </w:rPr>
        <w:t xml:space="preserve">Ο συνολικός χρόνος πραγματικής υπηρεσίας των εκπαιδευτικών εκφράζεται σε έτη και μήνες. </w:t>
      </w:r>
      <w:r w:rsidRPr="00AF2BA5">
        <w:rPr>
          <w:rFonts w:ascii="Calibri" w:hAnsi="Calibri" w:cs="Arial"/>
          <w:i/>
          <w:sz w:val="22"/>
          <w:szCs w:val="22"/>
        </w:rPr>
        <w:t>Χρόνος ίσος ή μεγαλύτερος των δεκαπέντε (15) ημερών υπολογίζεται ως πλήρης μήνας, ενώ σε αντίθετη περίπτωση δεν λαμβάνεται υπόψη. Όπου κατά τον υπολογισμό των μονάδων μετάθεσης ως συνολική υπηρεσία προκύπτει αριθμός με δεκαδικό μέρος, διατηρούνται μόνο τα δύο πρώτα ψηφία του</w:t>
      </w:r>
      <w:r w:rsidRPr="00AF2BA5">
        <w:rPr>
          <w:rFonts w:ascii="Calibri" w:hAnsi="Calibri" w:cs="Arial"/>
          <w:sz w:val="22"/>
          <w:szCs w:val="22"/>
        </w:rPr>
        <w:t>».</w:t>
      </w:r>
    </w:p>
    <w:p w:rsidR="00E01A7B" w:rsidRPr="00AF2BA5" w:rsidRDefault="003557F9" w:rsidP="00E01A7B">
      <w:pPr>
        <w:ind w:firstLine="720"/>
        <w:rPr>
          <w:rFonts w:ascii="Calibri" w:hAnsi="Calibri" w:cs="Arial"/>
          <w:b/>
          <w:bCs/>
          <w:sz w:val="22"/>
        </w:rPr>
      </w:pPr>
      <w:r w:rsidRPr="00AF2BA5">
        <w:rPr>
          <w:rFonts w:ascii="Calibri" w:hAnsi="Calibri" w:cs="Arial"/>
          <w:b/>
          <w:bCs/>
          <w:sz w:val="22"/>
        </w:rPr>
        <w:t>Τύπος υπολογισμού:</w:t>
      </w:r>
    </w:p>
    <w:tbl>
      <w:tblPr>
        <w:tblpPr w:leftFromText="180" w:rightFromText="180" w:vertAnchor="text" w:horzAnchor="page" w:tblpX="5878" w:tblpY="190"/>
        <w:tblW w:w="0" w:type="auto"/>
        <w:shd w:val="clear" w:color="auto" w:fill="EAF1DD"/>
        <w:tblLook w:val="04A0"/>
      </w:tblPr>
      <w:tblGrid>
        <w:gridCol w:w="1486"/>
        <w:gridCol w:w="605"/>
        <w:gridCol w:w="948"/>
        <w:gridCol w:w="929"/>
      </w:tblGrid>
      <w:tr w:rsidR="00E01A7B" w:rsidRPr="00AF2BA5">
        <w:tc>
          <w:tcPr>
            <w:tcW w:w="1486" w:type="dxa"/>
            <w:vMerge w:val="restart"/>
            <w:shd w:val="clear" w:color="auto" w:fill="EAF1DD"/>
            <w:vAlign w:val="center"/>
          </w:tcPr>
          <w:p w:rsidR="00E01A7B" w:rsidRPr="00AF2BA5" w:rsidRDefault="00E01A7B" w:rsidP="00380AB6">
            <w:pPr>
              <w:jc w:val="center"/>
              <w:rPr>
                <w:rFonts w:ascii="Calibri" w:hAnsi="Calibri" w:cs="Arial"/>
                <w:b/>
                <w:bCs/>
                <w:sz w:val="22"/>
              </w:rPr>
            </w:pPr>
            <w:r w:rsidRPr="00AF2BA5">
              <w:rPr>
                <w:rFonts w:ascii="Calibri" w:hAnsi="Calibri" w:cs="Arial"/>
                <w:b/>
                <w:bCs/>
                <w:sz w:val="22"/>
              </w:rPr>
              <w:t>(Έτη Χ 2</w:t>
            </w:r>
            <w:r w:rsidR="00380AB6" w:rsidRPr="00AF2BA5">
              <w:rPr>
                <w:rFonts w:ascii="Calibri" w:hAnsi="Calibri" w:cs="Arial"/>
                <w:b/>
                <w:bCs/>
                <w:sz w:val="22"/>
              </w:rPr>
              <w:t>,5</w:t>
            </w:r>
            <w:r w:rsidRPr="00AF2BA5">
              <w:rPr>
                <w:rFonts w:ascii="Calibri" w:hAnsi="Calibri" w:cs="Arial"/>
                <w:b/>
                <w:bCs/>
                <w:sz w:val="22"/>
              </w:rPr>
              <w:t>)</w:t>
            </w:r>
          </w:p>
        </w:tc>
        <w:tc>
          <w:tcPr>
            <w:tcW w:w="605" w:type="dxa"/>
            <w:vMerge w:val="restart"/>
            <w:shd w:val="clear" w:color="auto" w:fill="EAF1DD"/>
            <w:vAlign w:val="center"/>
          </w:tcPr>
          <w:p w:rsidR="00E01A7B" w:rsidRPr="00AF2BA5" w:rsidRDefault="00E01A7B" w:rsidP="00380AB6">
            <w:pPr>
              <w:jc w:val="center"/>
              <w:rPr>
                <w:rFonts w:ascii="Calibri" w:hAnsi="Calibri" w:cs="Arial"/>
                <w:b/>
                <w:bCs/>
                <w:sz w:val="22"/>
              </w:rPr>
            </w:pPr>
            <w:r w:rsidRPr="00AF2BA5">
              <w:rPr>
                <w:rFonts w:ascii="Calibri" w:hAnsi="Calibri" w:cs="Arial"/>
                <w:b/>
                <w:bCs/>
                <w:sz w:val="22"/>
              </w:rPr>
              <w:t>+ (</w:t>
            </w:r>
          </w:p>
        </w:tc>
        <w:tc>
          <w:tcPr>
            <w:tcW w:w="948" w:type="dxa"/>
            <w:tcBorders>
              <w:bottom w:val="single" w:sz="4" w:space="0" w:color="auto"/>
            </w:tcBorders>
            <w:shd w:val="clear" w:color="auto" w:fill="EAF1DD"/>
            <w:vAlign w:val="center"/>
          </w:tcPr>
          <w:p w:rsidR="00E01A7B" w:rsidRPr="00AF2BA5" w:rsidRDefault="00E01A7B" w:rsidP="00380AB6">
            <w:pPr>
              <w:jc w:val="center"/>
              <w:rPr>
                <w:rFonts w:ascii="Calibri" w:hAnsi="Calibri" w:cs="Arial"/>
                <w:b/>
                <w:bCs/>
                <w:sz w:val="22"/>
              </w:rPr>
            </w:pPr>
            <w:r w:rsidRPr="00AF2BA5">
              <w:rPr>
                <w:rFonts w:ascii="Calibri" w:hAnsi="Calibri" w:cs="Arial"/>
                <w:b/>
                <w:bCs/>
                <w:sz w:val="22"/>
              </w:rPr>
              <w:t>μήνες</w:t>
            </w:r>
          </w:p>
        </w:tc>
        <w:tc>
          <w:tcPr>
            <w:tcW w:w="929" w:type="dxa"/>
            <w:vMerge w:val="restart"/>
            <w:shd w:val="clear" w:color="auto" w:fill="EAF1DD"/>
            <w:vAlign w:val="center"/>
          </w:tcPr>
          <w:p w:rsidR="00E01A7B" w:rsidRPr="00AF2BA5" w:rsidRDefault="00E01A7B" w:rsidP="00380AB6">
            <w:pPr>
              <w:rPr>
                <w:rFonts w:ascii="Calibri" w:hAnsi="Calibri" w:cs="Arial"/>
                <w:b/>
                <w:bCs/>
                <w:sz w:val="22"/>
              </w:rPr>
            </w:pPr>
            <w:r w:rsidRPr="00AF2BA5">
              <w:rPr>
                <w:rFonts w:ascii="Calibri" w:hAnsi="Calibri" w:cs="Arial"/>
                <w:b/>
                <w:bCs/>
                <w:sz w:val="22"/>
              </w:rPr>
              <w:t>Χ 2</w:t>
            </w:r>
            <w:r w:rsidR="00380AB6" w:rsidRPr="00AF2BA5">
              <w:rPr>
                <w:rFonts w:ascii="Calibri" w:hAnsi="Calibri" w:cs="Arial"/>
                <w:b/>
                <w:bCs/>
                <w:sz w:val="22"/>
              </w:rPr>
              <w:t>,5</w:t>
            </w:r>
            <w:r w:rsidRPr="00AF2BA5">
              <w:rPr>
                <w:rFonts w:ascii="Calibri" w:hAnsi="Calibri" w:cs="Arial"/>
                <w:b/>
                <w:bCs/>
                <w:sz w:val="22"/>
              </w:rPr>
              <w:t>)</w:t>
            </w:r>
          </w:p>
        </w:tc>
      </w:tr>
      <w:tr w:rsidR="00E01A7B" w:rsidRPr="00AF2BA5">
        <w:tc>
          <w:tcPr>
            <w:tcW w:w="1486" w:type="dxa"/>
            <w:vMerge/>
            <w:shd w:val="clear" w:color="auto" w:fill="EAF1DD"/>
          </w:tcPr>
          <w:p w:rsidR="00E01A7B" w:rsidRPr="00AF2BA5" w:rsidRDefault="00E01A7B" w:rsidP="00380AB6">
            <w:pPr>
              <w:jc w:val="center"/>
              <w:rPr>
                <w:rFonts w:ascii="Calibri" w:hAnsi="Calibri" w:cs="Arial"/>
                <w:b/>
                <w:bCs/>
                <w:sz w:val="22"/>
              </w:rPr>
            </w:pPr>
          </w:p>
        </w:tc>
        <w:tc>
          <w:tcPr>
            <w:tcW w:w="605" w:type="dxa"/>
            <w:vMerge/>
            <w:shd w:val="clear" w:color="auto" w:fill="EAF1DD"/>
          </w:tcPr>
          <w:p w:rsidR="00E01A7B" w:rsidRPr="00AF2BA5" w:rsidRDefault="00E01A7B" w:rsidP="00380AB6">
            <w:pPr>
              <w:jc w:val="center"/>
              <w:rPr>
                <w:rFonts w:ascii="Calibri" w:hAnsi="Calibri" w:cs="Arial"/>
                <w:b/>
                <w:bCs/>
                <w:sz w:val="22"/>
              </w:rPr>
            </w:pPr>
          </w:p>
        </w:tc>
        <w:tc>
          <w:tcPr>
            <w:tcW w:w="948" w:type="dxa"/>
            <w:tcBorders>
              <w:top w:val="single" w:sz="4" w:space="0" w:color="auto"/>
            </w:tcBorders>
            <w:shd w:val="clear" w:color="auto" w:fill="EAF1DD"/>
            <w:vAlign w:val="center"/>
          </w:tcPr>
          <w:p w:rsidR="00E01A7B" w:rsidRPr="00AF2BA5" w:rsidRDefault="00E01A7B" w:rsidP="00380AB6">
            <w:pPr>
              <w:jc w:val="center"/>
              <w:rPr>
                <w:rFonts w:ascii="Calibri" w:hAnsi="Calibri" w:cs="Arial"/>
                <w:b/>
                <w:bCs/>
                <w:sz w:val="22"/>
              </w:rPr>
            </w:pPr>
            <w:r w:rsidRPr="00AF2BA5">
              <w:rPr>
                <w:rFonts w:ascii="Calibri" w:hAnsi="Calibri" w:cs="Arial"/>
                <w:b/>
                <w:bCs/>
                <w:sz w:val="22"/>
              </w:rPr>
              <w:t>12</w:t>
            </w:r>
          </w:p>
        </w:tc>
        <w:tc>
          <w:tcPr>
            <w:tcW w:w="929" w:type="dxa"/>
            <w:vMerge/>
            <w:shd w:val="clear" w:color="auto" w:fill="EAF1DD"/>
          </w:tcPr>
          <w:p w:rsidR="00E01A7B" w:rsidRPr="00AF2BA5" w:rsidRDefault="00E01A7B" w:rsidP="00380AB6">
            <w:pPr>
              <w:rPr>
                <w:rFonts w:ascii="Calibri" w:hAnsi="Calibri" w:cs="Arial"/>
                <w:b/>
                <w:bCs/>
                <w:sz w:val="22"/>
              </w:rPr>
            </w:pPr>
          </w:p>
        </w:tc>
      </w:tr>
    </w:tbl>
    <w:p w:rsidR="003557F9" w:rsidRPr="00AF2BA5" w:rsidRDefault="003557F9" w:rsidP="003557F9">
      <w:pPr>
        <w:rPr>
          <w:rFonts w:ascii="Calibri" w:hAnsi="Calibri" w:cs="Arial"/>
          <w:b/>
          <w:bCs/>
          <w:sz w:val="22"/>
        </w:rPr>
      </w:pPr>
    </w:p>
    <w:tbl>
      <w:tblPr>
        <w:tblpPr w:leftFromText="180" w:rightFromText="180" w:vertAnchor="text" w:horzAnchor="page" w:tblpX="1768" w:tblpY="-49"/>
        <w:tblW w:w="0" w:type="auto"/>
        <w:shd w:val="clear" w:color="auto" w:fill="EAF1DD"/>
        <w:tblLook w:val="04A0"/>
      </w:tblPr>
      <w:tblGrid>
        <w:gridCol w:w="709"/>
        <w:gridCol w:w="425"/>
        <w:gridCol w:w="959"/>
        <w:gridCol w:w="992"/>
      </w:tblGrid>
      <w:tr w:rsidR="00E01A7B" w:rsidRPr="00AF2BA5">
        <w:tc>
          <w:tcPr>
            <w:tcW w:w="709" w:type="dxa"/>
            <w:vMerge w:val="restart"/>
            <w:shd w:val="clear" w:color="auto" w:fill="EAF1DD"/>
            <w:vAlign w:val="center"/>
          </w:tcPr>
          <w:p w:rsidR="00E01A7B" w:rsidRPr="00AF2BA5" w:rsidRDefault="00E01A7B" w:rsidP="00E01A7B">
            <w:pPr>
              <w:jc w:val="center"/>
              <w:rPr>
                <w:rFonts w:ascii="Calibri" w:hAnsi="Calibri" w:cs="Arial"/>
                <w:b/>
                <w:bCs/>
                <w:sz w:val="22"/>
              </w:rPr>
            </w:pPr>
            <w:r w:rsidRPr="00AF2BA5">
              <w:rPr>
                <w:rFonts w:ascii="Calibri" w:hAnsi="Calibri" w:cs="Arial"/>
                <w:b/>
                <w:bCs/>
                <w:sz w:val="22"/>
                <w:lang w:val="en-US"/>
              </w:rPr>
              <w:t>(</w:t>
            </w:r>
            <w:r w:rsidRPr="00AF2BA5">
              <w:rPr>
                <w:rFonts w:ascii="Calibri" w:hAnsi="Calibri" w:cs="Arial"/>
                <w:b/>
                <w:bCs/>
                <w:sz w:val="22"/>
              </w:rPr>
              <w:t>έτη</w:t>
            </w:r>
          </w:p>
        </w:tc>
        <w:tc>
          <w:tcPr>
            <w:tcW w:w="425" w:type="dxa"/>
            <w:vMerge w:val="restart"/>
            <w:shd w:val="clear" w:color="auto" w:fill="EAF1DD"/>
            <w:vAlign w:val="center"/>
          </w:tcPr>
          <w:p w:rsidR="00E01A7B" w:rsidRPr="00AF2BA5" w:rsidRDefault="00E01A7B" w:rsidP="00E01A7B">
            <w:pPr>
              <w:jc w:val="center"/>
              <w:rPr>
                <w:rFonts w:ascii="Calibri" w:hAnsi="Calibri" w:cs="Arial"/>
                <w:b/>
                <w:bCs/>
                <w:sz w:val="22"/>
              </w:rPr>
            </w:pPr>
            <w:r w:rsidRPr="00AF2BA5">
              <w:rPr>
                <w:rFonts w:ascii="Calibri" w:hAnsi="Calibri" w:cs="Arial"/>
                <w:b/>
                <w:bCs/>
                <w:sz w:val="22"/>
              </w:rPr>
              <w:t>+</w:t>
            </w:r>
          </w:p>
        </w:tc>
        <w:tc>
          <w:tcPr>
            <w:tcW w:w="959" w:type="dxa"/>
            <w:tcBorders>
              <w:bottom w:val="single" w:sz="4" w:space="0" w:color="auto"/>
            </w:tcBorders>
            <w:shd w:val="clear" w:color="auto" w:fill="EAF1DD"/>
            <w:vAlign w:val="center"/>
          </w:tcPr>
          <w:p w:rsidR="00E01A7B" w:rsidRPr="00AF2BA5" w:rsidRDefault="00E01A7B" w:rsidP="00E01A7B">
            <w:pPr>
              <w:jc w:val="center"/>
              <w:rPr>
                <w:rFonts w:ascii="Calibri" w:hAnsi="Calibri" w:cs="Arial"/>
                <w:b/>
                <w:bCs/>
                <w:sz w:val="22"/>
              </w:rPr>
            </w:pPr>
            <w:r w:rsidRPr="00AF2BA5">
              <w:rPr>
                <w:rFonts w:ascii="Calibri" w:hAnsi="Calibri" w:cs="Arial"/>
                <w:b/>
                <w:bCs/>
                <w:sz w:val="22"/>
              </w:rPr>
              <w:t>μήνες</w:t>
            </w:r>
          </w:p>
        </w:tc>
        <w:tc>
          <w:tcPr>
            <w:tcW w:w="992" w:type="dxa"/>
            <w:vMerge w:val="restart"/>
            <w:shd w:val="clear" w:color="auto" w:fill="EAF1DD"/>
            <w:vAlign w:val="center"/>
          </w:tcPr>
          <w:p w:rsidR="00E01A7B" w:rsidRPr="00AF2BA5" w:rsidRDefault="00E01A7B" w:rsidP="00E01A7B">
            <w:pPr>
              <w:rPr>
                <w:rFonts w:ascii="Calibri" w:hAnsi="Calibri" w:cs="Arial"/>
                <w:b/>
                <w:bCs/>
                <w:sz w:val="22"/>
              </w:rPr>
            </w:pPr>
            <w:r w:rsidRPr="00AF2BA5">
              <w:rPr>
                <w:rFonts w:ascii="Calibri" w:hAnsi="Calibri" w:cs="Arial"/>
                <w:b/>
                <w:bCs/>
                <w:sz w:val="22"/>
                <w:lang w:val="en-US"/>
              </w:rPr>
              <w:t xml:space="preserve">) </w:t>
            </w:r>
            <w:r w:rsidRPr="00AF2BA5">
              <w:rPr>
                <w:rFonts w:ascii="Calibri" w:hAnsi="Calibri" w:cs="Arial"/>
                <w:b/>
                <w:bCs/>
                <w:sz w:val="22"/>
              </w:rPr>
              <w:t>Χ 2</w:t>
            </w:r>
            <w:r w:rsidR="00380AB6" w:rsidRPr="00AF2BA5">
              <w:rPr>
                <w:rFonts w:ascii="Calibri" w:hAnsi="Calibri" w:cs="Arial"/>
                <w:b/>
                <w:bCs/>
                <w:sz w:val="22"/>
              </w:rPr>
              <w:t>,5</w:t>
            </w:r>
          </w:p>
        </w:tc>
      </w:tr>
      <w:tr w:rsidR="00E01A7B" w:rsidRPr="00AF2BA5">
        <w:tc>
          <w:tcPr>
            <w:tcW w:w="709" w:type="dxa"/>
            <w:vMerge/>
            <w:shd w:val="clear" w:color="auto" w:fill="EAF1DD"/>
          </w:tcPr>
          <w:p w:rsidR="00E01A7B" w:rsidRPr="00AF2BA5" w:rsidRDefault="00E01A7B" w:rsidP="00E01A7B">
            <w:pPr>
              <w:jc w:val="center"/>
              <w:rPr>
                <w:rFonts w:ascii="Calibri" w:hAnsi="Calibri" w:cs="Arial"/>
                <w:b/>
                <w:bCs/>
                <w:sz w:val="22"/>
              </w:rPr>
            </w:pPr>
          </w:p>
        </w:tc>
        <w:tc>
          <w:tcPr>
            <w:tcW w:w="425" w:type="dxa"/>
            <w:vMerge/>
            <w:shd w:val="clear" w:color="auto" w:fill="EAF1DD"/>
          </w:tcPr>
          <w:p w:rsidR="00E01A7B" w:rsidRPr="00AF2BA5" w:rsidRDefault="00E01A7B" w:rsidP="00E01A7B">
            <w:pPr>
              <w:jc w:val="center"/>
              <w:rPr>
                <w:rFonts w:ascii="Calibri" w:hAnsi="Calibri" w:cs="Arial"/>
                <w:b/>
                <w:bCs/>
                <w:sz w:val="22"/>
              </w:rPr>
            </w:pPr>
          </w:p>
        </w:tc>
        <w:tc>
          <w:tcPr>
            <w:tcW w:w="959" w:type="dxa"/>
            <w:tcBorders>
              <w:top w:val="single" w:sz="4" w:space="0" w:color="auto"/>
            </w:tcBorders>
            <w:shd w:val="clear" w:color="auto" w:fill="EAF1DD"/>
            <w:vAlign w:val="center"/>
          </w:tcPr>
          <w:p w:rsidR="00E01A7B" w:rsidRPr="00AF2BA5" w:rsidRDefault="00E01A7B" w:rsidP="00E01A7B">
            <w:pPr>
              <w:jc w:val="center"/>
              <w:rPr>
                <w:rFonts w:ascii="Calibri" w:hAnsi="Calibri" w:cs="Arial"/>
                <w:b/>
                <w:bCs/>
                <w:sz w:val="22"/>
              </w:rPr>
            </w:pPr>
            <w:r w:rsidRPr="00AF2BA5">
              <w:rPr>
                <w:rFonts w:ascii="Calibri" w:hAnsi="Calibri" w:cs="Arial"/>
                <w:b/>
                <w:bCs/>
                <w:sz w:val="22"/>
              </w:rPr>
              <w:t>12</w:t>
            </w:r>
          </w:p>
        </w:tc>
        <w:tc>
          <w:tcPr>
            <w:tcW w:w="992" w:type="dxa"/>
            <w:vMerge/>
            <w:shd w:val="clear" w:color="auto" w:fill="EAF1DD"/>
          </w:tcPr>
          <w:p w:rsidR="00E01A7B" w:rsidRPr="00AF2BA5" w:rsidRDefault="00E01A7B" w:rsidP="00E01A7B">
            <w:pPr>
              <w:rPr>
                <w:rFonts w:ascii="Calibri" w:hAnsi="Calibri" w:cs="Arial"/>
                <w:b/>
                <w:bCs/>
                <w:sz w:val="22"/>
              </w:rPr>
            </w:pPr>
          </w:p>
        </w:tc>
      </w:tr>
    </w:tbl>
    <w:p w:rsidR="00E01A7B" w:rsidRPr="00E01A7B" w:rsidRDefault="00380AB6" w:rsidP="00E01A7B">
      <w:pPr>
        <w:rPr>
          <w:rStyle w:val="af2"/>
          <w:rFonts w:ascii="Arial" w:hAnsi="Arial" w:cs="Arial"/>
          <w:bCs w:val="0"/>
          <w:smallCaps w:val="0"/>
          <w:color w:val="auto"/>
          <w:spacing w:val="0"/>
          <w:sz w:val="22"/>
          <w:u w:val="none"/>
        </w:rPr>
      </w:pPr>
      <w:r>
        <w:rPr>
          <w:rFonts w:ascii="Arial" w:hAnsi="Arial" w:cs="Arial"/>
          <w:b/>
          <w:sz w:val="22"/>
        </w:rPr>
        <w:t xml:space="preserve">   </w:t>
      </w:r>
      <w:r w:rsidR="00E01A7B" w:rsidRPr="000F020D">
        <w:rPr>
          <w:rFonts w:ascii="Arial" w:hAnsi="Arial" w:cs="Arial"/>
          <w:b/>
          <w:sz w:val="22"/>
        </w:rPr>
        <w:t>ή</w:t>
      </w:r>
    </w:p>
    <w:p w:rsidR="00E01A7B" w:rsidRDefault="00E01A7B" w:rsidP="003557F9">
      <w:pPr>
        <w:rPr>
          <w:rFonts w:ascii="Arial" w:hAnsi="Arial" w:cs="Arial"/>
          <w:b/>
          <w:bCs/>
          <w:sz w:val="22"/>
        </w:rPr>
      </w:pPr>
    </w:p>
    <w:p w:rsidR="00E01A7B" w:rsidRPr="000F020D" w:rsidRDefault="00E01A7B" w:rsidP="003557F9">
      <w:pPr>
        <w:rPr>
          <w:rFonts w:ascii="Arial" w:hAnsi="Arial" w:cs="Arial"/>
          <w:b/>
          <w:bCs/>
          <w:sz w:val="22"/>
        </w:rPr>
      </w:pPr>
    </w:p>
    <w:p w:rsidR="003557F9" w:rsidRPr="00BC7A94" w:rsidRDefault="00DE2360" w:rsidP="00907F93">
      <w:pPr>
        <w:pStyle w:val="ae"/>
        <w:ind w:right="0" w:firstLine="0"/>
        <w:rPr>
          <w:rStyle w:val="af2"/>
          <w:color w:val="722A28"/>
        </w:rPr>
      </w:pPr>
      <w:r w:rsidRPr="00BC7A94">
        <w:rPr>
          <w:rStyle w:val="af2"/>
          <w:color w:val="722A28"/>
        </w:rPr>
        <w:lastRenderedPageBreak/>
        <w:t>5</w:t>
      </w:r>
      <w:r w:rsidR="00CB03CF" w:rsidRPr="00BC7A94">
        <w:rPr>
          <w:rStyle w:val="af2"/>
          <w:color w:val="722A28"/>
        </w:rPr>
        <w:t>. ΙΔΙΑΙΤΕΡΟΤΗΤΕΣ ΕΥΡΕΣΗΣ ΤΟΥ ΣΥΝΟΛΙΚΟΥ ΧΡΟΝΟ</w:t>
      </w:r>
      <w:r w:rsidR="006F4155" w:rsidRPr="00BC7A94">
        <w:rPr>
          <w:rStyle w:val="af2"/>
          <w:color w:val="722A28"/>
        </w:rPr>
        <w:t>Υ ΣΕ ΠΡΟΫΠΗΡΕΣΙΕΣ ΕΚΠΑΙΔΕΥΤΙΚΩΝ</w:t>
      </w:r>
    </w:p>
    <w:p w:rsidR="001A2641" w:rsidRPr="00454F0F" w:rsidRDefault="001A2641" w:rsidP="000F020D">
      <w:pPr>
        <w:pStyle w:val="20"/>
        <w:spacing w:after="0" w:line="240" w:lineRule="auto"/>
        <w:ind w:left="0"/>
        <w:rPr>
          <w:rFonts w:ascii="Calibri" w:hAnsi="Calibri" w:cs="Arial"/>
          <w:sz w:val="22"/>
          <w:szCs w:val="24"/>
        </w:rPr>
      </w:pPr>
    </w:p>
    <w:p w:rsidR="00F46EA0" w:rsidRPr="009E1F94" w:rsidRDefault="001A2641" w:rsidP="00BE3B00">
      <w:pPr>
        <w:pStyle w:val="20"/>
        <w:spacing w:line="240" w:lineRule="auto"/>
        <w:ind w:left="0" w:firstLine="709"/>
        <w:rPr>
          <w:rFonts w:ascii="Calibri" w:hAnsi="Calibri" w:cs="Arial"/>
          <w:b/>
          <w:i/>
          <w:sz w:val="22"/>
          <w:szCs w:val="24"/>
        </w:rPr>
      </w:pPr>
      <w:r w:rsidRPr="009E1F94">
        <w:rPr>
          <w:rFonts w:ascii="Calibri" w:hAnsi="Calibri" w:cs="Arial"/>
          <w:b/>
          <w:i/>
          <w:sz w:val="22"/>
          <w:szCs w:val="24"/>
        </w:rPr>
        <w:t>5</w:t>
      </w:r>
      <w:r w:rsidR="000510D6" w:rsidRPr="009E1F94">
        <w:rPr>
          <w:rFonts w:ascii="Calibri" w:hAnsi="Calibri" w:cs="Arial"/>
          <w:b/>
          <w:i/>
          <w:sz w:val="22"/>
          <w:szCs w:val="24"/>
        </w:rPr>
        <w:t>.</w:t>
      </w:r>
      <w:r w:rsidRPr="009E1F94">
        <w:rPr>
          <w:rFonts w:ascii="Calibri" w:hAnsi="Calibri" w:cs="Arial"/>
          <w:b/>
          <w:i/>
          <w:sz w:val="22"/>
          <w:szCs w:val="24"/>
        </w:rPr>
        <w:t xml:space="preserve">1. </w:t>
      </w:r>
      <w:r w:rsidRPr="009E1F94">
        <w:rPr>
          <w:rFonts w:ascii="Calibri" w:hAnsi="Calibri" w:cs="Arial"/>
          <w:b/>
          <w:i/>
          <w:sz w:val="22"/>
          <w:szCs w:val="24"/>
          <w:u w:val="single"/>
        </w:rPr>
        <w:t>Γενική θεώρηση</w:t>
      </w:r>
      <w:r w:rsidRPr="009E1F94">
        <w:rPr>
          <w:rFonts w:ascii="Calibri" w:hAnsi="Calibri" w:cs="Arial"/>
          <w:b/>
          <w:i/>
          <w:sz w:val="22"/>
          <w:szCs w:val="24"/>
        </w:rPr>
        <w:t>:</w:t>
      </w:r>
    </w:p>
    <w:p w:rsidR="001A2641" w:rsidRPr="009E1F94" w:rsidRDefault="00F46EA0" w:rsidP="00F46EA0">
      <w:pPr>
        <w:pStyle w:val="Web"/>
        <w:spacing w:before="0" w:beforeAutospacing="0" w:after="0" w:afterAutospacing="0"/>
        <w:ind w:firstLine="720"/>
        <w:rPr>
          <w:rFonts w:ascii="Calibri" w:hAnsi="Calibri" w:cs="Arial"/>
          <w:bCs/>
          <w:sz w:val="22"/>
        </w:rPr>
      </w:pPr>
      <w:r w:rsidRPr="009E1F94">
        <w:rPr>
          <w:rFonts w:ascii="Calibri" w:hAnsi="Calibri" w:cs="Arial"/>
          <w:bCs/>
          <w:sz w:val="22"/>
        </w:rPr>
        <w:t xml:space="preserve">Στην εύρεση του συνολικού χρόνου πραγματικής υπηρεσίας για </w:t>
      </w:r>
      <w:r w:rsidR="00281DDA" w:rsidRPr="009E1F94">
        <w:rPr>
          <w:rFonts w:ascii="Calibri" w:hAnsi="Calibri" w:cs="Arial"/>
          <w:bCs/>
          <w:sz w:val="22"/>
        </w:rPr>
        <w:t>την υπηρέτηση</w:t>
      </w:r>
      <w:r w:rsidRPr="009E1F94">
        <w:rPr>
          <w:rFonts w:ascii="Calibri" w:hAnsi="Calibri" w:cs="Arial"/>
          <w:bCs/>
          <w:sz w:val="22"/>
        </w:rPr>
        <w:t xml:space="preserve"> </w:t>
      </w:r>
      <w:r w:rsidRPr="009E1F94">
        <w:rPr>
          <w:rFonts w:ascii="Calibri" w:hAnsi="Calibri" w:cs="Arial"/>
          <w:b/>
          <w:bCs/>
          <w:i/>
          <w:sz w:val="22"/>
        </w:rPr>
        <w:t>ωρομισθίων</w:t>
      </w:r>
      <w:r w:rsidRPr="009E1F94">
        <w:rPr>
          <w:rFonts w:ascii="Calibri" w:hAnsi="Calibri" w:cs="Arial"/>
          <w:bCs/>
          <w:sz w:val="22"/>
        </w:rPr>
        <w:t xml:space="preserve"> εκπαιδευτικών καθώς και για </w:t>
      </w:r>
      <w:r w:rsidR="00281DDA" w:rsidRPr="009E1F94">
        <w:rPr>
          <w:rFonts w:ascii="Calibri" w:hAnsi="Calibri" w:cs="Arial"/>
          <w:bCs/>
          <w:sz w:val="22"/>
        </w:rPr>
        <w:t>υπηρέτηση</w:t>
      </w:r>
      <w:r w:rsidRPr="009E1F94">
        <w:rPr>
          <w:rFonts w:ascii="Calibri" w:hAnsi="Calibri" w:cs="Arial"/>
          <w:bCs/>
          <w:sz w:val="22"/>
        </w:rPr>
        <w:t xml:space="preserve"> εκπαιδευτικών σε </w:t>
      </w:r>
      <w:r w:rsidRPr="009E1F94">
        <w:rPr>
          <w:rFonts w:ascii="Calibri" w:hAnsi="Calibri" w:cs="Arial"/>
          <w:b/>
          <w:bCs/>
          <w:i/>
          <w:sz w:val="22"/>
        </w:rPr>
        <w:t>ιδιωτικά σχολεία με μειωμένο ωράριο</w:t>
      </w:r>
      <w:r w:rsidR="00281DDA" w:rsidRPr="009E1F94">
        <w:rPr>
          <w:rFonts w:ascii="Calibri" w:hAnsi="Calibri" w:cs="Arial"/>
          <w:b/>
          <w:bCs/>
          <w:i/>
          <w:sz w:val="22"/>
        </w:rPr>
        <w:t>,</w:t>
      </w:r>
      <w:r w:rsidRPr="009E1F94">
        <w:rPr>
          <w:rFonts w:ascii="Calibri" w:hAnsi="Calibri" w:cs="Arial"/>
          <w:b/>
          <w:bCs/>
          <w:i/>
          <w:sz w:val="22"/>
        </w:rPr>
        <w:t xml:space="preserve"> </w:t>
      </w:r>
      <w:r w:rsidRPr="009E1F94">
        <w:rPr>
          <w:rFonts w:ascii="Calibri" w:hAnsi="Calibri" w:cs="Arial"/>
          <w:bCs/>
          <w:sz w:val="22"/>
        </w:rPr>
        <w:t xml:space="preserve">που η απλή αφαίρεση συμμιγών δε μας δίνει πραγματικό χρόνο λαμβάνοντας υπόψη ότι ως </w:t>
      </w:r>
      <w:r w:rsidR="001A2641" w:rsidRPr="009E1F94">
        <w:rPr>
          <w:rFonts w:ascii="Calibri" w:hAnsi="Calibri" w:cs="Arial"/>
          <w:sz w:val="22"/>
        </w:rPr>
        <w:t xml:space="preserve">πλήρες </w:t>
      </w:r>
      <w:r w:rsidRPr="009E1F94">
        <w:rPr>
          <w:rFonts w:ascii="Calibri" w:hAnsi="Calibri" w:cs="Arial"/>
          <w:sz w:val="22"/>
        </w:rPr>
        <w:t>θεωρείται</w:t>
      </w:r>
      <w:r w:rsidR="001A2641" w:rsidRPr="009E1F94">
        <w:rPr>
          <w:rFonts w:ascii="Calibri" w:hAnsi="Calibri" w:cs="Arial"/>
          <w:sz w:val="22"/>
        </w:rPr>
        <w:t xml:space="preserve"> το υποχρεωτικό ωράριο του νεοδιόριστου εκπα</w:t>
      </w:r>
      <w:r w:rsidR="001A2641" w:rsidRPr="009E1F94">
        <w:rPr>
          <w:rFonts w:ascii="Calibri" w:hAnsi="Calibri" w:cs="Arial"/>
          <w:sz w:val="22"/>
        </w:rPr>
        <w:t>ι</w:t>
      </w:r>
      <w:r w:rsidR="001A2641" w:rsidRPr="009E1F94">
        <w:rPr>
          <w:rFonts w:ascii="Calibri" w:hAnsi="Calibri" w:cs="Arial"/>
          <w:sz w:val="22"/>
        </w:rPr>
        <w:t>δευτικού στην Πρωτοβάθμια ή Δευτεροβάθμια Εκπαίδευση κατά περίπτωση</w:t>
      </w:r>
      <w:r w:rsidRPr="009E1F94">
        <w:rPr>
          <w:rFonts w:ascii="Calibri" w:hAnsi="Calibri" w:cs="Arial"/>
          <w:bCs/>
          <w:sz w:val="22"/>
        </w:rPr>
        <w:t xml:space="preserve">, ο τρόπος υπολογισμού θα γίνεται </w:t>
      </w:r>
      <w:r w:rsidR="000F020D" w:rsidRPr="009E1F94">
        <w:rPr>
          <w:rFonts w:ascii="Calibri" w:hAnsi="Calibri" w:cs="Arial"/>
          <w:bCs/>
          <w:sz w:val="22"/>
        </w:rPr>
        <w:t>σύμφωνα με τα παρακάτω αναφερόμενα.</w:t>
      </w:r>
    </w:p>
    <w:p w:rsidR="00926232" w:rsidRPr="009E1F94" w:rsidRDefault="00926232" w:rsidP="00F46EA0">
      <w:pPr>
        <w:pStyle w:val="Web"/>
        <w:spacing w:before="0" w:beforeAutospacing="0" w:after="0" w:afterAutospacing="0"/>
        <w:ind w:firstLine="0"/>
        <w:rPr>
          <w:rFonts w:ascii="Calibri" w:hAnsi="Calibri" w:cs="Arial"/>
          <w:bCs/>
          <w:sz w:val="22"/>
        </w:rPr>
      </w:pPr>
    </w:p>
    <w:p w:rsidR="00727F16" w:rsidRPr="009E1F94" w:rsidRDefault="00727F16" w:rsidP="000859DF">
      <w:pPr>
        <w:pStyle w:val="Web"/>
        <w:spacing w:before="0" w:beforeAutospacing="0" w:after="120" w:afterAutospacing="0"/>
        <w:ind w:firstLine="720"/>
        <w:rPr>
          <w:rFonts w:ascii="Calibri" w:hAnsi="Calibri" w:cs="Arial"/>
          <w:b/>
          <w:i/>
          <w:sz w:val="22"/>
          <w:u w:val="single"/>
        </w:rPr>
      </w:pPr>
      <w:r w:rsidRPr="009E1F94">
        <w:rPr>
          <w:rFonts w:ascii="Calibri" w:hAnsi="Calibri" w:cs="Arial"/>
          <w:b/>
          <w:i/>
          <w:sz w:val="22"/>
          <w:u w:val="single"/>
        </w:rPr>
        <w:t>5.</w:t>
      </w:r>
      <w:r w:rsidR="000510D6" w:rsidRPr="009E1F94">
        <w:rPr>
          <w:rFonts w:ascii="Calibri" w:hAnsi="Calibri" w:cs="Arial"/>
          <w:b/>
          <w:i/>
          <w:sz w:val="22"/>
          <w:u w:val="single"/>
        </w:rPr>
        <w:t>2</w:t>
      </w:r>
      <w:r w:rsidRPr="009E1F94">
        <w:rPr>
          <w:rFonts w:ascii="Calibri" w:hAnsi="Calibri" w:cs="Arial"/>
          <w:b/>
          <w:i/>
          <w:sz w:val="22"/>
          <w:u w:val="single"/>
        </w:rPr>
        <w:t xml:space="preserve">. </w:t>
      </w:r>
      <w:r w:rsidR="003557F9" w:rsidRPr="009E1F94">
        <w:rPr>
          <w:rFonts w:ascii="Calibri" w:hAnsi="Calibri" w:cs="Arial"/>
          <w:b/>
          <w:i/>
          <w:sz w:val="22"/>
          <w:u w:val="single"/>
        </w:rPr>
        <w:t xml:space="preserve">Υπολογισμός </w:t>
      </w:r>
      <w:r w:rsidR="00926232" w:rsidRPr="009E1F94">
        <w:rPr>
          <w:rFonts w:ascii="Calibri" w:hAnsi="Calibri" w:cs="Arial"/>
          <w:b/>
          <w:i/>
          <w:sz w:val="22"/>
          <w:u w:val="single"/>
        </w:rPr>
        <w:t>προϋ</w:t>
      </w:r>
      <w:r w:rsidR="003557F9" w:rsidRPr="009E1F94">
        <w:rPr>
          <w:rFonts w:ascii="Calibri" w:hAnsi="Calibri" w:cs="Arial"/>
          <w:b/>
          <w:i/>
          <w:sz w:val="22"/>
          <w:u w:val="single"/>
        </w:rPr>
        <w:t>πηρεσίας ωρομίσθιου</w:t>
      </w:r>
    </w:p>
    <w:p w:rsidR="003557F9" w:rsidRPr="009E1F94" w:rsidRDefault="00727F16" w:rsidP="000859DF">
      <w:pPr>
        <w:pStyle w:val="Web"/>
        <w:spacing w:before="0" w:beforeAutospacing="0" w:after="120" w:afterAutospacing="0"/>
        <w:ind w:firstLine="720"/>
        <w:rPr>
          <w:rFonts w:ascii="Calibri" w:hAnsi="Calibri" w:cs="Arial"/>
          <w:bCs/>
          <w:sz w:val="22"/>
        </w:rPr>
      </w:pPr>
      <w:r w:rsidRPr="009E1F94">
        <w:rPr>
          <w:rFonts w:ascii="Calibri" w:hAnsi="Calibri" w:cs="Arial"/>
          <w:bCs/>
          <w:sz w:val="22"/>
        </w:rPr>
        <w:t>Όπως ορίζεται</w:t>
      </w:r>
      <w:r w:rsidR="003557F9" w:rsidRPr="009E1F94">
        <w:rPr>
          <w:rFonts w:ascii="Calibri" w:hAnsi="Calibri" w:cs="Arial"/>
          <w:sz w:val="22"/>
        </w:rPr>
        <w:t xml:space="preserve"> </w:t>
      </w:r>
      <w:r w:rsidRPr="009E1F94">
        <w:rPr>
          <w:rFonts w:ascii="Calibri" w:hAnsi="Calibri" w:cs="Arial"/>
          <w:sz w:val="22"/>
        </w:rPr>
        <w:t>σ</w:t>
      </w:r>
      <w:r w:rsidR="003557F9" w:rsidRPr="009E1F94">
        <w:rPr>
          <w:rFonts w:ascii="Calibri" w:hAnsi="Calibri" w:cs="Arial"/>
          <w:sz w:val="22"/>
        </w:rPr>
        <w:t xml:space="preserve">το </w:t>
      </w:r>
      <w:r w:rsidR="003557F9" w:rsidRPr="009E1F94">
        <w:rPr>
          <w:rFonts w:ascii="Calibri" w:hAnsi="Calibri" w:cs="Arial"/>
          <w:bCs/>
          <w:sz w:val="22"/>
        </w:rPr>
        <w:t>ά</w:t>
      </w:r>
      <w:r w:rsidR="003557F9" w:rsidRPr="009E1F94">
        <w:rPr>
          <w:rFonts w:ascii="Calibri" w:hAnsi="Calibri" w:cs="Arial"/>
          <w:sz w:val="22"/>
        </w:rPr>
        <w:t xml:space="preserve">ρθρο 16 παρ. 3 περ. δ του Π.Δ. 50/96 ο χρόνος εκπαιδευτικής υπηρεσίας που προσφέρθηκε στο δημόσιο με </w:t>
      </w:r>
      <w:r w:rsidR="003557F9" w:rsidRPr="009E1F94">
        <w:rPr>
          <w:rFonts w:ascii="Calibri" w:hAnsi="Calibri" w:cs="Arial"/>
          <w:sz w:val="22"/>
          <w:u w:val="single"/>
        </w:rPr>
        <w:t>ωριαία αντιμισθία</w:t>
      </w:r>
      <w:r w:rsidR="003557F9" w:rsidRPr="009E1F94">
        <w:rPr>
          <w:rFonts w:ascii="Calibri" w:hAnsi="Calibri" w:cs="Arial"/>
          <w:sz w:val="22"/>
        </w:rPr>
        <w:t xml:space="preserve"> «</w:t>
      </w:r>
      <w:r w:rsidR="003557F9" w:rsidRPr="009E1F94">
        <w:rPr>
          <w:rFonts w:ascii="Calibri" w:hAnsi="Calibri" w:cs="Arial"/>
          <w:i/>
          <w:sz w:val="22"/>
        </w:rPr>
        <w:t xml:space="preserve">υπολογίζεται με κλάσμα που έχει αριθμητή τις προσφερθείσες ώρες εβδομαδιαίας διδασκαλίας και παρανομαστή το υποχρεωτικό ωράριο διδασκαλίας που ισχύει </w:t>
      </w:r>
      <w:r w:rsidR="003557F9" w:rsidRPr="009E1F94">
        <w:rPr>
          <w:rFonts w:ascii="Calibri" w:hAnsi="Calibri" w:cs="Arial"/>
          <w:i/>
          <w:sz w:val="22"/>
          <w:u w:val="single"/>
        </w:rPr>
        <w:t>κατά το χρόνο υπολογισμού των μονάδων μετάθεσης</w:t>
      </w:r>
      <w:r w:rsidR="003557F9" w:rsidRPr="009E1F94">
        <w:rPr>
          <w:rFonts w:ascii="Calibri" w:hAnsi="Calibri" w:cs="Arial"/>
          <w:i/>
          <w:sz w:val="22"/>
        </w:rPr>
        <w:t xml:space="preserve"> για τους νεοδιόριστους εκπαιδευτικούς </w:t>
      </w:r>
      <w:r w:rsidR="003557F9" w:rsidRPr="009E1F94">
        <w:rPr>
          <w:rFonts w:ascii="Calibri" w:hAnsi="Calibri" w:cs="Arial"/>
          <w:b/>
          <w:i/>
          <w:sz w:val="22"/>
        </w:rPr>
        <w:t>της αντίστοιχης βαθμίδας εκπαίδευσης</w:t>
      </w:r>
      <w:r w:rsidR="003557F9" w:rsidRPr="009E1F94">
        <w:rPr>
          <w:rFonts w:ascii="Calibri" w:hAnsi="Calibri" w:cs="Arial"/>
          <w:sz w:val="22"/>
        </w:rPr>
        <w:t>».</w:t>
      </w:r>
    </w:p>
    <w:p w:rsidR="003557F9" w:rsidRPr="009E1F94" w:rsidRDefault="00727F16" w:rsidP="000859DF">
      <w:pPr>
        <w:pStyle w:val="Web"/>
        <w:spacing w:before="0" w:beforeAutospacing="0" w:after="120" w:afterAutospacing="0"/>
        <w:ind w:firstLine="720"/>
        <w:rPr>
          <w:rFonts w:ascii="Calibri" w:hAnsi="Calibri" w:cs="Arial"/>
          <w:bCs/>
          <w:sz w:val="22"/>
        </w:rPr>
      </w:pPr>
      <w:r w:rsidRPr="009E1F94">
        <w:rPr>
          <w:rFonts w:ascii="Calibri" w:hAnsi="Calibri" w:cs="Arial"/>
          <w:bCs/>
          <w:sz w:val="22"/>
        </w:rPr>
        <w:t>Έτσι</w:t>
      </w:r>
      <w:r w:rsidR="000859DF" w:rsidRPr="009E1F94">
        <w:rPr>
          <w:rFonts w:ascii="Calibri" w:hAnsi="Calibri" w:cs="Arial"/>
          <w:bCs/>
          <w:sz w:val="22"/>
        </w:rPr>
        <w:t>,</w:t>
      </w:r>
      <w:r w:rsidRPr="009E1F94">
        <w:rPr>
          <w:rFonts w:ascii="Calibri" w:hAnsi="Calibri" w:cs="Arial"/>
          <w:bCs/>
          <w:sz w:val="22"/>
        </w:rPr>
        <w:t xml:space="preserve"> </w:t>
      </w:r>
      <w:r w:rsidR="00BE3B00" w:rsidRPr="009E1F94">
        <w:rPr>
          <w:rFonts w:ascii="Calibri" w:hAnsi="Calibri" w:cs="Arial"/>
          <w:bCs/>
          <w:sz w:val="22"/>
        </w:rPr>
        <w:t>λαμβάνοντας υπόψη ότι</w:t>
      </w:r>
      <w:r w:rsidRPr="009E1F94">
        <w:rPr>
          <w:rFonts w:ascii="Calibri" w:hAnsi="Calibri" w:cs="Arial"/>
          <w:bCs/>
          <w:sz w:val="22"/>
        </w:rPr>
        <w:t xml:space="preserve"> το </w:t>
      </w:r>
      <w:r w:rsidRPr="009E1F94">
        <w:rPr>
          <w:rFonts w:ascii="Calibri" w:hAnsi="Calibri" w:cs="Arial"/>
          <w:sz w:val="22"/>
        </w:rPr>
        <w:t>υ</w:t>
      </w:r>
      <w:r w:rsidRPr="009E1F94">
        <w:rPr>
          <w:rFonts w:ascii="Calibri" w:hAnsi="Calibri" w:cs="Arial"/>
          <w:bCs/>
          <w:sz w:val="22"/>
        </w:rPr>
        <w:t xml:space="preserve">ποχρεωτικό ωράριο διδασκαλίας για την </w:t>
      </w:r>
      <w:r w:rsidRPr="009E1F94">
        <w:rPr>
          <w:rFonts w:ascii="Calibri" w:hAnsi="Calibri" w:cs="Arial"/>
          <w:bCs/>
          <w:sz w:val="22"/>
          <w:u w:val="single"/>
        </w:rPr>
        <w:t xml:space="preserve">Α/θμια </w:t>
      </w:r>
      <w:r w:rsidRPr="009E1F94">
        <w:rPr>
          <w:rFonts w:ascii="Calibri" w:hAnsi="Calibri" w:cs="Arial"/>
          <w:sz w:val="22"/>
          <w:u w:val="single"/>
        </w:rPr>
        <w:t xml:space="preserve">είναι </w:t>
      </w:r>
      <w:r w:rsidRPr="009E1F94">
        <w:rPr>
          <w:rFonts w:ascii="Calibri" w:hAnsi="Calibri" w:cs="Arial"/>
          <w:bCs/>
          <w:sz w:val="22"/>
          <w:u w:val="single"/>
        </w:rPr>
        <w:t>24</w:t>
      </w:r>
      <w:r w:rsidRPr="009E1F94">
        <w:rPr>
          <w:rFonts w:ascii="Calibri" w:hAnsi="Calibri" w:cs="Arial"/>
          <w:bCs/>
          <w:sz w:val="22"/>
        </w:rPr>
        <w:t xml:space="preserve"> ώρες</w:t>
      </w:r>
      <w:r w:rsidR="000859DF" w:rsidRPr="009E1F94">
        <w:rPr>
          <w:rFonts w:ascii="Calibri" w:hAnsi="Calibri" w:cs="Arial"/>
          <w:bCs/>
          <w:sz w:val="22"/>
        </w:rPr>
        <w:t xml:space="preserve">, </w:t>
      </w:r>
      <w:r w:rsidRPr="009E1F94">
        <w:rPr>
          <w:rFonts w:ascii="Calibri" w:hAnsi="Calibri" w:cs="Arial"/>
          <w:bCs/>
          <w:sz w:val="22"/>
        </w:rPr>
        <w:t>προκύπτει ο εξής τ</w:t>
      </w:r>
      <w:r w:rsidR="003557F9" w:rsidRPr="009E1F94">
        <w:rPr>
          <w:rFonts w:ascii="Calibri" w:hAnsi="Calibri" w:cs="Arial"/>
          <w:bCs/>
          <w:sz w:val="22"/>
        </w:rPr>
        <w:t>ύπος υπολογισμού</w:t>
      </w:r>
      <w:r w:rsidRPr="009E1F94">
        <w:rPr>
          <w:rFonts w:ascii="Calibri" w:hAnsi="Calibri" w:cs="Arial"/>
          <w:bCs/>
          <w:sz w:val="22"/>
        </w:rPr>
        <w:t>:</w:t>
      </w:r>
    </w:p>
    <w:tbl>
      <w:tblPr>
        <w:tblpPr w:leftFromText="180" w:rightFromText="180" w:vertAnchor="text" w:horzAnchor="margin" w:tblpXSpec="center" w:tblpY="137"/>
        <w:tblW w:w="4082" w:type="pct"/>
        <w:shd w:val="clear" w:color="auto" w:fill="EAF1DD"/>
        <w:tblLayout w:type="fixed"/>
        <w:tblLook w:val="04A0"/>
      </w:tblPr>
      <w:tblGrid>
        <w:gridCol w:w="4504"/>
        <w:gridCol w:w="423"/>
        <w:gridCol w:w="3119"/>
      </w:tblGrid>
      <w:tr w:rsidR="00727F16" w:rsidRPr="009E1F94">
        <w:tc>
          <w:tcPr>
            <w:tcW w:w="2799" w:type="pct"/>
            <w:tcBorders>
              <w:bottom w:val="single" w:sz="4" w:space="0" w:color="auto"/>
            </w:tcBorders>
            <w:shd w:val="clear" w:color="auto" w:fill="EAF1DD"/>
            <w:vAlign w:val="center"/>
          </w:tcPr>
          <w:p w:rsidR="00727F16" w:rsidRPr="009E1F94" w:rsidRDefault="00727F16" w:rsidP="00541F0B">
            <w:pPr>
              <w:rPr>
                <w:rFonts w:ascii="Calibri" w:hAnsi="Calibri" w:cs="Arial"/>
                <w:b/>
                <w:bCs/>
                <w:sz w:val="22"/>
                <w:szCs w:val="24"/>
              </w:rPr>
            </w:pPr>
            <w:r w:rsidRPr="009E1F94">
              <w:rPr>
                <w:rFonts w:ascii="Calibri" w:hAnsi="Calibri" w:cs="Arial"/>
                <w:b/>
                <w:bCs/>
                <w:sz w:val="22"/>
                <w:szCs w:val="24"/>
              </w:rPr>
              <w:t xml:space="preserve">ΩΡΕΣ </w:t>
            </w:r>
            <w:r w:rsidR="00541F0B" w:rsidRPr="009E1F94">
              <w:rPr>
                <w:rFonts w:ascii="Calibri" w:hAnsi="Calibri" w:cs="Arial"/>
                <w:b/>
                <w:bCs/>
                <w:sz w:val="22"/>
                <w:szCs w:val="24"/>
              </w:rPr>
              <w:t xml:space="preserve">ΠΡΟΣΦΕΡΘΕΙΣΑΣ </w:t>
            </w:r>
            <w:r w:rsidRPr="009E1F94">
              <w:rPr>
                <w:rFonts w:ascii="Calibri" w:hAnsi="Calibri" w:cs="Arial"/>
                <w:b/>
                <w:bCs/>
                <w:sz w:val="22"/>
                <w:szCs w:val="24"/>
              </w:rPr>
              <w:t>ΔΙΔΑΣΚΑΛΙΑΣ</w:t>
            </w:r>
          </w:p>
        </w:tc>
        <w:tc>
          <w:tcPr>
            <w:tcW w:w="263" w:type="pct"/>
            <w:vMerge w:val="restart"/>
            <w:shd w:val="clear" w:color="auto" w:fill="EAF1DD"/>
            <w:vAlign w:val="center"/>
          </w:tcPr>
          <w:p w:rsidR="00727F16" w:rsidRPr="009E1F94" w:rsidRDefault="00727F16" w:rsidP="00727F16">
            <w:pPr>
              <w:rPr>
                <w:rFonts w:ascii="Calibri" w:hAnsi="Calibri" w:cs="Arial"/>
                <w:b/>
                <w:bCs/>
                <w:sz w:val="22"/>
                <w:szCs w:val="24"/>
              </w:rPr>
            </w:pPr>
            <w:r w:rsidRPr="009E1F94">
              <w:rPr>
                <w:rFonts w:ascii="Calibri" w:hAnsi="Calibri" w:cs="Arial"/>
                <w:b/>
                <w:bCs/>
                <w:sz w:val="22"/>
                <w:szCs w:val="24"/>
              </w:rPr>
              <w:t>Χ</w:t>
            </w:r>
          </w:p>
        </w:tc>
        <w:tc>
          <w:tcPr>
            <w:tcW w:w="1938" w:type="pct"/>
            <w:tcBorders>
              <w:bottom w:val="single" w:sz="4" w:space="0" w:color="auto"/>
            </w:tcBorders>
            <w:shd w:val="clear" w:color="auto" w:fill="EAF1DD"/>
          </w:tcPr>
          <w:p w:rsidR="00727F16" w:rsidRPr="009E1F94" w:rsidRDefault="00727F16" w:rsidP="00727F16">
            <w:pPr>
              <w:rPr>
                <w:rFonts w:ascii="Calibri" w:hAnsi="Calibri" w:cs="Arial"/>
                <w:b/>
                <w:bCs/>
                <w:sz w:val="22"/>
                <w:szCs w:val="24"/>
              </w:rPr>
            </w:pPr>
            <w:r w:rsidRPr="009E1F94">
              <w:rPr>
                <w:rFonts w:ascii="Calibri" w:hAnsi="Calibri" w:cs="Arial"/>
                <w:b/>
                <w:bCs/>
                <w:sz w:val="22"/>
                <w:szCs w:val="24"/>
              </w:rPr>
              <w:t>6 (ΗΜΕΡΕΣ ΕΒΔΟΜΑΔΑΣ)</w:t>
            </w:r>
          </w:p>
        </w:tc>
      </w:tr>
      <w:tr w:rsidR="00727F16" w:rsidRPr="009E1F94">
        <w:tc>
          <w:tcPr>
            <w:tcW w:w="2799" w:type="pct"/>
            <w:tcBorders>
              <w:top w:val="single" w:sz="4" w:space="0" w:color="auto"/>
            </w:tcBorders>
            <w:shd w:val="clear" w:color="auto" w:fill="EAF1DD"/>
            <w:vAlign w:val="center"/>
          </w:tcPr>
          <w:p w:rsidR="00727F16" w:rsidRPr="009E1F94" w:rsidRDefault="00727F16" w:rsidP="00727F16">
            <w:pPr>
              <w:rPr>
                <w:rFonts w:ascii="Calibri" w:hAnsi="Calibri" w:cs="Arial"/>
                <w:b/>
                <w:bCs/>
                <w:sz w:val="22"/>
                <w:szCs w:val="24"/>
              </w:rPr>
            </w:pPr>
            <w:r w:rsidRPr="009E1F94">
              <w:rPr>
                <w:rFonts w:ascii="Calibri" w:hAnsi="Calibri" w:cs="Arial"/>
                <w:b/>
                <w:bCs/>
                <w:sz w:val="22"/>
                <w:szCs w:val="24"/>
              </w:rPr>
              <w:t>ΥΠΟΧΡΕΩΤΙΚΟ ΩΡΑΡΙΟ ΔΙΔΑΣΚΑΛΙΑΣ</w:t>
            </w:r>
          </w:p>
        </w:tc>
        <w:tc>
          <w:tcPr>
            <w:tcW w:w="263" w:type="pct"/>
            <w:vMerge/>
            <w:shd w:val="clear" w:color="auto" w:fill="EAF1DD"/>
          </w:tcPr>
          <w:p w:rsidR="00727F16" w:rsidRPr="009E1F94" w:rsidRDefault="00727F16" w:rsidP="00727F16">
            <w:pPr>
              <w:rPr>
                <w:rFonts w:ascii="Calibri" w:hAnsi="Calibri" w:cs="Arial"/>
                <w:b/>
                <w:bCs/>
                <w:sz w:val="22"/>
                <w:szCs w:val="24"/>
              </w:rPr>
            </w:pPr>
          </w:p>
        </w:tc>
        <w:tc>
          <w:tcPr>
            <w:tcW w:w="1938" w:type="pct"/>
            <w:tcBorders>
              <w:top w:val="single" w:sz="4" w:space="0" w:color="auto"/>
            </w:tcBorders>
            <w:shd w:val="clear" w:color="auto" w:fill="EAF1DD"/>
          </w:tcPr>
          <w:p w:rsidR="00727F16" w:rsidRPr="009E1F94" w:rsidRDefault="00727F16" w:rsidP="00727F16">
            <w:pPr>
              <w:rPr>
                <w:rFonts w:ascii="Calibri" w:hAnsi="Calibri" w:cs="Arial"/>
                <w:b/>
                <w:bCs/>
                <w:sz w:val="22"/>
                <w:szCs w:val="24"/>
              </w:rPr>
            </w:pPr>
            <w:r w:rsidRPr="009E1F94">
              <w:rPr>
                <w:rFonts w:ascii="Calibri" w:hAnsi="Calibri" w:cs="Arial"/>
                <w:b/>
                <w:bCs/>
                <w:sz w:val="22"/>
                <w:szCs w:val="24"/>
              </w:rPr>
              <w:t>25 (ΕΝΑ ΜΗΝΑ)</w:t>
            </w:r>
          </w:p>
        </w:tc>
      </w:tr>
    </w:tbl>
    <w:p w:rsidR="003557F9" w:rsidRPr="009E1F94" w:rsidRDefault="003557F9" w:rsidP="003557F9">
      <w:pPr>
        <w:rPr>
          <w:rFonts w:ascii="Calibri" w:hAnsi="Calibri" w:cs="Arial"/>
          <w:sz w:val="22"/>
          <w:szCs w:val="24"/>
        </w:rPr>
      </w:pPr>
    </w:p>
    <w:p w:rsidR="003557F9" w:rsidRPr="009E1F94" w:rsidRDefault="003557F9" w:rsidP="003557F9">
      <w:pPr>
        <w:rPr>
          <w:rFonts w:ascii="Calibri" w:hAnsi="Calibri" w:cs="Arial"/>
          <w:sz w:val="22"/>
          <w:szCs w:val="24"/>
        </w:rPr>
      </w:pPr>
    </w:p>
    <w:p w:rsidR="00D75CBC" w:rsidRPr="009E1F94" w:rsidRDefault="003557F9" w:rsidP="00DF78D1">
      <w:pPr>
        <w:spacing w:before="60"/>
        <w:ind w:firstLine="720"/>
        <w:rPr>
          <w:rFonts w:ascii="Calibri" w:hAnsi="Calibri" w:cs="Arial"/>
          <w:sz w:val="22"/>
          <w:szCs w:val="24"/>
        </w:rPr>
      </w:pPr>
      <w:r w:rsidRPr="009E1F94">
        <w:rPr>
          <w:rFonts w:ascii="Calibri" w:hAnsi="Calibri" w:cs="Arial"/>
          <w:sz w:val="22"/>
          <w:szCs w:val="24"/>
        </w:rPr>
        <w:t xml:space="preserve">Το δεκαδικό μέρος που προκύπτει το πολλαπλασιάζουμε επί </w:t>
      </w:r>
      <w:r w:rsidR="008F05C1" w:rsidRPr="009E1F94">
        <w:rPr>
          <w:rFonts w:ascii="Calibri" w:hAnsi="Calibri" w:cs="Arial"/>
          <w:sz w:val="22"/>
          <w:szCs w:val="24"/>
        </w:rPr>
        <w:t>30</w:t>
      </w:r>
      <w:r w:rsidR="000D2F26" w:rsidRPr="009E1F94">
        <w:rPr>
          <w:rFonts w:ascii="Calibri" w:hAnsi="Calibri" w:cs="Arial"/>
          <w:sz w:val="22"/>
          <w:szCs w:val="24"/>
        </w:rPr>
        <w:t xml:space="preserve"> και στρογγυλοποιούμε, αν προκύπτει δεκαδικό μέρος στο δεύτερο δεκαδικό ψηφίο, </w:t>
      </w:r>
      <w:r w:rsidRPr="009E1F94">
        <w:rPr>
          <w:rFonts w:ascii="Calibri" w:hAnsi="Calibri" w:cs="Arial"/>
          <w:sz w:val="22"/>
          <w:szCs w:val="24"/>
        </w:rPr>
        <w:t>για να βρούμε τις λοιπές μέρες, τις οποίες στη συνέχεια αν είναι πάνω από 15 τις υπολογίζουμε, σύ</w:t>
      </w:r>
      <w:r w:rsidR="000D2F26" w:rsidRPr="009E1F94">
        <w:rPr>
          <w:rFonts w:ascii="Calibri" w:hAnsi="Calibri" w:cs="Arial"/>
          <w:sz w:val="22"/>
          <w:szCs w:val="24"/>
        </w:rPr>
        <w:t>μφωνα με τη</w:t>
      </w:r>
      <w:r w:rsidR="00DE4615" w:rsidRPr="009E1F94">
        <w:rPr>
          <w:rFonts w:ascii="Calibri" w:hAnsi="Calibri" w:cs="Arial"/>
          <w:sz w:val="22"/>
          <w:szCs w:val="24"/>
        </w:rPr>
        <w:t xml:space="preserve"> νομοθεσία, σε μήνα </w:t>
      </w:r>
      <w:r w:rsidRPr="009E1F94">
        <w:rPr>
          <w:rFonts w:ascii="Calibri" w:hAnsi="Calibri" w:cs="Arial"/>
          <w:sz w:val="22"/>
          <w:szCs w:val="24"/>
        </w:rPr>
        <w:t xml:space="preserve">και εάν είναι λιγότερες από 15 δεν τις υπολογίζουμε καθόλου. </w:t>
      </w:r>
    </w:p>
    <w:p w:rsidR="00541F0B" w:rsidRPr="009E1F94" w:rsidRDefault="00541F0B" w:rsidP="00541F0B">
      <w:pPr>
        <w:ind w:firstLine="720"/>
        <w:rPr>
          <w:rFonts w:ascii="Calibri" w:hAnsi="Calibri" w:cs="Arial"/>
          <w:b/>
          <w:color w:val="FF0000"/>
          <w:sz w:val="22"/>
          <w:szCs w:val="22"/>
          <w:u w:val="single"/>
        </w:rPr>
      </w:pPr>
      <w:r w:rsidRPr="009E1F94">
        <w:rPr>
          <w:rFonts w:ascii="Calibri" w:hAnsi="Calibri" w:cs="Arial"/>
          <w:b/>
          <w:sz w:val="22"/>
          <w:szCs w:val="22"/>
          <w:u w:val="single"/>
        </w:rPr>
        <w:t>Παράδειγμα</w:t>
      </w:r>
      <w:r w:rsidRPr="009E1F94">
        <w:rPr>
          <w:rFonts w:ascii="Calibri" w:hAnsi="Calibri" w:cs="Arial"/>
          <w:b/>
          <w:sz w:val="22"/>
          <w:szCs w:val="22"/>
        </w:rPr>
        <w:t>:</w:t>
      </w:r>
      <w:r w:rsidRPr="009E1F94">
        <w:rPr>
          <w:rFonts w:ascii="Calibri" w:hAnsi="Calibri" w:cs="Arial"/>
          <w:b/>
          <w:color w:val="FF0000"/>
          <w:sz w:val="22"/>
          <w:szCs w:val="22"/>
        </w:rPr>
        <w:t xml:space="preserve">  </w:t>
      </w:r>
      <w:r w:rsidRPr="009E1F94">
        <w:rPr>
          <w:rFonts w:ascii="Calibri" w:hAnsi="Calibri" w:cs="Arial"/>
          <w:sz w:val="22"/>
          <w:szCs w:val="22"/>
        </w:rPr>
        <w:t>Εκπαιδευτικός έχει 584 ώρες διδασκαλίας:</w:t>
      </w:r>
    </w:p>
    <w:p w:rsidR="00541F0B" w:rsidRPr="009E1F94" w:rsidRDefault="00541F0B" w:rsidP="00541F0B">
      <w:pPr>
        <w:rPr>
          <w:rFonts w:ascii="Calibri" w:hAnsi="Calibri" w:cs="Arial"/>
          <w:sz w:val="22"/>
          <w:szCs w:val="22"/>
        </w:rPr>
      </w:pPr>
    </w:p>
    <w:tbl>
      <w:tblPr>
        <w:tblW w:w="4313" w:type="pct"/>
        <w:tblInd w:w="964" w:type="dxa"/>
        <w:shd w:val="clear" w:color="auto" w:fill="EAF1DD"/>
        <w:tblLayout w:type="fixed"/>
        <w:tblLook w:val="04A0"/>
      </w:tblPr>
      <w:tblGrid>
        <w:gridCol w:w="716"/>
        <w:gridCol w:w="490"/>
        <w:gridCol w:w="593"/>
        <w:gridCol w:w="1030"/>
        <w:gridCol w:w="5672"/>
      </w:tblGrid>
      <w:tr w:rsidR="00541F0B" w:rsidRPr="009E1F94">
        <w:tc>
          <w:tcPr>
            <w:tcW w:w="421" w:type="pct"/>
            <w:tcBorders>
              <w:bottom w:val="single" w:sz="4" w:space="0" w:color="auto"/>
            </w:tcBorders>
            <w:shd w:val="clear" w:color="auto" w:fill="EAF1DD"/>
            <w:vAlign w:val="center"/>
          </w:tcPr>
          <w:p w:rsidR="00541F0B" w:rsidRPr="009E1F94" w:rsidRDefault="00541F0B" w:rsidP="00862C6C">
            <w:pPr>
              <w:jc w:val="center"/>
              <w:rPr>
                <w:rFonts w:ascii="Calibri" w:hAnsi="Calibri" w:cs="Arial"/>
                <w:b/>
                <w:sz w:val="22"/>
                <w:szCs w:val="22"/>
              </w:rPr>
            </w:pPr>
            <w:r w:rsidRPr="009E1F94">
              <w:rPr>
                <w:rFonts w:ascii="Calibri" w:hAnsi="Calibri" w:cs="Arial"/>
                <w:b/>
                <w:sz w:val="22"/>
                <w:szCs w:val="22"/>
              </w:rPr>
              <w:t>584</w:t>
            </w:r>
          </w:p>
        </w:tc>
        <w:tc>
          <w:tcPr>
            <w:tcW w:w="288" w:type="pct"/>
            <w:vMerge w:val="restart"/>
            <w:shd w:val="clear" w:color="auto" w:fill="EAF1DD"/>
            <w:vAlign w:val="center"/>
          </w:tcPr>
          <w:p w:rsidR="00541F0B" w:rsidRPr="009E1F94" w:rsidRDefault="00541F0B" w:rsidP="00862C6C">
            <w:pPr>
              <w:jc w:val="center"/>
              <w:rPr>
                <w:rFonts w:ascii="Calibri" w:hAnsi="Calibri" w:cs="Arial"/>
                <w:b/>
                <w:bCs/>
                <w:sz w:val="22"/>
                <w:szCs w:val="22"/>
              </w:rPr>
            </w:pPr>
            <w:r w:rsidRPr="009E1F94">
              <w:rPr>
                <w:rFonts w:ascii="Calibri" w:hAnsi="Calibri" w:cs="Arial"/>
                <w:b/>
                <w:bCs/>
                <w:sz w:val="22"/>
                <w:szCs w:val="22"/>
              </w:rPr>
              <w:t>Χ</w:t>
            </w:r>
          </w:p>
        </w:tc>
        <w:tc>
          <w:tcPr>
            <w:tcW w:w="349" w:type="pct"/>
            <w:tcBorders>
              <w:bottom w:val="single" w:sz="4" w:space="0" w:color="auto"/>
            </w:tcBorders>
            <w:shd w:val="clear" w:color="auto" w:fill="EAF1DD"/>
            <w:vAlign w:val="center"/>
          </w:tcPr>
          <w:p w:rsidR="00541F0B" w:rsidRPr="009E1F94" w:rsidRDefault="00541F0B" w:rsidP="00862C6C">
            <w:pPr>
              <w:jc w:val="center"/>
              <w:rPr>
                <w:rFonts w:ascii="Calibri" w:hAnsi="Calibri" w:cs="Arial"/>
                <w:b/>
                <w:bCs/>
                <w:sz w:val="22"/>
                <w:szCs w:val="22"/>
              </w:rPr>
            </w:pPr>
            <w:r w:rsidRPr="009E1F94">
              <w:rPr>
                <w:rFonts w:ascii="Calibri" w:hAnsi="Calibri" w:cs="Arial"/>
                <w:b/>
                <w:bCs/>
                <w:sz w:val="22"/>
                <w:szCs w:val="22"/>
              </w:rPr>
              <w:t>6</w:t>
            </w:r>
          </w:p>
        </w:tc>
        <w:tc>
          <w:tcPr>
            <w:tcW w:w="606" w:type="pct"/>
            <w:vMerge w:val="restart"/>
            <w:shd w:val="clear" w:color="auto" w:fill="EAF1DD"/>
            <w:vAlign w:val="center"/>
          </w:tcPr>
          <w:p w:rsidR="00541F0B" w:rsidRPr="009E1F94" w:rsidRDefault="00541F0B" w:rsidP="00862C6C">
            <w:pPr>
              <w:jc w:val="center"/>
              <w:rPr>
                <w:rFonts w:ascii="Calibri" w:hAnsi="Calibri" w:cs="Arial"/>
                <w:b/>
                <w:bCs/>
                <w:sz w:val="22"/>
                <w:szCs w:val="22"/>
              </w:rPr>
            </w:pPr>
            <w:r w:rsidRPr="009E1F94">
              <w:rPr>
                <w:rFonts w:ascii="Calibri" w:hAnsi="Calibri" w:cs="Arial"/>
                <w:b/>
                <w:bCs/>
                <w:sz w:val="22"/>
                <w:szCs w:val="22"/>
              </w:rPr>
              <w:t>=5,839</w:t>
            </w:r>
          </w:p>
        </w:tc>
        <w:tc>
          <w:tcPr>
            <w:tcW w:w="3336" w:type="pct"/>
            <w:vMerge w:val="restart"/>
            <w:shd w:val="clear" w:color="auto" w:fill="EAF1DD"/>
            <w:vAlign w:val="center"/>
          </w:tcPr>
          <w:p w:rsidR="00541F0B" w:rsidRPr="009E1F94" w:rsidRDefault="00260AEC" w:rsidP="00260AEC">
            <w:pPr>
              <w:jc w:val="left"/>
              <w:rPr>
                <w:rFonts w:ascii="Calibri" w:hAnsi="Calibri" w:cs="Arial"/>
                <w:b/>
                <w:sz w:val="22"/>
                <w:szCs w:val="22"/>
              </w:rPr>
            </w:pPr>
            <w:r w:rsidRPr="00260AEC">
              <w:rPr>
                <w:rFonts w:ascii="Calibri" w:hAnsi="Calibri" w:cs="Arial"/>
                <w:b/>
                <w:sz w:val="22"/>
                <w:szCs w:val="24"/>
              </w:rPr>
              <w:t>Δηλ. έχει 5 μήνες και υπόλοιπο 0,839 μήνες.</w:t>
            </w:r>
            <w:r>
              <w:rPr>
                <w:rFonts w:ascii="Calibri" w:hAnsi="Calibri" w:cs="Arial"/>
                <w:b/>
                <w:sz w:val="22"/>
                <w:szCs w:val="24"/>
              </w:rPr>
              <w:t xml:space="preserve"> </w:t>
            </w:r>
          </w:p>
        </w:tc>
      </w:tr>
      <w:tr w:rsidR="00541F0B" w:rsidRPr="009E1F94">
        <w:tc>
          <w:tcPr>
            <w:tcW w:w="421" w:type="pct"/>
            <w:tcBorders>
              <w:top w:val="single" w:sz="4" w:space="0" w:color="auto"/>
            </w:tcBorders>
            <w:shd w:val="clear" w:color="auto" w:fill="EAF1DD"/>
            <w:vAlign w:val="center"/>
          </w:tcPr>
          <w:p w:rsidR="00541F0B" w:rsidRPr="009E1F94" w:rsidRDefault="00541F0B" w:rsidP="00862C6C">
            <w:pPr>
              <w:jc w:val="center"/>
              <w:rPr>
                <w:rFonts w:ascii="Calibri" w:hAnsi="Calibri" w:cs="Arial"/>
                <w:b/>
                <w:bCs/>
                <w:sz w:val="22"/>
                <w:szCs w:val="22"/>
              </w:rPr>
            </w:pPr>
            <w:r w:rsidRPr="009E1F94">
              <w:rPr>
                <w:rFonts w:ascii="Calibri" w:hAnsi="Calibri" w:cs="Arial"/>
                <w:b/>
                <w:bCs/>
                <w:sz w:val="22"/>
                <w:szCs w:val="22"/>
              </w:rPr>
              <w:t>24</w:t>
            </w:r>
          </w:p>
        </w:tc>
        <w:tc>
          <w:tcPr>
            <w:tcW w:w="288" w:type="pct"/>
            <w:vMerge/>
            <w:shd w:val="clear" w:color="auto" w:fill="EAF1DD"/>
            <w:vAlign w:val="center"/>
          </w:tcPr>
          <w:p w:rsidR="00541F0B" w:rsidRPr="009E1F94" w:rsidRDefault="00541F0B" w:rsidP="00862C6C">
            <w:pPr>
              <w:jc w:val="center"/>
              <w:rPr>
                <w:rFonts w:ascii="Calibri" w:hAnsi="Calibri" w:cs="Arial"/>
                <w:b/>
                <w:bCs/>
                <w:sz w:val="22"/>
                <w:szCs w:val="22"/>
              </w:rPr>
            </w:pPr>
          </w:p>
        </w:tc>
        <w:tc>
          <w:tcPr>
            <w:tcW w:w="349" w:type="pct"/>
            <w:tcBorders>
              <w:top w:val="single" w:sz="4" w:space="0" w:color="auto"/>
            </w:tcBorders>
            <w:shd w:val="clear" w:color="auto" w:fill="EAF1DD"/>
            <w:vAlign w:val="center"/>
          </w:tcPr>
          <w:p w:rsidR="00541F0B" w:rsidRPr="009E1F94" w:rsidRDefault="00541F0B" w:rsidP="00862C6C">
            <w:pPr>
              <w:jc w:val="center"/>
              <w:rPr>
                <w:rFonts w:ascii="Calibri" w:hAnsi="Calibri" w:cs="Arial"/>
                <w:b/>
                <w:bCs/>
                <w:sz w:val="22"/>
                <w:szCs w:val="22"/>
              </w:rPr>
            </w:pPr>
            <w:r w:rsidRPr="009E1F94">
              <w:rPr>
                <w:rFonts w:ascii="Calibri" w:hAnsi="Calibri" w:cs="Arial"/>
                <w:b/>
                <w:bCs/>
                <w:sz w:val="22"/>
                <w:szCs w:val="22"/>
              </w:rPr>
              <w:t>25</w:t>
            </w:r>
          </w:p>
        </w:tc>
        <w:tc>
          <w:tcPr>
            <w:tcW w:w="606" w:type="pct"/>
            <w:vMerge/>
            <w:shd w:val="clear" w:color="auto" w:fill="EAF1DD"/>
            <w:vAlign w:val="center"/>
          </w:tcPr>
          <w:p w:rsidR="00541F0B" w:rsidRPr="009E1F94" w:rsidRDefault="00541F0B" w:rsidP="00862C6C">
            <w:pPr>
              <w:jc w:val="center"/>
              <w:rPr>
                <w:rFonts w:ascii="Calibri" w:hAnsi="Calibri" w:cs="Arial"/>
                <w:b/>
                <w:bCs/>
                <w:sz w:val="22"/>
                <w:szCs w:val="22"/>
              </w:rPr>
            </w:pPr>
          </w:p>
        </w:tc>
        <w:tc>
          <w:tcPr>
            <w:tcW w:w="3336" w:type="pct"/>
            <w:vMerge/>
            <w:shd w:val="clear" w:color="auto" w:fill="EAF1DD"/>
          </w:tcPr>
          <w:p w:rsidR="00541F0B" w:rsidRPr="009E1F94" w:rsidRDefault="00541F0B" w:rsidP="00862C6C">
            <w:pPr>
              <w:jc w:val="center"/>
              <w:rPr>
                <w:rFonts w:ascii="Calibri" w:hAnsi="Calibri" w:cs="Arial"/>
                <w:b/>
                <w:bCs/>
                <w:sz w:val="22"/>
                <w:szCs w:val="22"/>
              </w:rPr>
            </w:pPr>
          </w:p>
        </w:tc>
      </w:tr>
    </w:tbl>
    <w:p w:rsidR="00541F0B" w:rsidRPr="00260AEC" w:rsidRDefault="00260AEC" w:rsidP="00541F0B">
      <w:pPr>
        <w:ind w:firstLine="720"/>
        <w:rPr>
          <w:rFonts w:ascii="Calibri" w:hAnsi="Calibri" w:cs="Arial"/>
          <w:sz w:val="22"/>
          <w:szCs w:val="22"/>
        </w:rPr>
      </w:pPr>
      <w:r w:rsidRPr="00260AEC">
        <w:rPr>
          <w:rFonts w:ascii="Calibri" w:hAnsi="Calibri" w:cs="Arial"/>
          <w:sz w:val="22"/>
          <w:szCs w:val="22"/>
        </w:rPr>
        <w:t xml:space="preserve">Μετατρέπουμε το υπόλοιπο των μηνών σε ημέρες </w:t>
      </w:r>
      <w:r w:rsidRPr="00260AEC">
        <w:rPr>
          <w:rFonts w:ascii="Calibri" w:hAnsi="Calibri" w:cs="Arial"/>
          <w:sz w:val="24"/>
          <w:szCs w:val="24"/>
        </w:rPr>
        <w:t>με τον τύπο</w:t>
      </w:r>
      <w:r w:rsidR="00541F0B" w:rsidRPr="00260AEC">
        <w:rPr>
          <w:rFonts w:ascii="Calibri" w:hAnsi="Calibri" w:cs="Arial"/>
          <w:sz w:val="22"/>
          <w:szCs w:val="22"/>
        </w:rPr>
        <w:t xml:space="preserve">: </w:t>
      </w:r>
      <w:r w:rsidR="008F05C1" w:rsidRPr="00260AEC">
        <w:rPr>
          <w:rFonts w:ascii="Calibri" w:hAnsi="Calibri" w:cs="Arial"/>
          <w:b/>
          <w:sz w:val="22"/>
          <w:szCs w:val="22"/>
        </w:rPr>
        <w:t>μέρες Χ 30</w:t>
      </w:r>
      <w:r w:rsidR="00541F0B" w:rsidRPr="00260AEC">
        <w:rPr>
          <w:rFonts w:ascii="Calibri" w:hAnsi="Calibri" w:cs="Arial"/>
          <w:b/>
          <w:sz w:val="22"/>
          <w:szCs w:val="22"/>
        </w:rPr>
        <w:t>.</w:t>
      </w:r>
    </w:p>
    <w:p w:rsidR="00541F0B" w:rsidRPr="009E1F94" w:rsidRDefault="00541F0B" w:rsidP="00541F0B">
      <w:pPr>
        <w:ind w:firstLine="720"/>
        <w:rPr>
          <w:rFonts w:ascii="Calibri" w:hAnsi="Calibri" w:cs="Arial"/>
          <w:sz w:val="22"/>
          <w:szCs w:val="22"/>
        </w:rPr>
      </w:pPr>
      <w:r w:rsidRPr="009E1F94">
        <w:rPr>
          <w:rFonts w:ascii="Calibri" w:hAnsi="Calibri" w:cs="Arial"/>
          <w:sz w:val="22"/>
          <w:szCs w:val="22"/>
        </w:rPr>
        <w:t xml:space="preserve">Έτσι:  0,839 </w:t>
      </w:r>
      <w:r w:rsidRPr="009E1F94">
        <w:rPr>
          <w:rFonts w:ascii="Calibri" w:hAnsi="Calibri" w:cs="Arial"/>
          <w:sz w:val="22"/>
          <w:szCs w:val="22"/>
          <w:lang w:val="en-US"/>
        </w:rPr>
        <w:t>X</w:t>
      </w:r>
      <w:r w:rsidR="008F05C1" w:rsidRPr="009E1F94">
        <w:rPr>
          <w:rFonts w:ascii="Calibri" w:hAnsi="Calibri" w:cs="Arial"/>
          <w:sz w:val="22"/>
          <w:szCs w:val="22"/>
        </w:rPr>
        <w:t xml:space="preserve"> 30  = </w:t>
      </w:r>
      <w:r w:rsidR="00006911" w:rsidRPr="009E1F94">
        <w:rPr>
          <w:rFonts w:ascii="Calibri" w:hAnsi="Calibri" w:cs="Arial"/>
          <w:sz w:val="22"/>
          <w:szCs w:val="22"/>
        </w:rPr>
        <w:t xml:space="preserve">25 </w:t>
      </w:r>
      <w:r w:rsidRPr="009E1F94">
        <w:rPr>
          <w:rFonts w:ascii="Calibri" w:hAnsi="Calibri" w:cs="Arial"/>
          <w:sz w:val="22"/>
          <w:szCs w:val="22"/>
        </w:rPr>
        <w:t>μέρες και επειδή είναι πάνω από 15 τις υπολογίζουμε για ένα (1) ολόκληρο μήνα.</w:t>
      </w:r>
    </w:p>
    <w:p w:rsidR="00986EE7" w:rsidRPr="009E1F94" w:rsidRDefault="00986EE7" w:rsidP="00926232">
      <w:pPr>
        <w:rPr>
          <w:rFonts w:ascii="Calibri" w:hAnsi="Calibri" w:cs="Arial"/>
          <w:b/>
          <w:sz w:val="22"/>
          <w:szCs w:val="22"/>
          <w:lang w:val="en-US"/>
        </w:rPr>
      </w:pPr>
    </w:p>
    <w:p w:rsidR="00926232" w:rsidRPr="009E1F94" w:rsidRDefault="00926232" w:rsidP="00450FFC">
      <w:pPr>
        <w:numPr>
          <w:ilvl w:val="1"/>
          <w:numId w:val="18"/>
        </w:numPr>
        <w:rPr>
          <w:rFonts w:ascii="Calibri" w:hAnsi="Calibri" w:cs="Arial"/>
          <w:b/>
          <w:i/>
          <w:sz w:val="22"/>
          <w:szCs w:val="22"/>
          <w:u w:val="single"/>
        </w:rPr>
      </w:pPr>
      <w:r w:rsidRPr="009E1F94">
        <w:rPr>
          <w:rFonts w:ascii="Calibri" w:hAnsi="Calibri" w:cs="Arial"/>
          <w:b/>
          <w:i/>
          <w:sz w:val="22"/>
          <w:szCs w:val="22"/>
          <w:u w:val="single"/>
        </w:rPr>
        <w:t>Υπολογισμός προϋπηρεσίας εκπαιδευτικών που υπηρέτησαν</w:t>
      </w:r>
      <w:r w:rsidR="00CA324A" w:rsidRPr="009E1F94">
        <w:rPr>
          <w:rFonts w:ascii="Calibri" w:hAnsi="Calibri" w:cs="Arial"/>
          <w:b/>
          <w:i/>
          <w:sz w:val="22"/>
          <w:szCs w:val="22"/>
          <w:u w:val="single"/>
        </w:rPr>
        <w:t xml:space="preserve"> </w:t>
      </w:r>
      <w:r w:rsidRPr="009E1F94">
        <w:rPr>
          <w:rFonts w:ascii="Calibri" w:hAnsi="Calibri" w:cs="Arial"/>
          <w:b/>
          <w:i/>
          <w:sz w:val="22"/>
          <w:szCs w:val="22"/>
          <w:u w:val="single"/>
        </w:rPr>
        <w:t>στη</w:t>
      </w:r>
      <w:r w:rsidR="00272DD4" w:rsidRPr="009E1F94">
        <w:rPr>
          <w:rFonts w:ascii="Calibri" w:hAnsi="Calibri" w:cs="Arial"/>
          <w:b/>
          <w:i/>
          <w:sz w:val="22"/>
          <w:szCs w:val="22"/>
          <w:u w:val="single"/>
        </w:rPr>
        <w:t>ν</w:t>
      </w:r>
      <w:r w:rsidRPr="009E1F94">
        <w:rPr>
          <w:rFonts w:ascii="Calibri" w:hAnsi="Calibri" w:cs="Arial"/>
          <w:b/>
          <w:i/>
          <w:sz w:val="22"/>
          <w:szCs w:val="22"/>
          <w:u w:val="single"/>
        </w:rPr>
        <w:t xml:space="preserve"> </w:t>
      </w:r>
      <w:r w:rsidRPr="009E1F94">
        <w:rPr>
          <w:rFonts w:ascii="Calibri" w:hAnsi="Calibri" w:cs="Arial"/>
          <w:b/>
          <w:i/>
          <w:w w:val="150"/>
          <w:sz w:val="22"/>
          <w:szCs w:val="22"/>
          <w:u w:val="single"/>
        </w:rPr>
        <w:t>ιδιωτική εκπαίδευση</w:t>
      </w:r>
      <w:r w:rsidRPr="009E1F94">
        <w:rPr>
          <w:rFonts w:ascii="Calibri" w:hAnsi="Calibri" w:cs="Arial"/>
          <w:b/>
          <w:i/>
          <w:sz w:val="22"/>
          <w:szCs w:val="22"/>
          <w:u w:val="single"/>
        </w:rPr>
        <w:t xml:space="preserve"> με σχέση εργασίας ιδιωτικού δικ</w:t>
      </w:r>
      <w:r w:rsidR="00EC2519" w:rsidRPr="009E1F94">
        <w:rPr>
          <w:rFonts w:ascii="Calibri" w:hAnsi="Calibri" w:cs="Arial"/>
          <w:b/>
          <w:i/>
          <w:sz w:val="22"/>
          <w:szCs w:val="22"/>
          <w:u w:val="single"/>
        </w:rPr>
        <w:t>αίου</w:t>
      </w:r>
      <w:r w:rsidR="00C557E3" w:rsidRPr="009E1F94">
        <w:rPr>
          <w:rFonts w:ascii="Calibri" w:hAnsi="Calibri" w:cs="Arial"/>
          <w:b/>
          <w:i/>
          <w:sz w:val="22"/>
          <w:szCs w:val="22"/>
          <w:u w:val="single"/>
        </w:rPr>
        <w:t xml:space="preserve"> και μειωμένο ωράριο</w:t>
      </w:r>
    </w:p>
    <w:p w:rsidR="00220C2F" w:rsidRPr="009E1F94" w:rsidRDefault="00220C2F" w:rsidP="00C557E3">
      <w:pPr>
        <w:rPr>
          <w:rFonts w:ascii="Calibri" w:hAnsi="Calibri" w:cs="Arial"/>
          <w:sz w:val="22"/>
          <w:szCs w:val="22"/>
        </w:rPr>
      </w:pPr>
    </w:p>
    <w:p w:rsidR="0017375D" w:rsidRPr="009E1F94" w:rsidRDefault="00C557E3" w:rsidP="00866181">
      <w:pPr>
        <w:spacing w:after="120"/>
        <w:ind w:firstLine="720"/>
        <w:rPr>
          <w:rFonts w:ascii="Calibri" w:hAnsi="Calibri" w:cs="Arial"/>
          <w:sz w:val="22"/>
          <w:szCs w:val="22"/>
        </w:rPr>
      </w:pPr>
      <w:r w:rsidRPr="009E1F94">
        <w:rPr>
          <w:rFonts w:ascii="Calibri" w:hAnsi="Calibri" w:cs="Arial"/>
          <w:b/>
          <w:sz w:val="22"/>
          <w:szCs w:val="22"/>
        </w:rPr>
        <w:t xml:space="preserve">α) </w:t>
      </w:r>
      <w:r w:rsidR="00EC2519" w:rsidRPr="009E1F94">
        <w:rPr>
          <w:rFonts w:ascii="Calibri" w:hAnsi="Calibri" w:cs="Arial"/>
          <w:sz w:val="22"/>
          <w:szCs w:val="22"/>
        </w:rPr>
        <w:t>Η της</w:t>
      </w:r>
      <w:r w:rsidR="00CA324A" w:rsidRPr="009E1F94">
        <w:rPr>
          <w:rFonts w:ascii="Calibri" w:hAnsi="Calibri" w:cs="Arial"/>
          <w:sz w:val="22"/>
          <w:szCs w:val="22"/>
        </w:rPr>
        <w:t xml:space="preserve"> </w:t>
      </w:r>
      <w:r w:rsidR="00EC2519" w:rsidRPr="009E1F94">
        <w:rPr>
          <w:rFonts w:ascii="Calibri" w:hAnsi="Calibri" w:cs="Arial"/>
          <w:sz w:val="22"/>
          <w:szCs w:val="22"/>
        </w:rPr>
        <w:t xml:space="preserve">προϋπηρεσίας </w:t>
      </w:r>
      <w:r w:rsidRPr="009E1F94">
        <w:rPr>
          <w:rFonts w:ascii="Calibri" w:hAnsi="Calibri" w:cs="Arial"/>
          <w:sz w:val="22"/>
          <w:szCs w:val="22"/>
        </w:rPr>
        <w:t xml:space="preserve">των </w:t>
      </w:r>
      <w:r w:rsidRPr="009E1F94">
        <w:rPr>
          <w:rFonts w:ascii="Calibri" w:hAnsi="Calibri" w:cs="Arial"/>
          <w:bCs/>
          <w:sz w:val="22"/>
          <w:szCs w:val="22"/>
        </w:rPr>
        <w:t>εκπαιδευτικών που υπηρέτησαν στη</w:t>
      </w:r>
      <w:r w:rsidR="00272DD4" w:rsidRPr="009E1F94">
        <w:rPr>
          <w:rFonts w:ascii="Calibri" w:hAnsi="Calibri" w:cs="Arial"/>
          <w:bCs/>
          <w:sz w:val="22"/>
          <w:szCs w:val="22"/>
        </w:rPr>
        <w:t>ν</w:t>
      </w:r>
      <w:r w:rsidRPr="009E1F94">
        <w:rPr>
          <w:rFonts w:ascii="Calibri" w:hAnsi="Calibri" w:cs="Arial"/>
          <w:bCs/>
          <w:sz w:val="22"/>
          <w:szCs w:val="22"/>
        </w:rPr>
        <w:t xml:space="preserve"> ιδιωτική εκπαίδευση με σχέση εργασίας ιδιωτικού δικαίου και μειωμένο ωράριο</w:t>
      </w:r>
      <w:r w:rsidRPr="009E1F94">
        <w:rPr>
          <w:rFonts w:ascii="Calibri" w:hAnsi="Calibri" w:cs="Arial"/>
          <w:sz w:val="22"/>
          <w:szCs w:val="22"/>
        </w:rPr>
        <w:t xml:space="preserve"> </w:t>
      </w:r>
      <w:r w:rsidR="00EC2519" w:rsidRPr="009E1F94">
        <w:rPr>
          <w:rFonts w:ascii="Calibri" w:hAnsi="Calibri" w:cs="Arial"/>
          <w:sz w:val="22"/>
          <w:szCs w:val="22"/>
        </w:rPr>
        <w:t>γίνεται με τον ακόλουθο</w:t>
      </w:r>
      <w:r w:rsidR="00CA324A" w:rsidRPr="009E1F94">
        <w:rPr>
          <w:rFonts w:ascii="Calibri" w:hAnsi="Calibri" w:cs="Arial"/>
          <w:sz w:val="22"/>
          <w:szCs w:val="22"/>
        </w:rPr>
        <w:t xml:space="preserve"> τύπο</w:t>
      </w:r>
      <w:r w:rsidRPr="009E1F94">
        <w:rPr>
          <w:rFonts w:ascii="Calibri" w:hAnsi="Calibri" w:cs="Arial"/>
          <w:sz w:val="22"/>
          <w:szCs w:val="22"/>
        </w:rPr>
        <w:t>,</w:t>
      </w:r>
      <w:r w:rsidR="00EC2519" w:rsidRPr="009E1F94">
        <w:rPr>
          <w:rFonts w:ascii="Calibri" w:hAnsi="Calibri" w:cs="Arial"/>
          <w:sz w:val="22"/>
          <w:szCs w:val="22"/>
        </w:rPr>
        <w:t xml:space="preserve"> αφού πρώτα βρούμε </w:t>
      </w:r>
      <w:r w:rsidR="00CA324A" w:rsidRPr="009E1F94">
        <w:rPr>
          <w:rFonts w:ascii="Calibri" w:hAnsi="Calibri" w:cs="Arial"/>
          <w:sz w:val="22"/>
          <w:szCs w:val="22"/>
        </w:rPr>
        <w:t xml:space="preserve">το διάστημα υπηρέτησης </w:t>
      </w:r>
      <w:r w:rsidRPr="009E1F94">
        <w:rPr>
          <w:rFonts w:ascii="Calibri" w:hAnsi="Calibri" w:cs="Arial"/>
          <w:sz w:val="22"/>
          <w:szCs w:val="22"/>
        </w:rPr>
        <w:t xml:space="preserve">σε μήνες και μέρες </w:t>
      </w:r>
      <w:r w:rsidR="00CA324A" w:rsidRPr="009E1F94">
        <w:rPr>
          <w:rFonts w:ascii="Calibri" w:hAnsi="Calibri" w:cs="Arial"/>
          <w:sz w:val="22"/>
          <w:szCs w:val="22"/>
        </w:rPr>
        <w:t>με αφαίρεση συμμιγών.</w:t>
      </w:r>
    </w:p>
    <w:tbl>
      <w:tblPr>
        <w:tblW w:w="3813" w:type="pct"/>
        <w:tblInd w:w="1076" w:type="dxa"/>
        <w:tblLayout w:type="fixed"/>
        <w:tblLook w:val="04A0"/>
      </w:tblPr>
      <w:tblGrid>
        <w:gridCol w:w="4003"/>
        <w:gridCol w:w="582"/>
        <w:gridCol w:w="1033"/>
        <w:gridCol w:w="490"/>
        <w:gridCol w:w="1013"/>
        <w:gridCol w:w="394"/>
      </w:tblGrid>
      <w:tr w:rsidR="00220C2F" w:rsidRPr="009E1F94">
        <w:tc>
          <w:tcPr>
            <w:tcW w:w="2663" w:type="pct"/>
            <w:tcBorders>
              <w:bottom w:val="single" w:sz="4" w:space="0" w:color="auto"/>
            </w:tcBorders>
            <w:shd w:val="clear" w:color="auto" w:fill="DBE5F1"/>
            <w:vAlign w:val="center"/>
          </w:tcPr>
          <w:p w:rsidR="00220C2F" w:rsidRPr="009E1F94" w:rsidRDefault="00220C2F" w:rsidP="00220C2F">
            <w:pPr>
              <w:jc w:val="left"/>
              <w:rPr>
                <w:rFonts w:ascii="Calibri" w:hAnsi="Calibri" w:cs="Arial"/>
                <w:b/>
                <w:bCs/>
                <w:sz w:val="22"/>
                <w:szCs w:val="22"/>
              </w:rPr>
            </w:pPr>
            <w:r w:rsidRPr="009E1F94">
              <w:rPr>
                <w:rFonts w:ascii="Calibri" w:hAnsi="Calibri" w:cs="Arial"/>
                <w:b/>
                <w:bCs/>
                <w:sz w:val="22"/>
                <w:szCs w:val="22"/>
              </w:rPr>
              <w:t>ΩΡΕΣ ΕΒΔΟΜΑΔΙΑΙΑΣ ΔΙΔΑΣΚΑΛΙΑΣ</w:t>
            </w:r>
          </w:p>
        </w:tc>
        <w:tc>
          <w:tcPr>
            <w:tcW w:w="387" w:type="pct"/>
            <w:vMerge w:val="restart"/>
            <w:shd w:val="clear" w:color="auto" w:fill="DBE5F1"/>
            <w:vAlign w:val="center"/>
          </w:tcPr>
          <w:p w:rsidR="00220C2F" w:rsidRPr="009E1F94" w:rsidRDefault="00220C2F" w:rsidP="00220C2F">
            <w:pPr>
              <w:jc w:val="center"/>
              <w:rPr>
                <w:rFonts w:ascii="Calibri" w:hAnsi="Calibri" w:cs="Arial"/>
                <w:b/>
                <w:bCs/>
                <w:sz w:val="22"/>
                <w:szCs w:val="22"/>
              </w:rPr>
            </w:pPr>
            <w:r w:rsidRPr="009E1F94">
              <w:rPr>
                <w:rFonts w:ascii="Calibri" w:hAnsi="Calibri" w:cs="Arial"/>
                <w:b/>
                <w:bCs/>
                <w:sz w:val="22"/>
                <w:szCs w:val="22"/>
              </w:rPr>
              <w:t>Χ (</w:t>
            </w:r>
          </w:p>
        </w:tc>
        <w:tc>
          <w:tcPr>
            <w:tcW w:w="687" w:type="pct"/>
            <w:vMerge w:val="restart"/>
            <w:shd w:val="clear" w:color="auto" w:fill="DBE5F1"/>
            <w:vAlign w:val="center"/>
          </w:tcPr>
          <w:p w:rsidR="00220C2F" w:rsidRPr="009E1F94" w:rsidRDefault="00220C2F" w:rsidP="00220C2F">
            <w:pPr>
              <w:jc w:val="center"/>
              <w:rPr>
                <w:rFonts w:ascii="Calibri" w:hAnsi="Calibri" w:cs="Arial"/>
                <w:b/>
                <w:bCs/>
                <w:sz w:val="22"/>
                <w:szCs w:val="22"/>
              </w:rPr>
            </w:pPr>
            <w:r w:rsidRPr="009E1F94">
              <w:rPr>
                <w:rFonts w:ascii="Calibri" w:hAnsi="Calibri" w:cs="Arial"/>
                <w:b/>
                <w:bCs/>
                <w:sz w:val="22"/>
                <w:szCs w:val="22"/>
              </w:rPr>
              <w:t>ΜΗΝΕΣ</w:t>
            </w:r>
          </w:p>
        </w:tc>
        <w:tc>
          <w:tcPr>
            <w:tcW w:w="326" w:type="pct"/>
            <w:vMerge w:val="restart"/>
            <w:shd w:val="clear" w:color="auto" w:fill="DBE5F1"/>
            <w:vAlign w:val="center"/>
          </w:tcPr>
          <w:p w:rsidR="00220C2F" w:rsidRPr="009E1F94" w:rsidRDefault="00220C2F" w:rsidP="00220C2F">
            <w:pPr>
              <w:jc w:val="center"/>
              <w:rPr>
                <w:rFonts w:ascii="Calibri" w:hAnsi="Calibri" w:cs="Arial"/>
                <w:b/>
                <w:bCs/>
                <w:sz w:val="22"/>
                <w:szCs w:val="22"/>
              </w:rPr>
            </w:pPr>
            <w:r w:rsidRPr="009E1F94">
              <w:rPr>
                <w:rFonts w:ascii="Calibri" w:hAnsi="Calibri" w:cs="Arial"/>
                <w:b/>
                <w:bCs/>
                <w:sz w:val="22"/>
                <w:szCs w:val="22"/>
              </w:rPr>
              <w:t>+</w:t>
            </w:r>
          </w:p>
        </w:tc>
        <w:tc>
          <w:tcPr>
            <w:tcW w:w="674" w:type="pct"/>
            <w:tcBorders>
              <w:bottom w:val="single" w:sz="4" w:space="0" w:color="auto"/>
            </w:tcBorders>
            <w:shd w:val="clear" w:color="auto" w:fill="DBE5F1"/>
            <w:vAlign w:val="center"/>
          </w:tcPr>
          <w:p w:rsidR="00220C2F" w:rsidRPr="009E1F94" w:rsidRDefault="00220C2F" w:rsidP="00220C2F">
            <w:pPr>
              <w:jc w:val="center"/>
              <w:rPr>
                <w:rFonts w:ascii="Calibri" w:hAnsi="Calibri" w:cs="Arial"/>
                <w:b/>
                <w:bCs/>
                <w:sz w:val="22"/>
                <w:szCs w:val="22"/>
              </w:rPr>
            </w:pPr>
            <w:r w:rsidRPr="009E1F94">
              <w:rPr>
                <w:rFonts w:ascii="Calibri" w:hAnsi="Calibri" w:cs="Arial"/>
                <w:b/>
                <w:bCs/>
                <w:sz w:val="22"/>
                <w:szCs w:val="22"/>
              </w:rPr>
              <w:t>ΜΕΡΕΣ</w:t>
            </w:r>
          </w:p>
        </w:tc>
        <w:tc>
          <w:tcPr>
            <w:tcW w:w="262" w:type="pct"/>
            <w:vMerge w:val="restart"/>
            <w:shd w:val="clear" w:color="auto" w:fill="DBE5F1"/>
            <w:vAlign w:val="center"/>
          </w:tcPr>
          <w:p w:rsidR="00220C2F" w:rsidRPr="009E1F94" w:rsidRDefault="00220C2F" w:rsidP="00220C2F">
            <w:pPr>
              <w:jc w:val="center"/>
              <w:rPr>
                <w:rFonts w:ascii="Calibri" w:hAnsi="Calibri" w:cs="Arial"/>
                <w:b/>
                <w:bCs/>
                <w:sz w:val="22"/>
                <w:szCs w:val="22"/>
              </w:rPr>
            </w:pPr>
            <w:r w:rsidRPr="009E1F94">
              <w:rPr>
                <w:rFonts w:ascii="Calibri" w:hAnsi="Calibri" w:cs="Arial"/>
                <w:b/>
                <w:bCs/>
                <w:sz w:val="22"/>
                <w:szCs w:val="22"/>
              </w:rPr>
              <w:t>)</w:t>
            </w:r>
          </w:p>
        </w:tc>
      </w:tr>
      <w:tr w:rsidR="00220C2F" w:rsidRPr="009E1F94">
        <w:tc>
          <w:tcPr>
            <w:tcW w:w="2663" w:type="pct"/>
            <w:tcBorders>
              <w:top w:val="single" w:sz="4" w:space="0" w:color="auto"/>
            </w:tcBorders>
            <w:shd w:val="clear" w:color="auto" w:fill="DBE5F1"/>
            <w:vAlign w:val="center"/>
          </w:tcPr>
          <w:p w:rsidR="00220C2F" w:rsidRPr="009E1F94" w:rsidRDefault="00220C2F" w:rsidP="00220C2F">
            <w:pPr>
              <w:jc w:val="left"/>
              <w:rPr>
                <w:rFonts w:ascii="Calibri" w:hAnsi="Calibri" w:cs="Arial"/>
                <w:b/>
                <w:bCs/>
                <w:sz w:val="22"/>
                <w:szCs w:val="22"/>
              </w:rPr>
            </w:pPr>
            <w:r w:rsidRPr="009E1F94">
              <w:rPr>
                <w:rFonts w:ascii="Calibri" w:hAnsi="Calibri" w:cs="Arial"/>
                <w:b/>
                <w:bCs/>
                <w:sz w:val="22"/>
                <w:szCs w:val="22"/>
              </w:rPr>
              <w:t>ΥΠΟΧΡΕΩΤΙΚΟ ΩΡΑΡΙΟ ΔΙΔΑΣΚΑΛΙΑΣ</w:t>
            </w:r>
          </w:p>
        </w:tc>
        <w:tc>
          <w:tcPr>
            <w:tcW w:w="387" w:type="pct"/>
            <w:vMerge/>
            <w:shd w:val="clear" w:color="auto" w:fill="DBE5F1"/>
            <w:vAlign w:val="center"/>
          </w:tcPr>
          <w:p w:rsidR="00220C2F" w:rsidRPr="009E1F94" w:rsidRDefault="00220C2F" w:rsidP="00220C2F">
            <w:pPr>
              <w:jc w:val="center"/>
              <w:rPr>
                <w:rFonts w:ascii="Calibri" w:hAnsi="Calibri" w:cs="Arial"/>
                <w:b/>
                <w:bCs/>
                <w:sz w:val="22"/>
                <w:szCs w:val="22"/>
              </w:rPr>
            </w:pPr>
          </w:p>
        </w:tc>
        <w:tc>
          <w:tcPr>
            <w:tcW w:w="687" w:type="pct"/>
            <w:vMerge/>
            <w:shd w:val="clear" w:color="auto" w:fill="DBE5F1"/>
            <w:vAlign w:val="center"/>
          </w:tcPr>
          <w:p w:rsidR="00220C2F" w:rsidRPr="009E1F94" w:rsidRDefault="00220C2F" w:rsidP="00220C2F">
            <w:pPr>
              <w:jc w:val="center"/>
              <w:rPr>
                <w:rFonts w:ascii="Calibri" w:hAnsi="Calibri" w:cs="Arial"/>
                <w:b/>
                <w:bCs/>
                <w:sz w:val="22"/>
                <w:szCs w:val="22"/>
              </w:rPr>
            </w:pPr>
          </w:p>
        </w:tc>
        <w:tc>
          <w:tcPr>
            <w:tcW w:w="326" w:type="pct"/>
            <w:vMerge/>
            <w:shd w:val="clear" w:color="auto" w:fill="DBE5F1"/>
            <w:vAlign w:val="center"/>
          </w:tcPr>
          <w:p w:rsidR="00220C2F" w:rsidRPr="009E1F94" w:rsidRDefault="00220C2F" w:rsidP="00220C2F">
            <w:pPr>
              <w:jc w:val="center"/>
              <w:rPr>
                <w:rFonts w:ascii="Calibri" w:hAnsi="Calibri" w:cs="Arial"/>
                <w:b/>
                <w:bCs/>
                <w:sz w:val="22"/>
                <w:szCs w:val="22"/>
              </w:rPr>
            </w:pPr>
          </w:p>
        </w:tc>
        <w:tc>
          <w:tcPr>
            <w:tcW w:w="674" w:type="pct"/>
            <w:tcBorders>
              <w:top w:val="single" w:sz="4" w:space="0" w:color="auto"/>
            </w:tcBorders>
            <w:shd w:val="clear" w:color="auto" w:fill="DBE5F1"/>
            <w:vAlign w:val="center"/>
          </w:tcPr>
          <w:p w:rsidR="00220C2F" w:rsidRPr="009E1F94" w:rsidRDefault="00220C2F" w:rsidP="00220C2F">
            <w:pPr>
              <w:jc w:val="center"/>
              <w:rPr>
                <w:rFonts w:ascii="Calibri" w:hAnsi="Calibri" w:cs="Arial"/>
                <w:b/>
                <w:bCs/>
                <w:sz w:val="22"/>
                <w:szCs w:val="22"/>
              </w:rPr>
            </w:pPr>
            <w:r w:rsidRPr="009E1F94">
              <w:rPr>
                <w:rFonts w:ascii="Calibri" w:hAnsi="Calibri" w:cs="Arial"/>
                <w:b/>
                <w:bCs/>
                <w:sz w:val="22"/>
                <w:szCs w:val="22"/>
              </w:rPr>
              <w:t>30</w:t>
            </w:r>
          </w:p>
        </w:tc>
        <w:tc>
          <w:tcPr>
            <w:tcW w:w="262" w:type="pct"/>
            <w:vMerge/>
            <w:shd w:val="clear" w:color="auto" w:fill="DBE5F1"/>
          </w:tcPr>
          <w:p w:rsidR="00220C2F" w:rsidRPr="009E1F94" w:rsidRDefault="00220C2F" w:rsidP="00220C2F">
            <w:pPr>
              <w:jc w:val="center"/>
              <w:rPr>
                <w:rFonts w:ascii="Calibri" w:hAnsi="Calibri" w:cs="Arial"/>
                <w:b/>
                <w:bCs/>
                <w:sz w:val="22"/>
                <w:szCs w:val="22"/>
              </w:rPr>
            </w:pPr>
          </w:p>
        </w:tc>
      </w:tr>
    </w:tbl>
    <w:p w:rsidR="00986EE7" w:rsidRPr="009E1F94" w:rsidRDefault="00883608" w:rsidP="00B21675">
      <w:pPr>
        <w:pStyle w:val="Web"/>
        <w:spacing w:before="0" w:beforeAutospacing="0" w:after="120" w:afterAutospacing="0"/>
        <w:ind w:firstLine="720"/>
        <w:rPr>
          <w:rFonts w:ascii="Calibri" w:hAnsi="Calibri" w:cs="Arial"/>
          <w:sz w:val="22"/>
          <w:szCs w:val="22"/>
        </w:rPr>
      </w:pPr>
      <w:r w:rsidRPr="009E1F94">
        <w:rPr>
          <w:rFonts w:ascii="Calibri" w:hAnsi="Calibri" w:cs="Arial"/>
          <w:b/>
          <w:sz w:val="22"/>
          <w:szCs w:val="22"/>
        </w:rPr>
        <w:t>ΕΠΕΞΗΓΗΣΗ:</w:t>
      </w:r>
      <w:r w:rsidRPr="009E1F94">
        <w:rPr>
          <w:rFonts w:ascii="Calibri" w:hAnsi="Calibri" w:cs="Arial"/>
          <w:sz w:val="22"/>
          <w:szCs w:val="22"/>
        </w:rPr>
        <w:t xml:space="preserve"> Διαιρούμε τις ημέρες με το 30 για να </w:t>
      </w:r>
      <w:r w:rsidR="00986EE7" w:rsidRPr="009E1F94">
        <w:rPr>
          <w:rFonts w:ascii="Calibri" w:hAnsi="Calibri" w:cs="Arial"/>
          <w:sz w:val="22"/>
          <w:szCs w:val="22"/>
        </w:rPr>
        <w:t>βρούμε την αναλογία τους σε μήνες</w:t>
      </w:r>
      <w:r w:rsidR="00B21675" w:rsidRPr="009E1F94">
        <w:rPr>
          <w:rFonts w:ascii="Calibri" w:hAnsi="Calibri" w:cs="Arial"/>
          <w:sz w:val="22"/>
          <w:szCs w:val="22"/>
        </w:rPr>
        <w:t xml:space="preserve"> και </w:t>
      </w:r>
      <w:r w:rsidR="00F23A85" w:rsidRPr="009E1F94">
        <w:rPr>
          <w:rFonts w:ascii="Calibri" w:hAnsi="Calibri" w:cs="Arial"/>
          <w:sz w:val="22"/>
          <w:szCs w:val="22"/>
        </w:rPr>
        <w:t xml:space="preserve">εφαρμόζουμε τον </w:t>
      </w:r>
      <w:r w:rsidR="00B21675" w:rsidRPr="009E1F94">
        <w:rPr>
          <w:rFonts w:ascii="Calibri" w:hAnsi="Calibri" w:cs="Arial"/>
          <w:sz w:val="22"/>
          <w:szCs w:val="22"/>
        </w:rPr>
        <w:t xml:space="preserve">τύπο </w:t>
      </w:r>
      <w:r w:rsidR="00F23A85" w:rsidRPr="009E1F94">
        <w:rPr>
          <w:rFonts w:ascii="Calibri" w:hAnsi="Calibri" w:cs="Arial"/>
          <w:sz w:val="22"/>
          <w:szCs w:val="22"/>
        </w:rPr>
        <w:t xml:space="preserve">θεωρώντας ως </w:t>
      </w:r>
      <w:r w:rsidR="00B21675" w:rsidRPr="009E1F94">
        <w:rPr>
          <w:rFonts w:ascii="Calibri" w:hAnsi="Calibri" w:cs="Arial"/>
          <w:sz w:val="22"/>
          <w:szCs w:val="22"/>
        </w:rPr>
        <w:t xml:space="preserve">υποχρεωτικό ωράριο για την Α/θμια 24 ώρες και </w:t>
      </w:r>
      <w:r w:rsidR="00F23A85" w:rsidRPr="009E1F94">
        <w:rPr>
          <w:rFonts w:ascii="Calibri" w:hAnsi="Calibri" w:cs="Arial"/>
          <w:sz w:val="22"/>
          <w:szCs w:val="22"/>
        </w:rPr>
        <w:t xml:space="preserve"> για τη </w:t>
      </w:r>
      <w:r w:rsidR="00B21675" w:rsidRPr="009E1F94">
        <w:rPr>
          <w:rFonts w:ascii="Calibri" w:hAnsi="Calibri" w:cs="Arial"/>
          <w:sz w:val="22"/>
          <w:szCs w:val="22"/>
        </w:rPr>
        <w:t>Β/θμια 21 ώρες.</w:t>
      </w:r>
    </w:p>
    <w:p w:rsidR="0024697F" w:rsidRPr="009E1F94" w:rsidRDefault="0024697F" w:rsidP="0024697F">
      <w:pPr>
        <w:pStyle w:val="Web"/>
        <w:spacing w:before="0" w:beforeAutospacing="0" w:after="0" w:afterAutospacing="0"/>
        <w:ind w:firstLine="720"/>
        <w:rPr>
          <w:rFonts w:ascii="Calibri" w:hAnsi="Calibri" w:cs="Arial"/>
          <w:b/>
          <w:sz w:val="22"/>
          <w:szCs w:val="22"/>
        </w:rPr>
      </w:pPr>
      <w:r w:rsidRPr="009E1F94">
        <w:rPr>
          <w:rFonts w:ascii="Calibri" w:hAnsi="Calibri" w:cs="Arial"/>
          <w:b/>
          <w:sz w:val="22"/>
          <w:szCs w:val="22"/>
        </w:rPr>
        <w:t>Παράδειγμα:</w:t>
      </w:r>
    </w:p>
    <w:p w:rsidR="0024697F" w:rsidRPr="009E1F94" w:rsidRDefault="0024697F" w:rsidP="0024697F">
      <w:pPr>
        <w:pStyle w:val="Web"/>
        <w:spacing w:before="0" w:beforeAutospacing="0" w:after="0" w:afterAutospacing="0"/>
        <w:ind w:firstLine="720"/>
        <w:rPr>
          <w:rFonts w:ascii="Calibri" w:hAnsi="Calibri" w:cs="Arial"/>
          <w:sz w:val="22"/>
          <w:szCs w:val="22"/>
        </w:rPr>
      </w:pPr>
      <w:r w:rsidRPr="009E1F94">
        <w:rPr>
          <w:rFonts w:ascii="Calibri" w:hAnsi="Calibri" w:cs="Arial"/>
          <w:sz w:val="22"/>
          <w:szCs w:val="22"/>
        </w:rPr>
        <w:t xml:space="preserve">Εκπαιδευτικός με μειωμένο εβδομαδιαίο ωράριο 14 ωρών έχει προϋπηρεσία σε ιδιωτικό σχολείο από 1/9/2003 έως 14/2/2004. </w:t>
      </w:r>
    </w:p>
    <w:p w:rsidR="0024697F" w:rsidRPr="009E1F94" w:rsidRDefault="0024697F" w:rsidP="0024697F">
      <w:pPr>
        <w:pStyle w:val="Web"/>
        <w:spacing w:before="0" w:beforeAutospacing="0" w:after="0" w:afterAutospacing="0"/>
        <w:ind w:firstLine="720"/>
        <w:rPr>
          <w:rFonts w:ascii="Calibri" w:hAnsi="Calibri" w:cs="Arial"/>
          <w:sz w:val="22"/>
          <w:szCs w:val="22"/>
        </w:rPr>
      </w:pPr>
      <w:r w:rsidRPr="009E1F94">
        <w:rPr>
          <w:rFonts w:ascii="Calibri" w:hAnsi="Calibri" w:cs="Arial"/>
          <w:sz w:val="22"/>
          <w:szCs w:val="22"/>
        </w:rPr>
        <w:t xml:space="preserve">Ο υπολογισμός γίνεται ως εξής: </w:t>
      </w:r>
    </w:p>
    <w:p w:rsidR="0024697F" w:rsidRPr="009E1F94" w:rsidRDefault="00986EE7" w:rsidP="00986EE7">
      <w:pPr>
        <w:pStyle w:val="Web"/>
        <w:spacing w:before="0" w:beforeAutospacing="0" w:after="0" w:afterAutospacing="0"/>
        <w:ind w:firstLine="720"/>
        <w:rPr>
          <w:rFonts w:ascii="Calibri" w:hAnsi="Calibri" w:cs="Arial"/>
          <w:sz w:val="22"/>
          <w:szCs w:val="22"/>
        </w:rPr>
      </w:pPr>
      <w:r w:rsidRPr="009E1F94">
        <w:rPr>
          <w:rFonts w:ascii="Calibri" w:hAnsi="Calibri" w:cs="Arial"/>
          <w:sz w:val="22"/>
          <w:szCs w:val="22"/>
        </w:rPr>
        <w:t>Αφαιρούμε τους συμμιγείς αριθμούς των ημερομηνιών υπηρέτησης και</w:t>
      </w:r>
      <w:r w:rsidR="0024697F" w:rsidRPr="009E1F94">
        <w:rPr>
          <w:rFonts w:ascii="Calibri" w:hAnsi="Calibri" w:cs="Arial"/>
          <w:sz w:val="22"/>
          <w:szCs w:val="22"/>
        </w:rPr>
        <w:t xml:space="preserve"> προκύπτει χρονικό διάστημα </w:t>
      </w:r>
      <w:r w:rsidRPr="009E1F94">
        <w:rPr>
          <w:rFonts w:ascii="Calibri" w:hAnsi="Calibri" w:cs="Arial"/>
          <w:sz w:val="22"/>
          <w:szCs w:val="22"/>
        </w:rPr>
        <w:t>προϋπηρεσία</w:t>
      </w:r>
      <w:r w:rsidR="00281DDA" w:rsidRPr="009E1F94">
        <w:rPr>
          <w:rFonts w:ascii="Calibri" w:hAnsi="Calibri" w:cs="Arial"/>
          <w:sz w:val="22"/>
          <w:szCs w:val="22"/>
        </w:rPr>
        <w:t>ς</w:t>
      </w:r>
      <w:r w:rsidRPr="009E1F94">
        <w:rPr>
          <w:rFonts w:ascii="Calibri" w:hAnsi="Calibri" w:cs="Arial"/>
          <w:sz w:val="22"/>
          <w:szCs w:val="22"/>
        </w:rPr>
        <w:t xml:space="preserve"> 5 μήνες και 14 ημέρες</w:t>
      </w:r>
      <w:r w:rsidR="00281DDA" w:rsidRPr="009E1F94">
        <w:rPr>
          <w:rFonts w:ascii="Calibri" w:hAnsi="Calibri" w:cs="Arial"/>
          <w:sz w:val="22"/>
          <w:szCs w:val="22"/>
        </w:rPr>
        <w:t>.</w:t>
      </w:r>
      <w:r w:rsidRPr="009E1F94">
        <w:rPr>
          <w:rFonts w:ascii="Calibri" w:hAnsi="Calibri" w:cs="Arial"/>
          <w:sz w:val="22"/>
          <w:szCs w:val="22"/>
        </w:rPr>
        <w:t xml:space="preserve"> </w:t>
      </w:r>
      <w:r w:rsidR="00281DDA" w:rsidRPr="009E1F94">
        <w:rPr>
          <w:rFonts w:ascii="Calibri" w:hAnsi="Calibri" w:cs="Arial"/>
          <w:sz w:val="22"/>
          <w:szCs w:val="22"/>
        </w:rPr>
        <w:t>Σ</w:t>
      </w:r>
      <w:r w:rsidRPr="009E1F94">
        <w:rPr>
          <w:rFonts w:ascii="Calibri" w:hAnsi="Calibri" w:cs="Arial"/>
          <w:sz w:val="22"/>
          <w:szCs w:val="22"/>
        </w:rPr>
        <w:t>τη συνέχεια εφαρμόζουμε τον τύπο και μας δίνει τ</w:t>
      </w:r>
      <w:r w:rsidR="0024697F" w:rsidRPr="009E1F94">
        <w:rPr>
          <w:rFonts w:ascii="Calibri" w:hAnsi="Calibri" w:cs="Arial"/>
          <w:sz w:val="22"/>
          <w:szCs w:val="22"/>
        </w:rPr>
        <w:t>ο εξής αποτέλεσμα:</w:t>
      </w:r>
    </w:p>
    <w:p w:rsidR="0024697F" w:rsidRPr="009E1F94" w:rsidRDefault="0024697F" w:rsidP="0024697F">
      <w:pPr>
        <w:pStyle w:val="Web"/>
        <w:spacing w:before="0" w:beforeAutospacing="0" w:after="0" w:afterAutospacing="0"/>
        <w:ind w:firstLine="720"/>
        <w:rPr>
          <w:rFonts w:ascii="Calibri" w:hAnsi="Calibri" w:cs="Arial"/>
          <w:sz w:val="22"/>
          <w:szCs w:val="22"/>
        </w:rPr>
      </w:pPr>
    </w:p>
    <w:tbl>
      <w:tblPr>
        <w:tblW w:w="3895" w:type="pct"/>
        <w:tblInd w:w="1076" w:type="dxa"/>
        <w:tblLayout w:type="fixed"/>
        <w:tblLook w:val="04A0"/>
      </w:tblPr>
      <w:tblGrid>
        <w:gridCol w:w="582"/>
        <w:gridCol w:w="599"/>
        <w:gridCol w:w="461"/>
        <w:gridCol w:w="458"/>
        <w:gridCol w:w="580"/>
        <w:gridCol w:w="411"/>
        <w:gridCol w:w="456"/>
        <w:gridCol w:w="711"/>
        <w:gridCol w:w="3419"/>
      </w:tblGrid>
      <w:tr w:rsidR="003911C8" w:rsidRPr="009E1F94">
        <w:tc>
          <w:tcPr>
            <w:tcW w:w="379" w:type="pct"/>
            <w:tcBorders>
              <w:bottom w:val="single" w:sz="4" w:space="0" w:color="auto"/>
            </w:tcBorders>
            <w:shd w:val="clear" w:color="auto" w:fill="DBE5F1"/>
            <w:vAlign w:val="center"/>
          </w:tcPr>
          <w:p w:rsidR="00B21C41" w:rsidRPr="009E1F94" w:rsidRDefault="00B21C41" w:rsidP="00EA2ABE">
            <w:pPr>
              <w:jc w:val="left"/>
              <w:rPr>
                <w:rFonts w:ascii="Calibri" w:hAnsi="Calibri" w:cs="Arial"/>
                <w:b/>
                <w:bCs/>
                <w:sz w:val="22"/>
                <w:szCs w:val="22"/>
              </w:rPr>
            </w:pPr>
            <w:r w:rsidRPr="009E1F94">
              <w:rPr>
                <w:rFonts w:ascii="Calibri" w:hAnsi="Calibri" w:cs="Arial"/>
                <w:b/>
                <w:bCs/>
                <w:sz w:val="22"/>
                <w:szCs w:val="22"/>
              </w:rPr>
              <w:lastRenderedPageBreak/>
              <w:t>14</w:t>
            </w:r>
          </w:p>
        </w:tc>
        <w:tc>
          <w:tcPr>
            <w:tcW w:w="390" w:type="pct"/>
            <w:vMerge w:val="restart"/>
            <w:shd w:val="clear" w:color="auto" w:fill="DBE5F1"/>
            <w:vAlign w:val="center"/>
          </w:tcPr>
          <w:p w:rsidR="00B21C41" w:rsidRPr="009E1F94" w:rsidRDefault="00B21C41" w:rsidP="00EA2ABE">
            <w:pPr>
              <w:jc w:val="center"/>
              <w:rPr>
                <w:rFonts w:ascii="Calibri" w:hAnsi="Calibri" w:cs="Arial"/>
                <w:b/>
                <w:bCs/>
                <w:sz w:val="22"/>
                <w:szCs w:val="22"/>
              </w:rPr>
            </w:pPr>
            <w:r w:rsidRPr="009E1F94">
              <w:rPr>
                <w:rFonts w:ascii="Calibri" w:hAnsi="Calibri" w:cs="Arial"/>
                <w:b/>
                <w:bCs/>
                <w:sz w:val="22"/>
                <w:szCs w:val="22"/>
              </w:rPr>
              <w:t>Χ (</w:t>
            </w:r>
          </w:p>
        </w:tc>
        <w:tc>
          <w:tcPr>
            <w:tcW w:w="300" w:type="pct"/>
            <w:vMerge w:val="restart"/>
            <w:shd w:val="clear" w:color="auto" w:fill="DBE5F1"/>
            <w:vAlign w:val="center"/>
          </w:tcPr>
          <w:p w:rsidR="00B21C41" w:rsidRPr="009E1F94" w:rsidRDefault="00B21C41" w:rsidP="00EA2ABE">
            <w:pPr>
              <w:jc w:val="center"/>
              <w:rPr>
                <w:rFonts w:ascii="Calibri" w:hAnsi="Calibri" w:cs="Arial"/>
                <w:b/>
                <w:bCs/>
                <w:sz w:val="22"/>
                <w:szCs w:val="22"/>
              </w:rPr>
            </w:pPr>
            <w:r w:rsidRPr="009E1F94">
              <w:rPr>
                <w:rFonts w:ascii="Calibri" w:hAnsi="Calibri" w:cs="Arial"/>
                <w:b/>
                <w:bCs/>
                <w:sz w:val="22"/>
                <w:szCs w:val="22"/>
              </w:rPr>
              <w:t>5</w:t>
            </w:r>
          </w:p>
        </w:tc>
        <w:tc>
          <w:tcPr>
            <w:tcW w:w="298" w:type="pct"/>
            <w:vMerge w:val="restart"/>
            <w:shd w:val="clear" w:color="auto" w:fill="DBE5F1"/>
            <w:vAlign w:val="center"/>
          </w:tcPr>
          <w:p w:rsidR="00B21C41" w:rsidRPr="009E1F94" w:rsidRDefault="00B21C41" w:rsidP="00EA2ABE">
            <w:pPr>
              <w:jc w:val="center"/>
              <w:rPr>
                <w:rFonts w:ascii="Calibri" w:hAnsi="Calibri" w:cs="Arial"/>
                <w:b/>
                <w:bCs/>
                <w:sz w:val="22"/>
                <w:szCs w:val="22"/>
              </w:rPr>
            </w:pPr>
            <w:r w:rsidRPr="009E1F94">
              <w:rPr>
                <w:rFonts w:ascii="Calibri" w:hAnsi="Calibri" w:cs="Arial"/>
                <w:b/>
                <w:bCs/>
                <w:sz w:val="22"/>
                <w:szCs w:val="22"/>
              </w:rPr>
              <w:t>+</w:t>
            </w:r>
          </w:p>
        </w:tc>
        <w:tc>
          <w:tcPr>
            <w:tcW w:w="378" w:type="pct"/>
            <w:tcBorders>
              <w:bottom w:val="single" w:sz="4" w:space="0" w:color="auto"/>
            </w:tcBorders>
            <w:shd w:val="clear" w:color="auto" w:fill="DBE5F1"/>
            <w:vAlign w:val="center"/>
          </w:tcPr>
          <w:p w:rsidR="00B21C41" w:rsidRPr="009E1F94" w:rsidRDefault="00B21C41" w:rsidP="00EA2ABE">
            <w:pPr>
              <w:jc w:val="center"/>
              <w:rPr>
                <w:rFonts w:ascii="Calibri" w:hAnsi="Calibri" w:cs="Arial"/>
                <w:b/>
                <w:bCs/>
                <w:sz w:val="22"/>
                <w:szCs w:val="22"/>
              </w:rPr>
            </w:pPr>
            <w:r w:rsidRPr="009E1F94">
              <w:rPr>
                <w:rFonts w:ascii="Calibri" w:hAnsi="Calibri" w:cs="Arial"/>
                <w:b/>
                <w:bCs/>
                <w:sz w:val="22"/>
                <w:szCs w:val="22"/>
              </w:rPr>
              <w:t>14</w:t>
            </w:r>
          </w:p>
        </w:tc>
        <w:tc>
          <w:tcPr>
            <w:tcW w:w="268" w:type="pct"/>
            <w:vMerge w:val="restart"/>
            <w:shd w:val="clear" w:color="auto" w:fill="DBE5F1"/>
            <w:vAlign w:val="center"/>
          </w:tcPr>
          <w:p w:rsidR="00B21C41" w:rsidRPr="009E1F94" w:rsidRDefault="00B21C41" w:rsidP="00EA2ABE">
            <w:pPr>
              <w:jc w:val="center"/>
              <w:rPr>
                <w:rFonts w:ascii="Calibri" w:hAnsi="Calibri" w:cs="Arial"/>
                <w:b/>
                <w:bCs/>
                <w:sz w:val="22"/>
                <w:szCs w:val="22"/>
              </w:rPr>
            </w:pPr>
            <w:r w:rsidRPr="009E1F94">
              <w:rPr>
                <w:rFonts w:ascii="Calibri" w:hAnsi="Calibri" w:cs="Arial"/>
                <w:b/>
                <w:bCs/>
                <w:sz w:val="22"/>
                <w:szCs w:val="22"/>
              </w:rPr>
              <w:t>)</w:t>
            </w:r>
          </w:p>
        </w:tc>
        <w:tc>
          <w:tcPr>
            <w:tcW w:w="297" w:type="pct"/>
            <w:vMerge w:val="restart"/>
            <w:shd w:val="clear" w:color="auto" w:fill="DBE5F1"/>
            <w:vAlign w:val="center"/>
          </w:tcPr>
          <w:p w:rsidR="00B21C41" w:rsidRPr="009E1F94" w:rsidRDefault="00B21C41" w:rsidP="00EA2ABE">
            <w:pPr>
              <w:jc w:val="center"/>
              <w:rPr>
                <w:rFonts w:ascii="Calibri" w:hAnsi="Calibri" w:cs="Arial"/>
                <w:b/>
                <w:bCs/>
                <w:sz w:val="22"/>
                <w:szCs w:val="22"/>
              </w:rPr>
            </w:pPr>
            <w:r w:rsidRPr="009E1F94">
              <w:rPr>
                <w:rFonts w:ascii="Calibri" w:hAnsi="Calibri" w:cs="Arial"/>
                <w:b/>
                <w:bCs/>
                <w:sz w:val="22"/>
                <w:szCs w:val="22"/>
              </w:rPr>
              <w:t>=</w:t>
            </w:r>
          </w:p>
        </w:tc>
        <w:tc>
          <w:tcPr>
            <w:tcW w:w="463" w:type="pct"/>
            <w:vMerge w:val="restart"/>
            <w:shd w:val="clear" w:color="auto" w:fill="DBE5F1"/>
            <w:vAlign w:val="center"/>
          </w:tcPr>
          <w:p w:rsidR="00B21C41" w:rsidRPr="009E1F94" w:rsidRDefault="00B21C41" w:rsidP="00EA2ABE">
            <w:pPr>
              <w:jc w:val="center"/>
              <w:rPr>
                <w:rFonts w:ascii="Calibri" w:hAnsi="Calibri" w:cs="Arial"/>
                <w:b/>
                <w:bCs/>
                <w:sz w:val="22"/>
                <w:szCs w:val="22"/>
              </w:rPr>
            </w:pPr>
            <w:r w:rsidRPr="009E1F94">
              <w:rPr>
                <w:rFonts w:ascii="Calibri" w:hAnsi="Calibri" w:cs="Arial"/>
                <w:b/>
                <w:bCs/>
                <w:sz w:val="22"/>
                <w:szCs w:val="22"/>
              </w:rPr>
              <w:t>3,</w:t>
            </w:r>
            <w:r w:rsidR="00A4104D" w:rsidRPr="009E1F94">
              <w:rPr>
                <w:rFonts w:ascii="Calibri" w:hAnsi="Calibri" w:cs="Arial"/>
                <w:b/>
                <w:bCs/>
                <w:sz w:val="22"/>
                <w:szCs w:val="22"/>
              </w:rPr>
              <w:t>18</w:t>
            </w:r>
          </w:p>
        </w:tc>
        <w:tc>
          <w:tcPr>
            <w:tcW w:w="2227" w:type="pct"/>
            <w:vMerge w:val="restart"/>
            <w:shd w:val="clear" w:color="auto" w:fill="DBE5F1"/>
            <w:vAlign w:val="center"/>
          </w:tcPr>
          <w:p w:rsidR="00B21C41" w:rsidRPr="009E1F94" w:rsidRDefault="00260AEC" w:rsidP="00260AEC">
            <w:pPr>
              <w:jc w:val="left"/>
              <w:rPr>
                <w:rFonts w:ascii="Calibri" w:hAnsi="Calibri" w:cs="Arial"/>
                <w:b/>
                <w:bCs/>
                <w:sz w:val="22"/>
                <w:szCs w:val="22"/>
              </w:rPr>
            </w:pPr>
            <w:r w:rsidRPr="00260AEC">
              <w:rPr>
                <w:rFonts w:ascii="Calibri" w:hAnsi="Calibri" w:cs="Arial"/>
                <w:b/>
                <w:bCs/>
                <w:sz w:val="22"/>
                <w:szCs w:val="24"/>
              </w:rPr>
              <w:t>Δηλαδή 3 μήνες και υπόλοιπο 0,18 μήνες</w:t>
            </w:r>
            <w:r w:rsidRPr="00260AEC">
              <w:rPr>
                <w:rFonts w:ascii="Calibri" w:hAnsi="Calibri" w:cs="Arial"/>
                <w:b/>
                <w:bCs/>
                <w:szCs w:val="22"/>
              </w:rPr>
              <w:t xml:space="preserve"> </w:t>
            </w:r>
          </w:p>
        </w:tc>
      </w:tr>
      <w:tr w:rsidR="003911C8" w:rsidRPr="009E1F94">
        <w:tc>
          <w:tcPr>
            <w:tcW w:w="379" w:type="pct"/>
            <w:tcBorders>
              <w:top w:val="single" w:sz="4" w:space="0" w:color="auto"/>
            </w:tcBorders>
            <w:shd w:val="clear" w:color="auto" w:fill="DBE5F1"/>
            <w:vAlign w:val="center"/>
          </w:tcPr>
          <w:p w:rsidR="00B21C41" w:rsidRPr="009E1F94" w:rsidRDefault="009173FB" w:rsidP="00EA2ABE">
            <w:pPr>
              <w:jc w:val="left"/>
              <w:rPr>
                <w:rFonts w:ascii="Calibri" w:hAnsi="Calibri" w:cs="Arial"/>
                <w:b/>
                <w:bCs/>
                <w:sz w:val="22"/>
                <w:szCs w:val="22"/>
              </w:rPr>
            </w:pPr>
            <w:r w:rsidRPr="009E1F94">
              <w:rPr>
                <w:rFonts w:ascii="Calibri" w:hAnsi="Calibri" w:cs="Arial"/>
                <w:b/>
                <w:bCs/>
                <w:sz w:val="22"/>
                <w:szCs w:val="22"/>
              </w:rPr>
              <w:t>24</w:t>
            </w:r>
          </w:p>
        </w:tc>
        <w:tc>
          <w:tcPr>
            <w:tcW w:w="390" w:type="pct"/>
            <w:vMerge/>
            <w:shd w:val="clear" w:color="auto" w:fill="DBE5F1"/>
            <w:vAlign w:val="center"/>
          </w:tcPr>
          <w:p w:rsidR="00B21C41" w:rsidRPr="009E1F94" w:rsidRDefault="00B21C41" w:rsidP="00EA2ABE">
            <w:pPr>
              <w:jc w:val="center"/>
              <w:rPr>
                <w:rFonts w:ascii="Calibri" w:hAnsi="Calibri" w:cs="Arial"/>
                <w:b/>
                <w:bCs/>
                <w:sz w:val="22"/>
                <w:szCs w:val="22"/>
              </w:rPr>
            </w:pPr>
          </w:p>
        </w:tc>
        <w:tc>
          <w:tcPr>
            <w:tcW w:w="300" w:type="pct"/>
            <w:vMerge/>
            <w:shd w:val="clear" w:color="auto" w:fill="DBE5F1"/>
            <w:vAlign w:val="center"/>
          </w:tcPr>
          <w:p w:rsidR="00B21C41" w:rsidRPr="009E1F94" w:rsidRDefault="00B21C41" w:rsidP="00EA2ABE">
            <w:pPr>
              <w:jc w:val="center"/>
              <w:rPr>
                <w:rFonts w:ascii="Calibri" w:hAnsi="Calibri" w:cs="Arial"/>
                <w:b/>
                <w:bCs/>
                <w:sz w:val="22"/>
                <w:szCs w:val="22"/>
              </w:rPr>
            </w:pPr>
          </w:p>
        </w:tc>
        <w:tc>
          <w:tcPr>
            <w:tcW w:w="298" w:type="pct"/>
            <w:vMerge/>
            <w:shd w:val="clear" w:color="auto" w:fill="DBE5F1"/>
            <w:vAlign w:val="center"/>
          </w:tcPr>
          <w:p w:rsidR="00B21C41" w:rsidRPr="009E1F94" w:rsidRDefault="00B21C41" w:rsidP="00EA2ABE">
            <w:pPr>
              <w:jc w:val="center"/>
              <w:rPr>
                <w:rFonts w:ascii="Calibri" w:hAnsi="Calibri" w:cs="Arial"/>
                <w:b/>
                <w:bCs/>
                <w:sz w:val="22"/>
                <w:szCs w:val="22"/>
              </w:rPr>
            </w:pPr>
          </w:p>
        </w:tc>
        <w:tc>
          <w:tcPr>
            <w:tcW w:w="378" w:type="pct"/>
            <w:tcBorders>
              <w:top w:val="single" w:sz="4" w:space="0" w:color="auto"/>
            </w:tcBorders>
            <w:shd w:val="clear" w:color="auto" w:fill="DBE5F1"/>
            <w:vAlign w:val="center"/>
          </w:tcPr>
          <w:p w:rsidR="00B21C41" w:rsidRPr="009E1F94" w:rsidRDefault="00B21C41" w:rsidP="00EA2ABE">
            <w:pPr>
              <w:jc w:val="center"/>
              <w:rPr>
                <w:rFonts w:ascii="Calibri" w:hAnsi="Calibri" w:cs="Arial"/>
                <w:b/>
                <w:bCs/>
                <w:sz w:val="22"/>
                <w:szCs w:val="22"/>
              </w:rPr>
            </w:pPr>
            <w:r w:rsidRPr="009E1F94">
              <w:rPr>
                <w:rFonts w:ascii="Calibri" w:hAnsi="Calibri" w:cs="Arial"/>
                <w:b/>
                <w:bCs/>
                <w:sz w:val="22"/>
                <w:szCs w:val="22"/>
              </w:rPr>
              <w:t>30</w:t>
            </w:r>
          </w:p>
        </w:tc>
        <w:tc>
          <w:tcPr>
            <w:tcW w:w="268" w:type="pct"/>
            <w:vMerge/>
            <w:shd w:val="clear" w:color="auto" w:fill="DBE5F1"/>
          </w:tcPr>
          <w:p w:rsidR="00B21C41" w:rsidRPr="009E1F94" w:rsidRDefault="00B21C41" w:rsidP="00EA2ABE">
            <w:pPr>
              <w:jc w:val="center"/>
              <w:rPr>
                <w:rFonts w:ascii="Calibri" w:hAnsi="Calibri" w:cs="Arial"/>
                <w:b/>
                <w:bCs/>
                <w:sz w:val="22"/>
                <w:szCs w:val="22"/>
              </w:rPr>
            </w:pPr>
          </w:p>
        </w:tc>
        <w:tc>
          <w:tcPr>
            <w:tcW w:w="297" w:type="pct"/>
            <w:vMerge/>
            <w:shd w:val="clear" w:color="auto" w:fill="DBE5F1"/>
          </w:tcPr>
          <w:p w:rsidR="00B21C41" w:rsidRPr="009E1F94" w:rsidRDefault="00B21C41" w:rsidP="00EA2ABE">
            <w:pPr>
              <w:jc w:val="center"/>
              <w:rPr>
                <w:rFonts w:ascii="Calibri" w:hAnsi="Calibri" w:cs="Arial"/>
                <w:b/>
                <w:bCs/>
                <w:sz w:val="22"/>
                <w:szCs w:val="22"/>
              </w:rPr>
            </w:pPr>
          </w:p>
        </w:tc>
        <w:tc>
          <w:tcPr>
            <w:tcW w:w="463" w:type="pct"/>
            <w:vMerge/>
            <w:shd w:val="clear" w:color="auto" w:fill="DBE5F1"/>
          </w:tcPr>
          <w:p w:rsidR="00B21C41" w:rsidRPr="009E1F94" w:rsidRDefault="00B21C41" w:rsidP="00EA2ABE">
            <w:pPr>
              <w:jc w:val="center"/>
              <w:rPr>
                <w:rFonts w:ascii="Calibri" w:hAnsi="Calibri" w:cs="Arial"/>
                <w:b/>
                <w:bCs/>
                <w:sz w:val="22"/>
                <w:szCs w:val="22"/>
              </w:rPr>
            </w:pPr>
          </w:p>
        </w:tc>
        <w:tc>
          <w:tcPr>
            <w:tcW w:w="2227" w:type="pct"/>
            <w:vMerge/>
            <w:shd w:val="clear" w:color="auto" w:fill="DBE5F1"/>
          </w:tcPr>
          <w:p w:rsidR="00B21C41" w:rsidRPr="009E1F94" w:rsidRDefault="00B21C41" w:rsidP="00EA2ABE">
            <w:pPr>
              <w:jc w:val="center"/>
              <w:rPr>
                <w:rFonts w:ascii="Calibri" w:hAnsi="Calibri" w:cs="Arial"/>
                <w:b/>
                <w:bCs/>
                <w:sz w:val="22"/>
                <w:szCs w:val="22"/>
              </w:rPr>
            </w:pPr>
          </w:p>
        </w:tc>
      </w:tr>
    </w:tbl>
    <w:p w:rsidR="0024697F" w:rsidRPr="009E1F94" w:rsidRDefault="0024697F" w:rsidP="00986EE7">
      <w:pPr>
        <w:pStyle w:val="Web"/>
        <w:spacing w:before="0" w:beforeAutospacing="0" w:after="0" w:afterAutospacing="0"/>
        <w:ind w:firstLine="0"/>
        <w:rPr>
          <w:rFonts w:ascii="Calibri" w:hAnsi="Calibri" w:cs="Arial"/>
          <w:sz w:val="22"/>
          <w:szCs w:val="22"/>
        </w:rPr>
      </w:pPr>
    </w:p>
    <w:p w:rsidR="00627AF4" w:rsidRPr="00B9407C" w:rsidRDefault="00B21C41" w:rsidP="00B9407C">
      <w:pPr>
        <w:pStyle w:val="Web"/>
        <w:spacing w:before="0" w:beforeAutospacing="0" w:after="0" w:afterAutospacing="0"/>
        <w:ind w:firstLine="720"/>
        <w:rPr>
          <w:rFonts w:ascii="Calibri" w:hAnsi="Calibri" w:cs="Arial"/>
          <w:sz w:val="22"/>
          <w:szCs w:val="22"/>
        </w:rPr>
      </w:pPr>
      <w:r w:rsidRPr="009E1F94">
        <w:rPr>
          <w:rFonts w:ascii="Calibri" w:hAnsi="Calibri" w:cs="Arial"/>
          <w:sz w:val="22"/>
          <w:szCs w:val="22"/>
        </w:rPr>
        <w:t>Όπως και παραπάνω, μετατρέπουμε τις</w:t>
      </w:r>
      <w:r w:rsidR="00A4104D" w:rsidRPr="009E1F94">
        <w:rPr>
          <w:rFonts w:ascii="Calibri" w:hAnsi="Calibri" w:cs="Arial"/>
          <w:sz w:val="22"/>
          <w:szCs w:val="22"/>
        </w:rPr>
        <w:t xml:space="preserve"> μέρες σε μήνες και έχουμε: 0,18</w:t>
      </w:r>
      <w:r w:rsidRPr="009E1F94">
        <w:rPr>
          <w:rFonts w:ascii="Calibri" w:hAnsi="Calibri" w:cs="Arial"/>
          <w:sz w:val="22"/>
          <w:szCs w:val="22"/>
        </w:rPr>
        <w:t xml:space="preserve"> </w:t>
      </w:r>
      <w:r w:rsidRPr="009E1F94">
        <w:rPr>
          <w:rFonts w:ascii="Calibri" w:hAnsi="Calibri" w:cs="Arial"/>
          <w:sz w:val="22"/>
          <w:szCs w:val="22"/>
          <w:lang w:val="en-US"/>
        </w:rPr>
        <w:t>X</w:t>
      </w:r>
      <w:r w:rsidRPr="009E1F94">
        <w:rPr>
          <w:rFonts w:ascii="Calibri" w:hAnsi="Calibri" w:cs="Arial"/>
          <w:sz w:val="22"/>
          <w:szCs w:val="22"/>
        </w:rPr>
        <w:t xml:space="preserve"> 30 = </w:t>
      </w:r>
      <w:r w:rsidR="00A4104D" w:rsidRPr="009E1F94">
        <w:rPr>
          <w:rFonts w:ascii="Calibri" w:hAnsi="Calibri" w:cs="Arial"/>
          <w:sz w:val="22"/>
          <w:szCs w:val="22"/>
        </w:rPr>
        <w:t>5</w:t>
      </w:r>
      <w:r w:rsidRPr="009E1F94">
        <w:rPr>
          <w:rFonts w:ascii="Calibri" w:hAnsi="Calibri" w:cs="Arial"/>
          <w:sz w:val="22"/>
          <w:szCs w:val="22"/>
        </w:rPr>
        <w:t xml:space="preserve"> μέρες, που </w:t>
      </w:r>
      <w:r w:rsidR="00A4104D" w:rsidRPr="009E1F94">
        <w:rPr>
          <w:rFonts w:ascii="Calibri" w:hAnsi="Calibri" w:cs="Arial"/>
          <w:sz w:val="22"/>
          <w:szCs w:val="22"/>
        </w:rPr>
        <w:t xml:space="preserve">δεν </w:t>
      </w:r>
      <w:r w:rsidRPr="009E1F94">
        <w:rPr>
          <w:rFonts w:ascii="Calibri" w:hAnsi="Calibri" w:cs="Arial"/>
          <w:sz w:val="22"/>
          <w:szCs w:val="22"/>
        </w:rPr>
        <w:t xml:space="preserve">μας δίνουν μήνα </w:t>
      </w:r>
      <w:r w:rsidR="00A4104D" w:rsidRPr="009E1F94">
        <w:rPr>
          <w:rFonts w:ascii="Calibri" w:hAnsi="Calibri" w:cs="Arial"/>
          <w:sz w:val="22"/>
          <w:szCs w:val="22"/>
        </w:rPr>
        <w:t xml:space="preserve">στον υπολογισμό μας, </w:t>
      </w:r>
      <w:r w:rsidRPr="009E1F94">
        <w:rPr>
          <w:rFonts w:ascii="Calibri" w:hAnsi="Calibri" w:cs="Arial"/>
          <w:sz w:val="22"/>
          <w:szCs w:val="22"/>
        </w:rPr>
        <w:t xml:space="preserve">αφού είναι </w:t>
      </w:r>
      <w:r w:rsidR="00A4104D" w:rsidRPr="009E1F94">
        <w:rPr>
          <w:rFonts w:ascii="Calibri" w:hAnsi="Calibri" w:cs="Arial"/>
          <w:sz w:val="22"/>
          <w:szCs w:val="22"/>
        </w:rPr>
        <w:t>κάτω</w:t>
      </w:r>
      <w:r w:rsidRPr="009E1F94">
        <w:rPr>
          <w:rFonts w:ascii="Calibri" w:hAnsi="Calibri" w:cs="Arial"/>
          <w:sz w:val="22"/>
          <w:szCs w:val="22"/>
        </w:rPr>
        <w:t xml:space="preserve"> από 15 ημέρες.</w:t>
      </w:r>
    </w:p>
    <w:p w:rsidR="00C557E3" w:rsidRPr="009E1F94" w:rsidRDefault="00C557E3" w:rsidP="00BB5C89">
      <w:pPr>
        <w:pStyle w:val="Web"/>
        <w:spacing w:before="120" w:beforeAutospacing="0" w:after="120" w:afterAutospacing="0"/>
        <w:ind w:firstLine="720"/>
        <w:rPr>
          <w:rFonts w:ascii="Calibri" w:hAnsi="Calibri" w:cs="Arial"/>
          <w:color w:val="860000"/>
          <w:sz w:val="22"/>
          <w:highlight w:val="yellow"/>
        </w:rPr>
      </w:pPr>
      <w:r w:rsidRPr="009E1F94">
        <w:rPr>
          <w:rFonts w:ascii="Calibri" w:hAnsi="Calibri" w:cs="Arial"/>
          <w:b/>
          <w:sz w:val="22"/>
        </w:rPr>
        <w:t>β) Διαφοροποιήσεις:</w:t>
      </w:r>
    </w:p>
    <w:p w:rsidR="002B064E" w:rsidRPr="009E1F94" w:rsidRDefault="00C557E3" w:rsidP="002B064E">
      <w:pPr>
        <w:ind w:firstLine="720"/>
        <w:rPr>
          <w:rFonts w:ascii="Calibri" w:hAnsi="Calibri" w:cs="Arial"/>
          <w:sz w:val="22"/>
          <w:szCs w:val="24"/>
        </w:rPr>
      </w:pPr>
      <w:r w:rsidRPr="009E1F94">
        <w:rPr>
          <w:rFonts w:ascii="Calibri" w:hAnsi="Calibri" w:cs="Arial"/>
          <w:sz w:val="22"/>
          <w:szCs w:val="24"/>
        </w:rPr>
        <w:t>Στην περίπτωση που</w:t>
      </w:r>
      <w:r w:rsidR="00220C2F" w:rsidRPr="009E1F94">
        <w:rPr>
          <w:rFonts w:ascii="Calibri" w:hAnsi="Calibri" w:cs="Arial"/>
          <w:sz w:val="22"/>
          <w:szCs w:val="24"/>
        </w:rPr>
        <w:t xml:space="preserve"> </w:t>
      </w:r>
      <w:r w:rsidR="007955CB" w:rsidRPr="009E1F94">
        <w:rPr>
          <w:rFonts w:ascii="Calibri" w:hAnsi="Calibri" w:cs="Arial"/>
          <w:sz w:val="22"/>
          <w:szCs w:val="24"/>
        </w:rPr>
        <w:t xml:space="preserve">έχουν </w:t>
      </w:r>
      <w:r w:rsidR="007955CB" w:rsidRPr="009E1F94">
        <w:rPr>
          <w:rFonts w:ascii="Calibri" w:hAnsi="Calibri" w:cs="Arial"/>
          <w:b/>
          <w:sz w:val="22"/>
          <w:szCs w:val="24"/>
        </w:rPr>
        <w:t>εκδοθεί από τις</w:t>
      </w:r>
      <w:r w:rsidR="000D2F26" w:rsidRPr="009E1F94">
        <w:rPr>
          <w:rFonts w:ascii="Calibri" w:hAnsi="Calibri" w:cs="Arial"/>
          <w:b/>
          <w:sz w:val="22"/>
          <w:szCs w:val="24"/>
        </w:rPr>
        <w:t xml:space="preserve"> Διευθύνσεις Α/θμιας ή Β/θμιας Ε</w:t>
      </w:r>
      <w:r w:rsidR="007955CB" w:rsidRPr="009E1F94">
        <w:rPr>
          <w:rFonts w:ascii="Calibri" w:hAnsi="Calibri" w:cs="Arial"/>
          <w:b/>
          <w:sz w:val="22"/>
          <w:szCs w:val="24"/>
        </w:rPr>
        <w:t>κπ/σης</w:t>
      </w:r>
      <w:r w:rsidR="00220C2F" w:rsidRPr="009E1F94">
        <w:rPr>
          <w:rFonts w:ascii="Calibri" w:hAnsi="Calibri" w:cs="Arial"/>
          <w:sz w:val="22"/>
          <w:szCs w:val="24"/>
        </w:rPr>
        <w:t xml:space="preserve"> </w:t>
      </w:r>
      <w:r w:rsidR="00220C2F" w:rsidRPr="009E1F94">
        <w:rPr>
          <w:rFonts w:ascii="Calibri" w:hAnsi="Calibri" w:cs="Arial"/>
          <w:b/>
          <w:sz w:val="22"/>
          <w:szCs w:val="24"/>
        </w:rPr>
        <w:t>βεβαιώσεις</w:t>
      </w:r>
      <w:r w:rsidR="00220C2F" w:rsidRPr="009E1F94">
        <w:rPr>
          <w:rFonts w:ascii="Calibri" w:hAnsi="Calibri" w:cs="Arial"/>
          <w:sz w:val="22"/>
          <w:szCs w:val="24"/>
        </w:rPr>
        <w:t xml:space="preserve"> </w:t>
      </w:r>
      <w:r w:rsidR="00220C2F" w:rsidRPr="009E1F94">
        <w:rPr>
          <w:rFonts w:ascii="Calibri" w:hAnsi="Calibri" w:cs="Arial"/>
          <w:b/>
          <w:sz w:val="22"/>
          <w:szCs w:val="24"/>
        </w:rPr>
        <w:t>προϋπηρεσίας</w:t>
      </w:r>
      <w:r w:rsidR="00220C2F" w:rsidRPr="009E1F94">
        <w:rPr>
          <w:rFonts w:ascii="Calibri" w:hAnsi="Calibri" w:cs="Arial"/>
          <w:sz w:val="22"/>
          <w:szCs w:val="24"/>
        </w:rPr>
        <w:t xml:space="preserve"> με υπολογισμένο χρονικό διάστημα </w:t>
      </w:r>
      <w:r w:rsidR="000F0937" w:rsidRPr="009E1F94">
        <w:rPr>
          <w:rFonts w:ascii="Calibri" w:hAnsi="Calibri" w:cs="Arial"/>
          <w:sz w:val="22"/>
          <w:szCs w:val="24"/>
        </w:rPr>
        <w:t xml:space="preserve">εκπαιδευτικής υπηρεσίας </w:t>
      </w:r>
      <w:r w:rsidR="00220C2F" w:rsidRPr="009E1F94">
        <w:rPr>
          <w:rFonts w:ascii="Calibri" w:hAnsi="Calibri" w:cs="Arial"/>
          <w:sz w:val="22"/>
          <w:szCs w:val="24"/>
        </w:rPr>
        <w:t>το οποίο δεν ταυτίζεται με το αποτέλεσμα που προκύπτει από την εφαρμογή του προηγούμενου τύπου (</w:t>
      </w:r>
      <w:r w:rsidR="00D4745C" w:rsidRPr="009E1F94">
        <w:rPr>
          <w:rFonts w:ascii="Calibri" w:hAnsi="Calibri" w:cs="Arial"/>
          <w:sz w:val="22"/>
          <w:szCs w:val="24"/>
        </w:rPr>
        <w:t>όπως είναι και ο προγραμματισμός σ</w:t>
      </w:r>
      <w:r w:rsidR="00220C2F" w:rsidRPr="009E1F94">
        <w:rPr>
          <w:rFonts w:ascii="Calibri" w:hAnsi="Calibri" w:cs="Arial"/>
          <w:sz w:val="22"/>
          <w:szCs w:val="24"/>
        </w:rPr>
        <w:t xml:space="preserve">το σύστημα </w:t>
      </w:r>
      <w:r w:rsidR="00220C2F" w:rsidRPr="009E1F94">
        <w:rPr>
          <w:rFonts w:ascii="Calibri" w:hAnsi="Calibri" w:cs="Arial"/>
          <w:sz w:val="22"/>
          <w:szCs w:val="24"/>
          <w:lang w:val="en-US"/>
        </w:rPr>
        <w:t>e</w:t>
      </w:r>
      <w:r w:rsidR="00220C2F" w:rsidRPr="009E1F94">
        <w:rPr>
          <w:rFonts w:ascii="Calibri" w:hAnsi="Calibri" w:cs="Arial"/>
          <w:sz w:val="22"/>
          <w:szCs w:val="24"/>
        </w:rPr>
        <w:t>-</w:t>
      </w:r>
      <w:r w:rsidR="00D4745C" w:rsidRPr="009E1F94">
        <w:rPr>
          <w:rFonts w:ascii="Calibri" w:hAnsi="Calibri" w:cs="Arial"/>
          <w:sz w:val="22"/>
          <w:szCs w:val="24"/>
          <w:lang w:val="en-US"/>
        </w:rPr>
        <w:t>Datacenter</w:t>
      </w:r>
      <w:r w:rsidR="00220C2F" w:rsidRPr="009E1F94">
        <w:rPr>
          <w:rFonts w:ascii="Calibri" w:hAnsi="Calibri" w:cs="Arial"/>
          <w:sz w:val="22"/>
          <w:szCs w:val="24"/>
        </w:rPr>
        <w:t>)</w:t>
      </w:r>
      <w:r w:rsidR="000F0937" w:rsidRPr="009E1F94">
        <w:rPr>
          <w:rFonts w:ascii="Calibri" w:hAnsi="Calibri" w:cs="Arial"/>
          <w:sz w:val="22"/>
          <w:szCs w:val="24"/>
        </w:rPr>
        <w:t>,</w:t>
      </w:r>
      <w:r w:rsidR="00220C2F" w:rsidRPr="009E1F94">
        <w:rPr>
          <w:rFonts w:ascii="Calibri" w:hAnsi="Calibri" w:cs="Arial"/>
          <w:sz w:val="22"/>
          <w:szCs w:val="24"/>
        </w:rPr>
        <w:t xml:space="preserve"> τότε </w:t>
      </w:r>
      <w:r w:rsidR="00D4745C" w:rsidRPr="009E1F94">
        <w:rPr>
          <w:rFonts w:ascii="Calibri" w:hAnsi="Calibri" w:cs="Arial"/>
          <w:sz w:val="22"/>
          <w:szCs w:val="24"/>
        </w:rPr>
        <w:t>καταχωρίζουμε</w:t>
      </w:r>
      <w:r w:rsidR="007955CB" w:rsidRPr="009E1F94">
        <w:rPr>
          <w:rFonts w:ascii="Calibri" w:hAnsi="Calibri" w:cs="Arial"/>
          <w:sz w:val="22"/>
          <w:szCs w:val="24"/>
        </w:rPr>
        <w:t xml:space="preserve"> </w:t>
      </w:r>
      <w:r w:rsidR="00220C2F" w:rsidRPr="009E1F94">
        <w:rPr>
          <w:rFonts w:ascii="Calibri" w:hAnsi="Calibri" w:cs="Arial"/>
          <w:sz w:val="22"/>
          <w:szCs w:val="24"/>
        </w:rPr>
        <w:t>το χρόνο των βεβαιώσεων αυτών</w:t>
      </w:r>
      <w:r w:rsidR="00B1126D" w:rsidRPr="009E1F94">
        <w:rPr>
          <w:rFonts w:ascii="Calibri" w:hAnsi="Calibri" w:cs="Arial"/>
          <w:sz w:val="22"/>
          <w:szCs w:val="24"/>
        </w:rPr>
        <w:t>.</w:t>
      </w:r>
      <w:r w:rsidR="00EA6AE2" w:rsidRPr="009E1F94">
        <w:rPr>
          <w:rFonts w:ascii="Calibri" w:hAnsi="Calibri" w:cs="Arial"/>
          <w:sz w:val="22"/>
          <w:szCs w:val="24"/>
        </w:rPr>
        <w:t xml:space="preserve"> </w:t>
      </w:r>
      <w:r w:rsidR="00D4745C" w:rsidRPr="009E1F94">
        <w:rPr>
          <w:rFonts w:ascii="Calibri" w:hAnsi="Calibri" w:cs="Arial"/>
          <w:sz w:val="22"/>
          <w:szCs w:val="24"/>
        </w:rPr>
        <w:t>Όσες βεβαιώσεις προϋπηρεσίας</w:t>
      </w:r>
      <w:r w:rsidR="00D4745C" w:rsidRPr="009E1F94">
        <w:rPr>
          <w:rFonts w:ascii="Calibri" w:hAnsi="Calibri" w:cs="Arial"/>
          <w:b/>
          <w:sz w:val="22"/>
          <w:szCs w:val="24"/>
        </w:rPr>
        <w:t xml:space="preserve"> </w:t>
      </w:r>
      <w:r w:rsidR="00D4745C" w:rsidRPr="009E1F94">
        <w:rPr>
          <w:rFonts w:ascii="Calibri" w:hAnsi="Calibri" w:cs="Arial"/>
          <w:sz w:val="22"/>
          <w:szCs w:val="24"/>
        </w:rPr>
        <w:t xml:space="preserve">καταχωρισθούν με τον τρόπο αυτό θα πρέπει να αποσταλούν στην αρμόδια υπηρεσία της Κ.Υ. του Υπουργείου </w:t>
      </w:r>
      <w:r w:rsidR="00776D1D" w:rsidRPr="009E1F94">
        <w:rPr>
          <w:rFonts w:ascii="Calibri" w:hAnsi="Calibri" w:cs="Arial"/>
          <w:sz w:val="22"/>
          <w:szCs w:val="24"/>
        </w:rPr>
        <w:t>Παιδείας και Θρησκευμάτων</w:t>
      </w:r>
      <w:r w:rsidR="00D4745C" w:rsidRPr="009E1F94">
        <w:rPr>
          <w:rFonts w:ascii="Calibri" w:hAnsi="Calibri" w:cs="Arial"/>
          <w:sz w:val="22"/>
          <w:szCs w:val="24"/>
        </w:rPr>
        <w:t>.</w:t>
      </w:r>
    </w:p>
    <w:p w:rsidR="00867D59" w:rsidRPr="009E1F94" w:rsidRDefault="00867D59" w:rsidP="002B064E">
      <w:pPr>
        <w:ind w:firstLine="720"/>
        <w:rPr>
          <w:rFonts w:ascii="Calibri" w:hAnsi="Calibri" w:cs="Arial"/>
          <w:sz w:val="22"/>
          <w:szCs w:val="24"/>
        </w:rPr>
      </w:pPr>
      <w:r w:rsidRPr="009E1F94">
        <w:rPr>
          <w:rFonts w:ascii="Calibri" w:hAnsi="Calibri" w:cs="Arial"/>
          <w:sz w:val="22"/>
          <w:szCs w:val="24"/>
        </w:rPr>
        <w:t xml:space="preserve">Για να καταχωρισθεί ο χρόνος προϋπηρεσίας ιδιωτικών εκπαιδευτικών </w:t>
      </w:r>
      <w:r w:rsidR="002B064E" w:rsidRPr="009E1F94">
        <w:rPr>
          <w:rFonts w:ascii="Calibri" w:hAnsi="Calibri" w:cs="Arial"/>
          <w:sz w:val="22"/>
          <w:szCs w:val="24"/>
        </w:rPr>
        <w:t>με τον τρόπο αυτό</w:t>
      </w:r>
      <w:r w:rsidR="00994C3D" w:rsidRPr="009E1F94">
        <w:rPr>
          <w:rFonts w:ascii="Calibri" w:hAnsi="Calibri" w:cs="Arial"/>
          <w:sz w:val="22"/>
          <w:szCs w:val="24"/>
        </w:rPr>
        <w:t>,</w:t>
      </w:r>
      <w:r w:rsidRPr="009E1F94">
        <w:rPr>
          <w:rFonts w:ascii="Calibri" w:hAnsi="Calibri" w:cs="Arial"/>
          <w:sz w:val="22"/>
          <w:szCs w:val="24"/>
        </w:rPr>
        <w:t xml:space="preserve"> πρέπει στην καρτέλα των υπηρετήσεων:</w:t>
      </w:r>
    </w:p>
    <w:p w:rsidR="00867D59" w:rsidRPr="009E1F94" w:rsidRDefault="00CA324A" w:rsidP="00450FFC">
      <w:pPr>
        <w:numPr>
          <w:ilvl w:val="0"/>
          <w:numId w:val="13"/>
        </w:numPr>
        <w:ind w:left="1134" w:hanging="425"/>
        <w:rPr>
          <w:rFonts w:ascii="Calibri" w:hAnsi="Calibri" w:cs="Arial"/>
          <w:sz w:val="22"/>
          <w:szCs w:val="24"/>
        </w:rPr>
      </w:pPr>
      <w:r w:rsidRPr="009E1F94">
        <w:rPr>
          <w:rFonts w:ascii="Calibri" w:hAnsi="Calibri" w:cs="Arial"/>
          <w:sz w:val="22"/>
          <w:szCs w:val="24"/>
        </w:rPr>
        <w:t>στο πεδίο «</w:t>
      </w:r>
      <w:r w:rsidRPr="009E1F94">
        <w:rPr>
          <w:rFonts w:ascii="Calibri" w:hAnsi="Calibri" w:cs="Arial"/>
          <w:b/>
          <w:sz w:val="22"/>
          <w:szCs w:val="24"/>
        </w:rPr>
        <w:t>Σχέση εργασίας</w:t>
      </w:r>
      <w:r w:rsidR="00867D59" w:rsidRPr="009E1F94">
        <w:rPr>
          <w:rFonts w:ascii="Calibri" w:hAnsi="Calibri" w:cs="Arial"/>
          <w:sz w:val="22"/>
          <w:szCs w:val="24"/>
        </w:rPr>
        <w:t xml:space="preserve">» να επιλεγεί </w:t>
      </w:r>
      <w:r w:rsidRPr="009E1F94">
        <w:rPr>
          <w:rFonts w:ascii="Calibri" w:hAnsi="Calibri" w:cs="Arial"/>
          <w:sz w:val="22"/>
          <w:szCs w:val="24"/>
        </w:rPr>
        <w:t>«</w:t>
      </w:r>
      <w:r w:rsidRPr="009E1F94">
        <w:rPr>
          <w:rFonts w:ascii="Calibri" w:hAnsi="Calibri" w:cs="Arial"/>
          <w:b/>
          <w:sz w:val="22"/>
          <w:szCs w:val="24"/>
        </w:rPr>
        <w:t>Ιδιωτικού δικαίου</w:t>
      </w:r>
      <w:r w:rsidRPr="009E1F94">
        <w:rPr>
          <w:rFonts w:ascii="Calibri" w:hAnsi="Calibri" w:cs="Arial"/>
          <w:sz w:val="22"/>
          <w:szCs w:val="24"/>
        </w:rPr>
        <w:t xml:space="preserve">» και </w:t>
      </w:r>
    </w:p>
    <w:p w:rsidR="00867D59" w:rsidRPr="009E1F94" w:rsidRDefault="00867D59" w:rsidP="00450FFC">
      <w:pPr>
        <w:numPr>
          <w:ilvl w:val="0"/>
          <w:numId w:val="13"/>
        </w:numPr>
        <w:ind w:left="1134" w:hanging="425"/>
        <w:rPr>
          <w:rFonts w:ascii="Calibri" w:hAnsi="Calibri" w:cs="Arial"/>
          <w:sz w:val="22"/>
          <w:szCs w:val="24"/>
        </w:rPr>
      </w:pPr>
      <w:r w:rsidRPr="009E1F94">
        <w:rPr>
          <w:rFonts w:ascii="Calibri" w:hAnsi="Calibri" w:cs="Arial"/>
          <w:sz w:val="22"/>
          <w:szCs w:val="24"/>
        </w:rPr>
        <w:t>να</w:t>
      </w:r>
      <w:r w:rsidR="00CA324A" w:rsidRPr="009E1F94">
        <w:rPr>
          <w:rFonts w:ascii="Calibri" w:hAnsi="Calibri" w:cs="Arial"/>
          <w:sz w:val="22"/>
          <w:szCs w:val="24"/>
        </w:rPr>
        <w:t xml:space="preserve"> αναγράφεται οπωσδήποτε ο </w:t>
      </w:r>
      <w:r w:rsidR="00CA324A" w:rsidRPr="009E1F94">
        <w:rPr>
          <w:rFonts w:ascii="Calibri" w:hAnsi="Calibri" w:cs="Arial"/>
          <w:b/>
          <w:sz w:val="22"/>
          <w:szCs w:val="24"/>
        </w:rPr>
        <w:t>αριθμός βεβαίωσης</w:t>
      </w:r>
      <w:r w:rsidR="00CA324A" w:rsidRPr="009E1F94">
        <w:rPr>
          <w:rFonts w:ascii="Calibri" w:hAnsi="Calibri" w:cs="Arial"/>
          <w:sz w:val="22"/>
          <w:szCs w:val="24"/>
        </w:rPr>
        <w:t xml:space="preserve"> (αριθμός και ημερομηνία). </w:t>
      </w:r>
    </w:p>
    <w:p w:rsidR="00A249D7" w:rsidRPr="009E1F94" w:rsidRDefault="00A02B5C" w:rsidP="00DF78D1">
      <w:pPr>
        <w:spacing w:after="80"/>
        <w:ind w:firstLine="720"/>
        <w:rPr>
          <w:rFonts w:ascii="Calibri" w:hAnsi="Calibri" w:cs="Arial"/>
          <w:sz w:val="22"/>
          <w:szCs w:val="24"/>
        </w:rPr>
      </w:pPr>
      <w:r w:rsidRPr="009E1F94">
        <w:rPr>
          <w:rFonts w:ascii="Calibri" w:hAnsi="Calibri" w:cs="Arial"/>
          <w:sz w:val="22"/>
          <w:szCs w:val="24"/>
        </w:rPr>
        <w:t xml:space="preserve">Με την καταχώριση των </w:t>
      </w:r>
      <w:r w:rsidR="00CA324A" w:rsidRPr="009E1F94">
        <w:rPr>
          <w:rFonts w:ascii="Calibri" w:hAnsi="Calibri" w:cs="Arial"/>
          <w:sz w:val="22"/>
          <w:szCs w:val="24"/>
        </w:rPr>
        <w:t>στοιχεί</w:t>
      </w:r>
      <w:r w:rsidR="002B064E" w:rsidRPr="009E1F94">
        <w:rPr>
          <w:rFonts w:ascii="Calibri" w:hAnsi="Calibri" w:cs="Arial"/>
          <w:sz w:val="22"/>
          <w:szCs w:val="24"/>
        </w:rPr>
        <w:t>ων</w:t>
      </w:r>
      <w:r w:rsidR="00CA324A" w:rsidRPr="009E1F94">
        <w:rPr>
          <w:rFonts w:ascii="Calibri" w:hAnsi="Calibri" w:cs="Arial"/>
          <w:sz w:val="22"/>
          <w:szCs w:val="24"/>
        </w:rPr>
        <w:t xml:space="preserve"> </w:t>
      </w:r>
      <w:r w:rsidRPr="009E1F94">
        <w:rPr>
          <w:rFonts w:ascii="Calibri" w:hAnsi="Calibri" w:cs="Arial"/>
          <w:sz w:val="22"/>
          <w:szCs w:val="24"/>
        </w:rPr>
        <w:t xml:space="preserve">αυτών </w:t>
      </w:r>
      <w:r w:rsidR="00CA324A" w:rsidRPr="009E1F94">
        <w:rPr>
          <w:rFonts w:ascii="Calibri" w:hAnsi="Calibri" w:cs="Arial"/>
          <w:sz w:val="22"/>
          <w:szCs w:val="24"/>
        </w:rPr>
        <w:t>θα δίνεται η δυνατότητα της χειροκίνητης πληκτρολόγησης στο πεδίο του χρόνου υπηρεσίας. Κατά την καταχ</w:t>
      </w:r>
      <w:r w:rsidR="00875B1D" w:rsidRPr="009E1F94">
        <w:rPr>
          <w:rFonts w:ascii="Calibri" w:hAnsi="Calibri" w:cs="Arial"/>
          <w:sz w:val="22"/>
          <w:szCs w:val="24"/>
        </w:rPr>
        <w:t>ώρι</w:t>
      </w:r>
      <w:r w:rsidR="00CA324A" w:rsidRPr="009E1F94">
        <w:rPr>
          <w:rFonts w:ascii="Calibri" w:hAnsi="Calibri" w:cs="Arial"/>
          <w:sz w:val="22"/>
          <w:szCs w:val="24"/>
        </w:rPr>
        <w:t>ση</w:t>
      </w:r>
      <w:r w:rsidR="00281DDA" w:rsidRPr="009E1F94">
        <w:rPr>
          <w:rFonts w:ascii="Calibri" w:hAnsi="Calibri" w:cs="Arial"/>
          <w:sz w:val="22"/>
          <w:szCs w:val="24"/>
        </w:rPr>
        <w:t>,</w:t>
      </w:r>
      <w:r w:rsidR="00CA324A" w:rsidRPr="009E1F94">
        <w:rPr>
          <w:rFonts w:ascii="Calibri" w:hAnsi="Calibri" w:cs="Arial"/>
          <w:sz w:val="22"/>
          <w:szCs w:val="24"/>
        </w:rPr>
        <w:t xml:space="preserve"> όταν η υπηρέτηση στη βε</w:t>
      </w:r>
      <w:r w:rsidR="00994C3D" w:rsidRPr="009E1F94">
        <w:rPr>
          <w:rFonts w:ascii="Calibri" w:hAnsi="Calibri" w:cs="Arial"/>
          <w:sz w:val="22"/>
          <w:szCs w:val="24"/>
        </w:rPr>
        <w:t>βαίωση φαίνεται ενιαία</w:t>
      </w:r>
      <w:r w:rsidR="00281DDA" w:rsidRPr="009E1F94">
        <w:rPr>
          <w:rFonts w:ascii="Calibri" w:hAnsi="Calibri" w:cs="Arial"/>
          <w:sz w:val="22"/>
          <w:szCs w:val="24"/>
        </w:rPr>
        <w:t>,</w:t>
      </w:r>
      <w:r w:rsidR="00994C3D" w:rsidRPr="009E1F94">
        <w:rPr>
          <w:rFonts w:ascii="Calibri" w:hAnsi="Calibri" w:cs="Arial"/>
          <w:sz w:val="22"/>
          <w:szCs w:val="24"/>
        </w:rPr>
        <w:t xml:space="preserve"> καταχωρίζε</w:t>
      </w:r>
      <w:r w:rsidR="00CA324A" w:rsidRPr="009E1F94">
        <w:rPr>
          <w:rFonts w:ascii="Calibri" w:hAnsi="Calibri" w:cs="Arial"/>
          <w:sz w:val="22"/>
          <w:szCs w:val="24"/>
        </w:rPr>
        <w:t>ται και ως μία ενιαία υπηρέτηση.</w:t>
      </w:r>
    </w:p>
    <w:p w:rsidR="00B57DF9" w:rsidRPr="009E1F94" w:rsidRDefault="00260AEC" w:rsidP="00522274">
      <w:pPr>
        <w:pBdr>
          <w:top w:val="single" w:sz="4" w:space="1" w:color="632423" w:shadow="1"/>
          <w:left w:val="single" w:sz="4" w:space="4" w:color="632423" w:shadow="1"/>
          <w:bottom w:val="single" w:sz="4" w:space="1" w:color="632423" w:shadow="1"/>
          <w:right w:val="single" w:sz="4" w:space="4" w:color="632423" w:shadow="1"/>
        </w:pBdr>
        <w:shd w:val="clear" w:color="auto" w:fill="F2DBDB"/>
        <w:ind w:firstLine="720"/>
        <w:rPr>
          <w:rFonts w:ascii="Calibri" w:hAnsi="Calibri" w:cs="Arial"/>
          <w:b/>
          <w:sz w:val="22"/>
          <w:szCs w:val="24"/>
        </w:rPr>
      </w:pPr>
      <w:r>
        <w:rPr>
          <w:rFonts w:ascii="Calibri" w:hAnsi="Calibri" w:cs="Arial"/>
          <w:b/>
          <w:sz w:val="22"/>
          <w:szCs w:val="24"/>
        </w:rPr>
        <w:t>ΠΡΟΣΟΧΗ</w:t>
      </w:r>
      <w:r w:rsidR="00B57DF9" w:rsidRPr="009E1F94">
        <w:rPr>
          <w:rFonts w:ascii="Calibri" w:hAnsi="Calibri" w:cs="Arial"/>
          <w:b/>
          <w:sz w:val="22"/>
          <w:szCs w:val="24"/>
        </w:rPr>
        <w:t>:</w:t>
      </w:r>
    </w:p>
    <w:p w:rsidR="00B57DF9" w:rsidRPr="009E1F94" w:rsidRDefault="00B57DF9" w:rsidP="00522274">
      <w:pPr>
        <w:pBdr>
          <w:top w:val="single" w:sz="4" w:space="1" w:color="632423" w:shadow="1"/>
          <w:left w:val="single" w:sz="4" w:space="4" w:color="632423" w:shadow="1"/>
          <w:bottom w:val="single" w:sz="4" w:space="1" w:color="632423" w:shadow="1"/>
          <w:right w:val="single" w:sz="4" w:space="4" w:color="632423" w:shadow="1"/>
        </w:pBdr>
        <w:shd w:val="clear" w:color="auto" w:fill="F2DBDB"/>
        <w:ind w:firstLine="720"/>
        <w:rPr>
          <w:rFonts w:ascii="Calibri" w:hAnsi="Calibri" w:cs="Arial"/>
          <w:sz w:val="22"/>
          <w:szCs w:val="24"/>
        </w:rPr>
      </w:pPr>
      <w:r w:rsidRPr="009E1F94">
        <w:rPr>
          <w:rFonts w:ascii="Calibri" w:hAnsi="Calibri" w:cs="Arial"/>
          <w:b/>
          <w:sz w:val="22"/>
          <w:szCs w:val="24"/>
        </w:rPr>
        <w:t>1</w:t>
      </w:r>
      <w:r w:rsidR="001805D2" w:rsidRPr="009E1F94">
        <w:rPr>
          <w:rFonts w:ascii="Calibri" w:hAnsi="Calibri" w:cs="Arial"/>
          <w:b/>
          <w:sz w:val="22"/>
          <w:szCs w:val="24"/>
        </w:rPr>
        <w:t>.</w:t>
      </w:r>
      <w:r w:rsidR="00875B1D" w:rsidRPr="009E1F94">
        <w:rPr>
          <w:rFonts w:ascii="Calibri" w:hAnsi="Calibri" w:cs="Arial"/>
          <w:sz w:val="22"/>
          <w:szCs w:val="24"/>
        </w:rPr>
        <w:t xml:space="preserve"> Όταν καταχωρίζο</w:t>
      </w:r>
      <w:r w:rsidR="001805D2" w:rsidRPr="009E1F94">
        <w:rPr>
          <w:rFonts w:ascii="Calibri" w:hAnsi="Calibri" w:cs="Arial"/>
          <w:sz w:val="22"/>
          <w:szCs w:val="24"/>
        </w:rPr>
        <w:t xml:space="preserve">νται στο σύστημα μεταθέσεων e-Datacenter βεβαιώσεις προϋπηρεσίας εκπαιδευτικών σε ιδιωτικά σχολεία, δεν θα πρέπει </w:t>
      </w:r>
      <w:r w:rsidR="000D2F26" w:rsidRPr="009E1F94">
        <w:rPr>
          <w:rFonts w:ascii="Calibri" w:hAnsi="Calibri" w:cs="Arial"/>
          <w:sz w:val="22"/>
          <w:szCs w:val="24"/>
        </w:rPr>
        <w:t>–όπου υπάρχουν</w:t>
      </w:r>
      <w:r w:rsidR="00DC0183" w:rsidRPr="009E1F94">
        <w:rPr>
          <w:rFonts w:ascii="Calibri" w:hAnsi="Calibri" w:cs="Arial"/>
          <w:sz w:val="22"/>
          <w:szCs w:val="24"/>
        </w:rPr>
        <w:t>–</w:t>
      </w:r>
      <w:r w:rsidR="000D2F26" w:rsidRPr="009E1F94">
        <w:rPr>
          <w:rFonts w:ascii="Calibri" w:hAnsi="Calibri" w:cs="Arial"/>
          <w:sz w:val="22"/>
          <w:szCs w:val="24"/>
        </w:rPr>
        <w:t xml:space="preserve"> </w:t>
      </w:r>
      <w:r w:rsidR="001805D2" w:rsidRPr="009E1F94">
        <w:rPr>
          <w:rFonts w:ascii="Calibri" w:hAnsi="Calibri" w:cs="Arial"/>
          <w:sz w:val="22"/>
          <w:szCs w:val="24"/>
        </w:rPr>
        <w:t xml:space="preserve">να αφαιρούνται οι καλοκαιρινοί μήνες. </w:t>
      </w:r>
    </w:p>
    <w:p w:rsidR="00B57DF9" w:rsidRPr="009E1F94" w:rsidRDefault="00B57DF9" w:rsidP="00B57DF9">
      <w:pPr>
        <w:pBdr>
          <w:top w:val="single" w:sz="4" w:space="1" w:color="632423" w:shadow="1"/>
          <w:left w:val="single" w:sz="4" w:space="4" w:color="632423" w:shadow="1"/>
          <w:bottom w:val="single" w:sz="4" w:space="1" w:color="632423" w:shadow="1"/>
          <w:right w:val="single" w:sz="4" w:space="4" w:color="632423" w:shadow="1"/>
        </w:pBdr>
        <w:shd w:val="clear" w:color="auto" w:fill="F2DBDB"/>
        <w:ind w:firstLine="720"/>
        <w:rPr>
          <w:rStyle w:val="af2"/>
          <w:rFonts w:ascii="Calibri" w:hAnsi="Calibri" w:cs="Arial"/>
          <w:b w:val="0"/>
          <w:bCs w:val="0"/>
          <w:smallCaps w:val="0"/>
          <w:color w:val="auto"/>
          <w:spacing w:val="0"/>
          <w:sz w:val="22"/>
          <w:szCs w:val="24"/>
          <w:u w:val="none"/>
        </w:rPr>
      </w:pPr>
      <w:r w:rsidRPr="009E1F94">
        <w:rPr>
          <w:rFonts w:ascii="Calibri" w:hAnsi="Calibri" w:cs="Arial"/>
          <w:b/>
          <w:sz w:val="22"/>
          <w:szCs w:val="24"/>
        </w:rPr>
        <w:t>2.</w:t>
      </w:r>
      <w:r w:rsidRPr="009E1F94">
        <w:rPr>
          <w:rFonts w:ascii="Calibri" w:hAnsi="Calibri" w:cs="Arial"/>
          <w:sz w:val="22"/>
          <w:szCs w:val="24"/>
        </w:rPr>
        <w:t xml:space="preserve"> Επισημαίνουμε ότι σε περίπτωση που εκπαιδευτικός έχει πολλαπλές υπηρετήσεις εντός του ίδιου χρονικού διαστήματος, σε ετήσια βάση αυτές δεν μπορούν να υπερβαίνουν αθροιστικά τους 12 μήνες.</w:t>
      </w:r>
    </w:p>
    <w:p w:rsidR="00B80242" w:rsidRPr="009E1F94" w:rsidRDefault="00B80242" w:rsidP="00FA189D">
      <w:pPr>
        <w:rPr>
          <w:sz w:val="18"/>
          <w:lang w:eastAsia="en-US"/>
        </w:rPr>
      </w:pPr>
    </w:p>
    <w:p w:rsidR="00E40C3E" w:rsidRPr="009E1F94" w:rsidRDefault="00E40C3E" w:rsidP="00FA189D">
      <w:pPr>
        <w:rPr>
          <w:sz w:val="18"/>
          <w:lang w:eastAsia="en-US"/>
        </w:rPr>
      </w:pPr>
    </w:p>
    <w:p w:rsidR="0055029B" w:rsidRPr="00BC7A94" w:rsidRDefault="000510D6" w:rsidP="004B7B89">
      <w:pPr>
        <w:pStyle w:val="ae"/>
        <w:spacing w:after="120"/>
        <w:ind w:right="0" w:firstLine="0"/>
        <w:rPr>
          <w:b/>
          <w:bCs/>
          <w:smallCaps/>
          <w:color w:val="722A28"/>
          <w:spacing w:val="5"/>
          <w:u w:val="single"/>
        </w:rPr>
      </w:pPr>
      <w:r w:rsidRPr="00BC7A94">
        <w:rPr>
          <w:rStyle w:val="af2"/>
          <w:color w:val="722A28"/>
        </w:rPr>
        <w:t>6</w:t>
      </w:r>
      <w:r w:rsidR="003557F9" w:rsidRPr="00BC7A94">
        <w:rPr>
          <w:rStyle w:val="af2"/>
          <w:color w:val="722A28"/>
        </w:rPr>
        <w:t xml:space="preserve">. </w:t>
      </w:r>
      <w:r w:rsidR="0055029B" w:rsidRPr="00BC7A94">
        <w:rPr>
          <w:rStyle w:val="af2"/>
          <w:color w:val="722A28"/>
        </w:rPr>
        <w:t>ΔΙΕΥΚΡΙΝΙΣΕΙΣ</w:t>
      </w:r>
    </w:p>
    <w:p w:rsidR="00501ADE" w:rsidRPr="009E1F94" w:rsidRDefault="000510D6" w:rsidP="00501ADE">
      <w:pPr>
        <w:spacing w:after="120"/>
        <w:ind w:firstLine="709"/>
        <w:rPr>
          <w:rFonts w:ascii="Calibri" w:hAnsi="Calibri" w:cs="Calibri"/>
          <w:sz w:val="22"/>
          <w:szCs w:val="24"/>
        </w:rPr>
      </w:pPr>
      <w:r w:rsidRPr="009E1F94">
        <w:rPr>
          <w:rFonts w:ascii="Calibri" w:hAnsi="Calibri" w:cs="Arial"/>
          <w:b/>
          <w:sz w:val="22"/>
          <w:szCs w:val="24"/>
        </w:rPr>
        <w:t>6</w:t>
      </w:r>
      <w:r w:rsidR="0055029B" w:rsidRPr="009E1F94">
        <w:rPr>
          <w:rFonts w:ascii="Calibri" w:hAnsi="Calibri" w:cs="Arial"/>
          <w:b/>
          <w:sz w:val="22"/>
          <w:szCs w:val="24"/>
        </w:rPr>
        <w:t xml:space="preserve">.1. </w:t>
      </w:r>
      <w:r w:rsidR="0055029B" w:rsidRPr="009E1F94">
        <w:rPr>
          <w:rFonts w:ascii="Calibri" w:hAnsi="Calibri" w:cs="Arial"/>
          <w:b/>
          <w:sz w:val="22"/>
          <w:szCs w:val="24"/>
          <w:u w:val="single"/>
        </w:rPr>
        <w:t>Αναδρομικός διορισμός</w:t>
      </w:r>
      <w:r w:rsidR="0055029B" w:rsidRPr="009E1F94">
        <w:rPr>
          <w:rFonts w:ascii="Calibri" w:hAnsi="Calibri" w:cs="Arial"/>
          <w:b/>
          <w:sz w:val="22"/>
          <w:szCs w:val="24"/>
        </w:rPr>
        <w:t xml:space="preserve">: </w:t>
      </w:r>
      <w:r w:rsidR="0055029B" w:rsidRPr="009E1F94">
        <w:rPr>
          <w:rFonts w:ascii="Calibri" w:hAnsi="Calibri" w:cs="Arial"/>
          <w:sz w:val="22"/>
          <w:szCs w:val="24"/>
        </w:rPr>
        <w:t xml:space="preserve">Σε περίπτωση αναδρομικού διορισμού </w:t>
      </w:r>
      <w:r w:rsidR="0055029B" w:rsidRPr="00627AF4">
        <w:rPr>
          <w:rFonts w:ascii="Calibri" w:hAnsi="Calibri" w:cs="Arial"/>
          <w:sz w:val="22"/>
          <w:szCs w:val="24"/>
        </w:rPr>
        <w:t xml:space="preserve">ο εκπαιδευτικός </w:t>
      </w:r>
      <w:r w:rsidR="000E3F89" w:rsidRPr="00627AF4">
        <w:rPr>
          <w:rFonts w:ascii="Calibri" w:hAnsi="Calibri" w:cs="Arial"/>
          <w:sz w:val="22"/>
          <w:szCs w:val="24"/>
        </w:rPr>
        <w:t xml:space="preserve">θεμελιώνει δικαίωμα μετάθεσης </w:t>
      </w:r>
      <w:r w:rsidR="00CE72D4">
        <w:rPr>
          <w:rFonts w:ascii="Calibri" w:hAnsi="Calibri" w:cs="Arial"/>
          <w:sz w:val="22"/>
          <w:szCs w:val="24"/>
        </w:rPr>
        <w:t xml:space="preserve">και </w:t>
      </w:r>
      <w:r w:rsidR="0055029B" w:rsidRPr="00627AF4">
        <w:rPr>
          <w:rFonts w:ascii="Calibri" w:hAnsi="Calibri" w:cs="Arial"/>
          <w:sz w:val="22"/>
          <w:szCs w:val="24"/>
        </w:rPr>
        <w:t>δικαιούται για το αντίστο</w:t>
      </w:r>
      <w:r w:rsidR="0055029B" w:rsidRPr="00627AF4">
        <w:rPr>
          <w:rFonts w:ascii="Calibri" w:hAnsi="Calibri" w:cs="Arial"/>
          <w:sz w:val="22"/>
          <w:szCs w:val="24"/>
        </w:rPr>
        <w:t>ι</w:t>
      </w:r>
      <w:r w:rsidR="0055029B" w:rsidRPr="00627AF4">
        <w:rPr>
          <w:rFonts w:ascii="Calibri" w:hAnsi="Calibri" w:cs="Arial"/>
          <w:sz w:val="22"/>
          <w:szCs w:val="24"/>
        </w:rPr>
        <w:t>χο διάστημα μονάδες για σ</w:t>
      </w:r>
      <w:r w:rsidR="0055029B" w:rsidRPr="009E1F94">
        <w:rPr>
          <w:rFonts w:ascii="Calibri" w:hAnsi="Calibri" w:cs="Arial"/>
          <w:sz w:val="22"/>
          <w:szCs w:val="24"/>
        </w:rPr>
        <w:t>υνολική υπηρεσία και για δυσμενείς συνθήκες.</w:t>
      </w:r>
      <w:r w:rsidR="001805D2" w:rsidRPr="009E1F94">
        <w:rPr>
          <w:rFonts w:ascii="Calibri" w:hAnsi="Calibri" w:cs="Arial"/>
          <w:sz w:val="22"/>
          <w:szCs w:val="24"/>
        </w:rPr>
        <w:t xml:space="preserve"> </w:t>
      </w:r>
      <w:r w:rsidR="0055029B" w:rsidRPr="009E1F94">
        <w:rPr>
          <w:rFonts w:ascii="Calibri" w:hAnsi="Calibri" w:cs="Arial"/>
          <w:sz w:val="22"/>
          <w:szCs w:val="24"/>
        </w:rPr>
        <w:t>Επίσης ο εν λόγω χρόνος θα ληφθεί υπόψη για τη συμπλήρωση της απαιτούμ</w:t>
      </w:r>
      <w:r w:rsidR="0055029B" w:rsidRPr="009E1F94">
        <w:rPr>
          <w:rFonts w:ascii="Calibri" w:hAnsi="Calibri" w:cs="Arial"/>
          <w:sz w:val="22"/>
          <w:szCs w:val="24"/>
        </w:rPr>
        <w:t>ε</w:t>
      </w:r>
      <w:r w:rsidR="0055029B" w:rsidRPr="009E1F94">
        <w:rPr>
          <w:rFonts w:ascii="Calibri" w:hAnsi="Calibri" w:cs="Arial"/>
          <w:sz w:val="22"/>
          <w:szCs w:val="24"/>
        </w:rPr>
        <w:t xml:space="preserve">νης υποχρεωτικής διετίας που προβλέπει ο νόμος για τους εκπαιδευτικούς που διορίζονται σε </w:t>
      </w:r>
      <w:r w:rsidR="0055029B" w:rsidRPr="009E1F94">
        <w:rPr>
          <w:rFonts w:ascii="Calibri" w:hAnsi="Calibri" w:cs="Calibri"/>
          <w:sz w:val="22"/>
          <w:szCs w:val="24"/>
        </w:rPr>
        <w:t>δ</w:t>
      </w:r>
      <w:r w:rsidR="0055029B" w:rsidRPr="009E1F94">
        <w:rPr>
          <w:rFonts w:ascii="Calibri" w:hAnsi="Calibri" w:cs="Calibri"/>
          <w:sz w:val="22"/>
          <w:szCs w:val="24"/>
        </w:rPr>
        <w:t>υ</w:t>
      </w:r>
      <w:r w:rsidR="0055029B" w:rsidRPr="009E1F94">
        <w:rPr>
          <w:rFonts w:ascii="Calibri" w:hAnsi="Calibri" w:cs="Calibri"/>
          <w:sz w:val="22"/>
          <w:szCs w:val="24"/>
        </w:rPr>
        <w:t>σπρόσιτα σχολεία.</w:t>
      </w:r>
    </w:p>
    <w:p w:rsidR="0055029B" w:rsidRPr="009E1F94" w:rsidRDefault="00E026C4" w:rsidP="004977F3">
      <w:pPr>
        <w:spacing w:after="120"/>
        <w:ind w:firstLine="709"/>
        <w:rPr>
          <w:rFonts w:ascii="Calibri" w:hAnsi="Calibri" w:cs="Arial"/>
          <w:color w:val="002060"/>
          <w:sz w:val="22"/>
          <w:szCs w:val="24"/>
        </w:rPr>
      </w:pPr>
      <w:r w:rsidRPr="009E1F94">
        <w:rPr>
          <w:rFonts w:ascii="Calibri" w:hAnsi="Calibri" w:cs="Arial"/>
          <w:b/>
          <w:sz w:val="22"/>
        </w:rPr>
        <w:t>6</w:t>
      </w:r>
      <w:r w:rsidR="00EE46C1">
        <w:rPr>
          <w:rFonts w:ascii="Calibri" w:hAnsi="Calibri" w:cs="Arial"/>
          <w:b/>
          <w:sz w:val="22"/>
        </w:rPr>
        <w:t>.2</w:t>
      </w:r>
      <w:r w:rsidR="00860E24" w:rsidRPr="009E1F94">
        <w:rPr>
          <w:rFonts w:ascii="Calibri" w:hAnsi="Calibri" w:cs="Arial"/>
          <w:b/>
          <w:sz w:val="22"/>
        </w:rPr>
        <w:t>.</w:t>
      </w:r>
      <w:r w:rsidR="0055029B" w:rsidRPr="009E1F94">
        <w:rPr>
          <w:rFonts w:ascii="Calibri" w:hAnsi="Calibri" w:cs="Arial"/>
          <w:b/>
          <w:sz w:val="22"/>
        </w:rPr>
        <w:t xml:space="preserve"> </w:t>
      </w:r>
      <w:r w:rsidR="0055029B" w:rsidRPr="009E1F94">
        <w:rPr>
          <w:rFonts w:ascii="Calibri" w:hAnsi="Calibri" w:cs="Arial"/>
          <w:b/>
          <w:sz w:val="22"/>
          <w:u w:val="single"/>
        </w:rPr>
        <w:t>Ανάληψη υπηρεσίας</w:t>
      </w:r>
      <w:r w:rsidR="00EB3476" w:rsidRPr="009E1F94">
        <w:rPr>
          <w:rFonts w:ascii="Calibri" w:hAnsi="Calibri" w:cs="Arial"/>
          <w:b/>
          <w:sz w:val="22"/>
          <w:u w:val="single"/>
        </w:rPr>
        <w:t xml:space="preserve"> μετά την 30</w:t>
      </w:r>
      <w:r w:rsidR="00EB3476" w:rsidRPr="009E1F94">
        <w:rPr>
          <w:rFonts w:ascii="Calibri" w:hAnsi="Calibri" w:cs="Arial"/>
          <w:b/>
          <w:sz w:val="22"/>
          <w:u w:val="single"/>
          <w:vertAlign w:val="superscript"/>
        </w:rPr>
        <w:t>η</w:t>
      </w:r>
      <w:r w:rsidR="00EB3476" w:rsidRPr="009E1F94">
        <w:rPr>
          <w:rFonts w:ascii="Calibri" w:hAnsi="Calibri" w:cs="Arial"/>
          <w:b/>
          <w:sz w:val="22"/>
          <w:u w:val="single"/>
        </w:rPr>
        <w:t xml:space="preserve"> Σεπτεμβρίου</w:t>
      </w:r>
      <w:r w:rsidR="0055029B" w:rsidRPr="009E1F94">
        <w:rPr>
          <w:rFonts w:ascii="Calibri" w:hAnsi="Calibri" w:cs="Arial"/>
          <w:b/>
          <w:sz w:val="22"/>
        </w:rPr>
        <w:t>:</w:t>
      </w:r>
      <w:r w:rsidR="0055029B" w:rsidRPr="009E1F94">
        <w:rPr>
          <w:rFonts w:ascii="Calibri" w:hAnsi="Calibri" w:cs="Arial"/>
          <w:sz w:val="22"/>
        </w:rPr>
        <w:t xml:space="preserve"> Για τους εκπαιδευτικούς που ανέλαβαν υπηρεσία μετά την 30</w:t>
      </w:r>
      <w:r w:rsidR="0055029B" w:rsidRPr="009E1F94">
        <w:rPr>
          <w:rFonts w:ascii="Calibri" w:hAnsi="Calibri" w:cs="Arial"/>
          <w:sz w:val="22"/>
          <w:vertAlign w:val="superscript"/>
        </w:rPr>
        <w:t>η</w:t>
      </w:r>
      <w:r w:rsidR="0055029B" w:rsidRPr="009E1F94">
        <w:rPr>
          <w:rFonts w:ascii="Calibri" w:hAnsi="Calibri" w:cs="Arial"/>
          <w:sz w:val="22"/>
        </w:rPr>
        <w:t xml:space="preserve"> Σεπτεμβρίου, σύμφωνα με το άρθρο 16 του Π.Δ. 50/96, ως χρόνος πραγματικής εκπαιδευτικής υπηρεσίας θεωρείται η συνολική υπηρεσία τους από την ημερομηνία ανάληψης υπηρεσίας και όχι από την ημερομηνία του ΦΕΚ διορισμού.</w:t>
      </w:r>
    </w:p>
    <w:p w:rsidR="0055029B" w:rsidRPr="009E1F94" w:rsidRDefault="00E026C4" w:rsidP="0055029B">
      <w:pPr>
        <w:pStyle w:val="20"/>
        <w:spacing w:line="240" w:lineRule="auto"/>
        <w:ind w:left="0" w:firstLine="709"/>
        <w:rPr>
          <w:rFonts w:ascii="Calibri" w:hAnsi="Calibri" w:cs="Arial"/>
          <w:sz w:val="22"/>
          <w:szCs w:val="24"/>
        </w:rPr>
      </w:pPr>
      <w:r w:rsidRPr="009E1F94">
        <w:rPr>
          <w:rFonts w:ascii="Calibri" w:hAnsi="Calibri" w:cs="Arial"/>
          <w:b/>
          <w:sz w:val="22"/>
          <w:szCs w:val="24"/>
        </w:rPr>
        <w:t>6</w:t>
      </w:r>
      <w:r w:rsidR="00EE46C1">
        <w:rPr>
          <w:rFonts w:ascii="Calibri" w:hAnsi="Calibri" w:cs="Arial"/>
          <w:b/>
          <w:sz w:val="22"/>
          <w:szCs w:val="24"/>
        </w:rPr>
        <w:t>.3</w:t>
      </w:r>
      <w:r w:rsidR="00860E24" w:rsidRPr="009E1F94">
        <w:rPr>
          <w:rFonts w:ascii="Calibri" w:hAnsi="Calibri" w:cs="Arial"/>
          <w:b/>
          <w:sz w:val="22"/>
          <w:szCs w:val="24"/>
        </w:rPr>
        <w:t>.</w:t>
      </w:r>
      <w:r w:rsidR="0055029B" w:rsidRPr="009E1F94">
        <w:rPr>
          <w:rFonts w:ascii="Calibri" w:hAnsi="Calibri" w:cs="Arial"/>
          <w:b/>
          <w:sz w:val="22"/>
          <w:szCs w:val="24"/>
        </w:rPr>
        <w:t xml:space="preserve"> </w:t>
      </w:r>
      <w:r w:rsidR="0055029B" w:rsidRPr="009E1F94">
        <w:rPr>
          <w:rFonts w:ascii="Calibri" w:hAnsi="Calibri" w:cs="Arial"/>
          <w:b/>
          <w:sz w:val="22"/>
          <w:szCs w:val="24"/>
          <w:u w:val="single"/>
        </w:rPr>
        <w:t>Υπηρεσία σε φροντιστήριο</w:t>
      </w:r>
      <w:r w:rsidR="0055029B" w:rsidRPr="009E1F94">
        <w:rPr>
          <w:rFonts w:ascii="Calibri" w:hAnsi="Calibri" w:cs="Arial"/>
          <w:sz w:val="22"/>
          <w:szCs w:val="24"/>
        </w:rPr>
        <w:t>: Προϋπηρεσία εκπαιδευτικών εκπαίδευσης σε φροντιστήριο δεν αναγνωρίζεται ως χρόνος συνολικής υπηρεσίας για τις μεταθέσεις</w:t>
      </w:r>
      <w:r w:rsidR="00030173" w:rsidRPr="009E1F94">
        <w:rPr>
          <w:rFonts w:ascii="Calibri" w:hAnsi="Calibri" w:cs="Arial"/>
          <w:sz w:val="22"/>
          <w:szCs w:val="24"/>
        </w:rPr>
        <w:t>,</w:t>
      </w:r>
      <w:r w:rsidR="0055029B" w:rsidRPr="009E1F94">
        <w:rPr>
          <w:rFonts w:ascii="Calibri" w:hAnsi="Calibri" w:cs="Arial"/>
          <w:sz w:val="22"/>
          <w:szCs w:val="24"/>
        </w:rPr>
        <w:t xml:space="preserve"> καθότι δεν εμπίπτει στις διατάξεις της παρ. 3 του άρθρου 16 του Π.Δ. 50/96, ούτε στις διατάξεις της παρ. 17 του ά</w:t>
      </w:r>
      <w:r w:rsidR="0055029B" w:rsidRPr="009E1F94">
        <w:rPr>
          <w:rFonts w:ascii="Calibri" w:hAnsi="Calibri" w:cs="Arial"/>
          <w:sz w:val="22"/>
          <w:szCs w:val="24"/>
        </w:rPr>
        <w:t>ρ</w:t>
      </w:r>
      <w:r w:rsidR="0055029B" w:rsidRPr="009E1F94">
        <w:rPr>
          <w:rFonts w:ascii="Calibri" w:hAnsi="Calibri" w:cs="Arial"/>
          <w:sz w:val="22"/>
          <w:szCs w:val="24"/>
        </w:rPr>
        <w:t>θρου 8 του ν. 2817/2000</w:t>
      </w:r>
      <w:r w:rsidR="00CB3ADB">
        <w:rPr>
          <w:rFonts w:ascii="Calibri" w:hAnsi="Calibri" w:cs="Arial"/>
          <w:sz w:val="22"/>
          <w:szCs w:val="24"/>
        </w:rPr>
        <w:t xml:space="preserve"> </w:t>
      </w:r>
      <w:r w:rsidR="0055029B" w:rsidRPr="009E1F94">
        <w:rPr>
          <w:rFonts w:ascii="Calibri" w:hAnsi="Calibri" w:cs="Arial"/>
          <w:sz w:val="22"/>
          <w:szCs w:val="24"/>
        </w:rPr>
        <w:t>(ΦΕΚ 78Α΄).</w:t>
      </w:r>
    </w:p>
    <w:p w:rsidR="00802656" w:rsidRPr="009E1F94" w:rsidRDefault="00E026C4" w:rsidP="0055029B">
      <w:pPr>
        <w:pStyle w:val="20"/>
        <w:spacing w:after="0" w:line="240" w:lineRule="auto"/>
        <w:ind w:left="0" w:firstLine="709"/>
        <w:rPr>
          <w:rFonts w:ascii="Calibri" w:hAnsi="Calibri" w:cs="Arial"/>
          <w:sz w:val="22"/>
          <w:szCs w:val="24"/>
        </w:rPr>
      </w:pPr>
      <w:r w:rsidRPr="009E1F94">
        <w:rPr>
          <w:rFonts w:ascii="Calibri" w:hAnsi="Calibri" w:cs="Arial"/>
          <w:b/>
          <w:sz w:val="22"/>
          <w:szCs w:val="24"/>
        </w:rPr>
        <w:t>6</w:t>
      </w:r>
      <w:r w:rsidR="00B80242" w:rsidRPr="009E1F94">
        <w:rPr>
          <w:rFonts w:ascii="Calibri" w:hAnsi="Calibri" w:cs="Arial"/>
          <w:b/>
          <w:sz w:val="22"/>
          <w:szCs w:val="24"/>
        </w:rPr>
        <w:t>.</w:t>
      </w:r>
      <w:r w:rsidR="00EE46C1">
        <w:rPr>
          <w:rFonts w:ascii="Calibri" w:hAnsi="Calibri" w:cs="Arial"/>
          <w:b/>
          <w:sz w:val="22"/>
          <w:szCs w:val="24"/>
        </w:rPr>
        <w:t>4</w:t>
      </w:r>
      <w:r w:rsidR="00860E24" w:rsidRPr="009E1F94">
        <w:rPr>
          <w:rFonts w:ascii="Calibri" w:hAnsi="Calibri" w:cs="Arial"/>
          <w:b/>
          <w:sz w:val="22"/>
          <w:szCs w:val="24"/>
        </w:rPr>
        <w:t>.</w:t>
      </w:r>
      <w:r w:rsidR="0055029B" w:rsidRPr="009E1F94">
        <w:rPr>
          <w:rFonts w:ascii="Calibri" w:hAnsi="Calibri" w:cs="Arial"/>
          <w:b/>
          <w:sz w:val="22"/>
          <w:szCs w:val="24"/>
        </w:rPr>
        <w:t xml:space="preserve"> </w:t>
      </w:r>
      <w:r w:rsidR="00CB03CF" w:rsidRPr="009E1F94">
        <w:rPr>
          <w:rFonts w:ascii="Calibri" w:hAnsi="Calibri" w:cs="Arial"/>
          <w:b/>
          <w:sz w:val="22"/>
          <w:szCs w:val="24"/>
          <w:u w:val="single"/>
        </w:rPr>
        <w:t>Ωράριο για υπολογισμό</w:t>
      </w:r>
      <w:r w:rsidR="0055029B" w:rsidRPr="009E1F94">
        <w:rPr>
          <w:rFonts w:ascii="Calibri" w:hAnsi="Calibri" w:cs="Arial"/>
          <w:b/>
          <w:sz w:val="22"/>
          <w:szCs w:val="24"/>
          <w:u w:val="single"/>
        </w:rPr>
        <w:t xml:space="preserve"> προϋπηρεσίας</w:t>
      </w:r>
      <w:r w:rsidR="0055029B" w:rsidRPr="009E1F94">
        <w:rPr>
          <w:rFonts w:ascii="Calibri" w:hAnsi="Calibri" w:cs="Arial"/>
          <w:sz w:val="22"/>
          <w:szCs w:val="24"/>
        </w:rPr>
        <w:t xml:space="preserve">: </w:t>
      </w:r>
    </w:p>
    <w:p w:rsidR="000E3F89" w:rsidRPr="009E1F94" w:rsidRDefault="00802656" w:rsidP="00AB0569">
      <w:pPr>
        <w:pStyle w:val="20"/>
        <w:spacing w:line="240" w:lineRule="auto"/>
        <w:ind w:left="0" w:firstLine="709"/>
        <w:rPr>
          <w:rFonts w:ascii="Calibri" w:hAnsi="Calibri" w:cs="Arial"/>
          <w:sz w:val="22"/>
          <w:szCs w:val="24"/>
        </w:rPr>
      </w:pPr>
      <w:r w:rsidRPr="009E1F94">
        <w:rPr>
          <w:rFonts w:ascii="Calibri" w:hAnsi="Calibri" w:cs="Arial"/>
          <w:sz w:val="22"/>
          <w:szCs w:val="24"/>
        </w:rPr>
        <w:t xml:space="preserve">α) </w:t>
      </w:r>
      <w:r w:rsidR="0055029B" w:rsidRPr="009E1F94">
        <w:rPr>
          <w:rFonts w:ascii="Calibri" w:hAnsi="Calibri" w:cs="Arial"/>
          <w:sz w:val="22"/>
          <w:szCs w:val="24"/>
        </w:rPr>
        <w:t>Για τον υπολογισμό των μονάδων μετάθεσης συνολική</w:t>
      </w:r>
      <w:r w:rsidR="00CB03CF" w:rsidRPr="009E1F94">
        <w:rPr>
          <w:rFonts w:ascii="Calibri" w:hAnsi="Calibri" w:cs="Arial"/>
          <w:sz w:val="22"/>
          <w:szCs w:val="24"/>
        </w:rPr>
        <w:t>ς</w:t>
      </w:r>
      <w:r w:rsidR="0055029B" w:rsidRPr="009E1F94">
        <w:rPr>
          <w:rFonts w:ascii="Calibri" w:hAnsi="Calibri" w:cs="Arial"/>
          <w:sz w:val="22"/>
          <w:szCs w:val="24"/>
        </w:rPr>
        <w:t xml:space="preserve"> </w:t>
      </w:r>
      <w:r w:rsidR="00CB03CF" w:rsidRPr="009E1F94">
        <w:rPr>
          <w:rFonts w:ascii="Calibri" w:hAnsi="Calibri" w:cs="Arial"/>
          <w:b/>
          <w:sz w:val="22"/>
          <w:szCs w:val="24"/>
        </w:rPr>
        <w:t>εκπαιδευτικής</w:t>
      </w:r>
      <w:r w:rsidR="0055029B" w:rsidRPr="009E1F94">
        <w:rPr>
          <w:rFonts w:ascii="Calibri" w:hAnsi="Calibri" w:cs="Arial"/>
          <w:sz w:val="22"/>
          <w:szCs w:val="24"/>
        </w:rPr>
        <w:t xml:space="preserve"> υπηρεσία</w:t>
      </w:r>
      <w:r w:rsidR="00CB03CF" w:rsidRPr="009E1F94">
        <w:rPr>
          <w:rFonts w:ascii="Calibri" w:hAnsi="Calibri" w:cs="Arial"/>
          <w:sz w:val="22"/>
          <w:szCs w:val="24"/>
        </w:rPr>
        <w:t>ς</w:t>
      </w:r>
      <w:r w:rsidR="0055029B" w:rsidRPr="009E1F94">
        <w:rPr>
          <w:rFonts w:ascii="Calibri" w:hAnsi="Calibri" w:cs="Arial"/>
          <w:sz w:val="22"/>
          <w:szCs w:val="24"/>
        </w:rPr>
        <w:t xml:space="preserve"> ως πλήρες ωράριο λαμβάνεται υπόψη το υποχρεωτικό ωράριο του νεοδιόριστου εκπα</w:t>
      </w:r>
      <w:r w:rsidR="0055029B" w:rsidRPr="009E1F94">
        <w:rPr>
          <w:rFonts w:ascii="Calibri" w:hAnsi="Calibri" w:cs="Arial"/>
          <w:sz w:val="22"/>
          <w:szCs w:val="24"/>
        </w:rPr>
        <w:t>ι</w:t>
      </w:r>
      <w:r w:rsidR="0055029B" w:rsidRPr="009E1F94">
        <w:rPr>
          <w:rFonts w:ascii="Calibri" w:hAnsi="Calibri" w:cs="Arial"/>
          <w:sz w:val="22"/>
          <w:szCs w:val="24"/>
        </w:rPr>
        <w:t xml:space="preserve">δευτικού στην </w:t>
      </w:r>
      <w:r w:rsidR="00CB03CF" w:rsidRPr="009E1F94">
        <w:rPr>
          <w:rFonts w:ascii="Calibri" w:hAnsi="Calibri" w:cs="Arial"/>
          <w:sz w:val="22"/>
          <w:szCs w:val="24"/>
        </w:rPr>
        <w:t xml:space="preserve">Πρωτοβάθμια ή </w:t>
      </w:r>
      <w:r w:rsidR="0055029B" w:rsidRPr="009E1F94">
        <w:rPr>
          <w:rFonts w:ascii="Calibri" w:hAnsi="Calibri" w:cs="Arial"/>
          <w:sz w:val="22"/>
          <w:szCs w:val="24"/>
        </w:rPr>
        <w:t>Δευτεροβάθμια Εκπαίδευση</w:t>
      </w:r>
      <w:r w:rsidR="00CB03CF" w:rsidRPr="009E1F94">
        <w:rPr>
          <w:rFonts w:ascii="Calibri" w:hAnsi="Calibri" w:cs="Arial"/>
          <w:sz w:val="22"/>
          <w:szCs w:val="24"/>
        </w:rPr>
        <w:t xml:space="preserve"> κατά περίπτωση</w:t>
      </w:r>
      <w:r w:rsidR="0055029B" w:rsidRPr="009E1F94">
        <w:rPr>
          <w:rFonts w:ascii="Calibri" w:hAnsi="Calibri" w:cs="Arial"/>
          <w:sz w:val="22"/>
          <w:szCs w:val="24"/>
        </w:rPr>
        <w:t xml:space="preserve">, όπως αυτό ισχύει στην </w:t>
      </w:r>
      <w:r w:rsidR="00CB03CF" w:rsidRPr="009E1F94">
        <w:rPr>
          <w:rFonts w:ascii="Calibri" w:hAnsi="Calibri" w:cs="Arial"/>
          <w:sz w:val="22"/>
          <w:szCs w:val="24"/>
        </w:rPr>
        <w:t>κάθε</w:t>
      </w:r>
      <w:r w:rsidR="0055029B" w:rsidRPr="009E1F94">
        <w:rPr>
          <w:rFonts w:ascii="Calibri" w:hAnsi="Calibri" w:cs="Arial"/>
          <w:sz w:val="22"/>
          <w:szCs w:val="24"/>
        </w:rPr>
        <w:t xml:space="preserve"> βαθμίδα εκπαίδευσης. </w:t>
      </w:r>
    </w:p>
    <w:p w:rsidR="002B064E" w:rsidRPr="009E1F94" w:rsidRDefault="00802656" w:rsidP="00907F93">
      <w:pPr>
        <w:pStyle w:val="20"/>
        <w:spacing w:line="240" w:lineRule="auto"/>
        <w:ind w:left="0" w:firstLine="709"/>
        <w:rPr>
          <w:rFonts w:ascii="Calibri" w:hAnsi="Calibri" w:cs="Arial"/>
          <w:sz w:val="22"/>
          <w:szCs w:val="24"/>
        </w:rPr>
      </w:pPr>
      <w:r w:rsidRPr="009E1F94">
        <w:rPr>
          <w:rFonts w:ascii="Calibri" w:hAnsi="Calibri" w:cs="Arial"/>
          <w:sz w:val="22"/>
          <w:szCs w:val="24"/>
        </w:rPr>
        <w:t xml:space="preserve">β) </w:t>
      </w:r>
      <w:r w:rsidR="0055029B" w:rsidRPr="009E1F94">
        <w:rPr>
          <w:rFonts w:ascii="Calibri" w:hAnsi="Calibri" w:cs="Arial"/>
          <w:sz w:val="22"/>
          <w:szCs w:val="24"/>
        </w:rPr>
        <w:t xml:space="preserve">Σε περίπτωση μειωμένου ωραρίου το σύνολο των ωρών διδασκαλίας διαιρείται δια του υποχρεωτικού ωραρίου. </w:t>
      </w:r>
    </w:p>
    <w:p w:rsidR="00F66A6D" w:rsidRPr="00AB0569" w:rsidRDefault="00F66A6D" w:rsidP="00F66A6D">
      <w:pPr>
        <w:overflowPunct/>
        <w:autoSpaceDE/>
        <w:adjustRightInd/>
        <w:spacing w:after="60" w:line="240" w:lineRule="atLeast"/>
        <w:ind w:firstLine="916"/>
        <w:textAlignment w:val="auto"/>
        <w:rPr>
          <w:rFonts w:ascii="Calibri" w:hAnsi="Calibri"/>
          <w:sz w:val="22"/>
          <w:szCs w:val="22"/>
        </w:rPr>
      </w:pPr>
      <w:r w:rsidRPr="00AB0569">
        <w:rPr>
          <w:rFonts w:ascii="Calibri" w:hAnsi="Calibri"/>
          <w:b/>
          <w:bCs/>
          <w:sz w:val="22"/>
          <w:szCs w:val="22"/>
        </w:rPr>
        <w:t>6.5.</w:t>
      </w:r>
      <w:r w:rsidRPr="00AB0569">
        <w:rPr>
          <w:rFonts w:ascii="Calibri" w:hAnsi="Calibri"/>
          <w:sz w:val="22"/>
          <w:szCs w:val="22"/>
        </w:rPr>
        <w:t xml:space="preserve"> </w:t>
      </w:r>
      <w:r w:rsidRPr="00AB0569">
        <w:rPr>
          <w:rFonts w:ascii="Calibri" w:hAnsi="Calibri"/>
          <w:b/>
          <w:sz w:val="22"/>
          <w:szCs w:val="22"/>
        </w:rPr>
        <w:t>Από 1-11-2011</w:t>
      </w:r>
      <w:r w:rsidRPr="00AB0569">
        <w:rPr>
          <w:rFonts w:ascii="Calibri" w:hAnsi="Calibri"/>
          <w:sz w:val="22"/>
          <w:szCs w:val="22"/>
        </w:rPr>
        <w:t xml:space="preserve">, δηλαδή από την έναρξη εφαρμογής του Ν.4024/2011, προσμετράται ως πραγματική υπηρεσία μόνο η άδεια άνευ αποδοχών </w:t>
      </w:r>
      <w:r w:rsidRPr="00AB0569">
        <w:rPr>
          <w:rFonts w:ascii="Calibri" w:hAnsi="Calibri"/>
          <w:bCs/>
          <w:sz w:val="22"/>
          <w:szCs w:val="22"/>
        </w:rPr>
        <w:t xml:space="preserve">που χορηγείται σύμφωνα με τις διατάξεις άρθρου 51  παρ. 1 του Ν. 3528/2007 </w:t>
      </w:r>
      <w:r w:rsidRPr="00AB0569">
        <w:rPr>
          <w:rFonts w:ascii="Calibri" w:hAnsi="Calibri"/>
          <w:sz w:val="22"/>
          <w:szCs w:val="22"/>
        </w:rPr>
        <w:t xml:space="preserve">και ως εκ τούτου </w:t>
      </w:r>
      <w:r w:rsidRPr="00AB0569">
        <w:rPr>
          <w:rFonts w:ascii="Calibri" w:hAnsi="Calibri"/>
          <w:b/>
          <w:sz w:val="22"/>
          <w:szCs w:val="22"/>
        </w:rPr>
        <w:t>επαναϋπολογίζεται</w:t>
      </w:r>
      <w:r w:rsidRPr="00AB0569">
        <w:rPr>
          <w:rFonts w:ascii="Calibri" w:hAnsi="Calibri"/>
          <w:sz w:val="22"/>
          <w:szCs w:val="22"/>
        </w:rPr>
        <w:t xml:space="preserve"> ο χρόνος πραγματικής υπηρεσίας για </w:t>
      </w:r>
      <w:r w:rsidRPr="00AB0569">
        <w:rPr>
          <w:rFonts w:ascii="Calibri" w:hAnsi="Calibri"/>
          <w:sz w:val="22"/>
          <w:szCs w:val="22"/>
        </w:rPr>
        <w:lastRenderedPageBreak/>
        <w:t xml:space="preserve">όλες τις αιτήσεις (μετάθεσης, βελτίωσης, οριστικής τοποθέτησης) που υποβλήθηκαν μετά από αυτήν την ημερομηνία. </w:t>
      </w:r>
    </w:p>
    <w:p w:rsidR="00F815EA" w:rsidRDefault="00F815EA" w:rsidP="00874A4D">
      <w:pPr>
        <w:pStyle w:val="20"/>
        <w:spacing w:line="240" w:lineRule="auto"/>
        <w:ind w:left="0"/>
        <w:rPr>
          <w:rFonts w:ascii="Calibri" w:hAnsi="Calibri" w:cs="Arial"/>
          <w:sz w:val="24"/>
          <w:szCs w:val="24"/>
        </w:rPr>
      </w:pPr>
    </w:p>
    <w:p w:rsidR="00607131" w:rsidRPr="00522274" w:rsidRDefault="00860E24" w:rsidP="00693C46">
      <w:pPr>
        <w:pStyle w:val="af3"/>
        <w:spacing w:before="0" w:after="120"/>
        <w:rPr>
          <w:color w:val="943634"/>
          <w:lang w:val="el-GR"/>
        </w:rPr>
      </w:pPr>
      <w:r w:rsidRPr="00522274">
        <w:rPr>
          <w:color w:val="943634"/>
        </w:rPr>
        <w:t>ΚΕΦΑΛΑΙΟ Β’</w:t>
      </w:r>
    </w:p>
    <w:p w:rsidR="00607131" w:rsidRPr="00454F0F" w:rsidRDefault="00292E3E" w:rsidP="00292E3E">
      <w:pPr>
        <w:jc w:val="center"/>
        <w:rPr>
          <w:rFonts w:ascii="Calibri" w:hAnsi="Calibri" w:cs="Arial"/>
          <w:b/>
          <w:sz w:val="22"/>
        </w:rPr>
      </w:pPr>
      <w:r w:rsidRPr="00522274">
        <w:rPr>
          <w:rFonts w:ascii="Cambria" w:hAnsi="Cambria" w:cs="Arial"/>
          <w:imprint/>
          <w:color w:val="943634"/>
          <w:spacing w:val="40"/>
          <w:kern w:val="28"/>
          <w:sz w:val="28"/>
          <w:lang/>
        </w:rPr>
        <w:t xml:space="preserve">ΣΥΝΥΠΗΡΕΤΗΣΗ </w:t>
      </w:r>
    </w:p>
    <w:p w:rsidR="00607131" w:rsidRPr="00454F0F" w:rsidRDefault="00607131" w:rsidP="00292E3E">
      <w:pPr>
        <w:jc w:val="center"/>
        <w:rPr>
          <w:rFonts w:ascii="Calibri" w:hAnsi="Calibri" w:cs="Arial"/>
          <w:b/>
          <w:sz w:val="22"/>
        </w:rPr>
      </w:pPr>
    </w:p>
    <w:p w:rsidR="00607131" w:rsidRPr="00AF2BA5" w:rsidRDefault="00607131" w:rsidP="00607131">
      <w:pPr>
        <w:jc w:val="center"/>
        <w:rPr>
          <w:rFonts w:ascii="Calibri" w:hAnsi="Calibri" w:cs="Arial"/>
          <w:b/>
          <w:sz w:val="24"/>
          <w:szCs w:val="24"/>
        </w:rPr>
      </w:pPr>
      <w:r w:rsidRPr="00AF2BA5">
        <w:rPr>
          <w:rFonts w:ascii="Calibri" w:hAnsi="Calibri" w:cs="Arial"/>
          <w:b/>
          <w:sz w:val="24"/>
          <w:szCs w:val="24"/>
        </w:rPr>
        <w:t>α. Νομικό πλαίσιο</w:t>
      </w:r>
    </w:p>
    <w:p w:rsidR="00607131" w:rsidRPr="00AF2BA5" w:rsidRDefault="00607131" w:rsidP="00607131">
      <w:pPr>
        <w:rPr>
          <w:rFonts w:ascii="Calibri" w:hAnsi="Calibri"/>
          <w:sz w:val="24"/>
          <w:szCs w:val="24"/>
        </w:rPr>
      </w:pPr>
    </w:p>
    <w:p w:rsidR="00607131" w:rsidRPr="009E1F94" w:rsidRDefault="00607131" w:rsidP="00607131">
      <w:pPr>
        <w:spacing w:after="120"/>
        <w:ind w:firstLine="720"/>
        <w:rPr>
          <w:rFonts w:ascii="Calibri" w:hAnsi="Calibri" w:cs="Arial"/>
          <w:sz w:val="22"/>
          <w:szCs w:val="24"/>
        </w:rPr>
      </w:pPr>
      <w:r w:rsidRPr="009E1F94">
        <w:rPr>
          <w:rFonts w:ascii="Calibri" w:hAnsi="Calibri" w:cs="Arial"/>
          <w:b/>
          <w:sz w:val="22"/>
          <w:szCs w:val="24"/>
        </w:rPr>
        <w:t>1.</w:t>
      </w:r>
      <w:r w:rsidRPr="009E1F94">
        <w:rPr>
          <w:rFonts w:ascii="Calibri" w:hAnsi="Calibri" w:cs="Arial"/>
          <w:sz w:val="22"/>
          <w:szCs w:val="24"/>
        </w:rPr>
        <w:t xml:space="preserve"> Σύμφωνα με το άρθρο 16 παρ. 5 του Π.Δ. 50/96 ορίζεται ότι «Μονάδες μετάθεσης για </w:t>
      </w:r>
      <w:r w:rsidRPr="009E1F94">
        <w:rPr>
          <w:rFonts w:ascii="Calibri" w:hAnsi="Calibri" w:cs="Arial"/>
          <w:b/>
          <w:sz w:val="22"/>
          <w:szCs w:val="24"/>
        </w:rPr>
        <w:t>συνυπηρέτηση</w:t>
      </w:r>
      <w:r w:rsidRPr="009E1F94">
        <w:rPr>
          <w:rFonts w:ascii="Calibri" w:hAnsi="Calibri" w:cs="Arial"/>
          <w:sz w:val="22"/>
          <w:szCs w:val="24"/>
        </w:rPr>
        <w:t xml:space="preserve"> λαμβάνουν οι εκπαιδευτικοί που ζητούν μετάθεση από μία περιοχή σε άλλη, εφόσον ο/η σύζυγος υπηρετεί ή εργάζεται στην περιοχή αυτή. Οι μονάδες συνυπηρέτησης υπολογίζονται και για μεταθέσεις από σχολείο σε σχολείο της ίδιας περιοχής, ή τις τοποθετήσεις σε συγκεκριμένα σχολεία, εφόσον ο/η σύζυγος υπηρετεί ή εργάζεται στην περιφέρεια του Δήμου ή της Κοινότητας, όπου ζητείται η μετάθεση ή η τοποθέτηση. Οι εκπαιδευτικοί των παραπάνω περιπτώσεων λαμβάνουν </w:t>
      </w:r>
      <w:r w:rsidRPr="009E1F94">
        <w:rPr>
          <w:rFonts w:ascii="Calibri" w:hAnsi="Calibri" w:cs="Arial"/>
          <w:b/>
          <w:sz w:val="22"/>
          <w:szCs w:val="24"/>
        </w:rPr>
        <w:t>τέσσερις (4) μονάδες μετάθεσης</w:t>
      </w:r>
      <w:r w:rsidRPr="009E1F94">
        <w:rPr>
          <w:rFonts w:ascii="Calibri" w:hAnsi="Calibri" w:cs="Arial"/>
          <w:sz w:val="22"/>
          <w:szCs w:val="24"/>
        </w:rPr>
        <w:t xml:space="preserve"> για συνυπηρέτηση». </w:t>
      </w:r>
    </w:p>
    <w:p w:rsidR="00607131" w:rsidRPr="009E1F94" w:rsidRDefault="00607131" w:rsidP="00607131">
      <w:pPr>
        <w:spacing w:after="120"/>
        <w:ind w:firstLine="720"/>
        <w:rPr>
          <w:rFonts w:ascii="Calibri" w:hAnsi="Calibri" w:cs="Arial"/>
          <w:sz w:val="22"/>
          <w:szCs w:val="24"/>
        </w:rPr>
      </w:pPr>
      <w:r w:rsidRPr="009E1F94">
        <w:rPr>
          <w:rFonts w:ascii="Calibri" w:hAnsi="Calibri" w:cs="Arial"/>
          <w:b/>
          <w:sz w:val="22"/>
          <w:szCs w:val="24"/>
        </w:rPr>
        <w:t>2.</w:t>
      </w:r>
      <w:r w:rsidRPr="009E1F94">
        <w:rPr>
          <w:rFonts w:ascii="Calibri" w:hAnsi="Calibri" w:cs="Arial"/>
          <w:sz w:val="22"/>
          <w:szCs w:val="24"/>
        </w:rPr>
        <w:t xml:space="preserve"> Στο άρθρο 16 παρ. 6 του Π.Δ. 50/96 ορίζονται τα ακόλουθα:</w:t>
      </w:r>
    </w:p>
    <w:p w:rsidR="00607131" w:rsidRPr="009E1F94" w:rsidRDefault="00607131" w:rsidP="00607131">
      <w:pPr>
        <w:ind w:firstLine="720"/>
        <w:rPr>
          <w:rFonts w:ascii="Calibri" w:hAnsi="Calibri" w:cs="Arial"/>
          <w:sz w:val="22"/>
          <w:szCs w:val="24"/>
        </w:rPr>
      </w:pPr>
      <w:r w:rsidRPr="009E1F94">
        <w:rPr>
          <w:rFonts w:ascii="Calibri" w:hAnsi="Calibri" w:cs="Arial"/>
          <w:sz w:val="22"/>
          <w:szCs w:val="24"/>
        </w:rPr>
        <w:t xml:space="preserve">«Για την απόδειξη του τόπου και της φύσης της εργασίας του ή της συζύγου υποβάλλονται κατά περίπτωση τα παρακάτω δικαιολογητικά: </w:t>
      </w:r>
    </w:p>
    <w:p w:rsidR="00607131" w:rsidRPr="009E1F94" w:rsidRDefault="00607131" w:rsidP="00607131">
      <w:pPr>
        <w:ind w:firstLine="720"/>
        <w:rPr>
          <w:rFonts w:ascii="Calibri" w:hAnsi="Calibri" w:cs="Arial"/>
          <w:sz w:val="22"/>
          <w:szCs w:val="24"/>
        </w:rPr>
      </w:pPr>
      <w:r w:rsidRPr="009E1F94">
        <w:rPr>
          <w:rFonts w:ascii="Calibri" w:hAnsi="Calibri" w:cs="Arial"/>
          <w:b/>
          <w:sz w:val="22"/>
          <w:szCs w:val="24"/>
        </w:rPr>
        <w:t>α)</w:t>
      </w:r>
      <w:r w:rsidRPr="009E1F94">
        <w:rPr>
          <w:rFonts w:ascii="Calibri" w:hAnsi="Calibri" w:cs="Arial"/>
          <w:sz w:val="22"/>
          <w:szCs w:val="24"/>
        </w:rPr>
        <w:t xml:space="preserve"> προκειμένου περί υπαλλήλων του δημοσίου ή υπαλλήλων ΝΠΔΔ ή ΟΤΑ ή υπαλλήλων του υπόλοιπου δημόσιου τομέα όπως αυτός καθορίστηκε με τη διάταξη της παραγράφου 1 του άρθρου</w:t>
      </w:r>
      <w:r w:rsidR="003831DF" w:rsidRPr="009E1F94">
        <w:rPr>
          <w:rFonts w:ascii="Calibri" w:hAnsi="Calibri" w:cs="Arial"/>
          <w:sz w:val="22"/>
          <w:szCs w:val="24"/>
        </w:rPr>
        <w:t xml:space="preserve"> 1 του Ν. 1256/82 (ΦΕΚ 65 τ. Α'</w:t>
      </w:r>
      <w:r w:rsidRPr="009E1F94">
        <w:rPr>
          <w:rFonts w:ascii="Calibri" w:hAnsi="Calibri" w:cs="Arial"/>
          <w:sz w:val="22"/>
          <w:szCs w:val="24"/>
        </w:rPr>
        <w:t xml:space="preserve">) όπως τροποποιήθηκε μεταγενέστερα και ισχύει ή άμισθων δημοσίων υπαλλήλων ή λειτουργών, </w:t>
      </w:r>
      <w:r w:rsidRPr="009E1F94">
        <w:rPr>
          <w:rFonts w:ascii="Calibri" w:hAnsi="Calibri" w:cs="Arial"/>
          <w:b/>
          <w:sz w:val="22"/>
          <w:szCs w:val="24"/>
        </w:rPr>
        <w:t>βεβαίωση της υπηρεσίας του</w:t>
      </w:r>
      <w:r w:rsidRPr="009E1F94">
        <w:rPr>
          <w:rFonts w:ascii="Calibri" w:hAnsi="Calibri" w:cs="Arial"/>
          <w:sz w:val="22"/>
          <w:szCs w:val="24"/>
        </w:rPr>
        <w:t xml:space="preserve">, από την οποία να προκύπτει ότι ο ή η σύζυγος υπηρετεί οργανικά και όχι με απόσπαση στο συγκεκριμένο τόπο. </w:t>
      </w:r>
    </w:p>
    <w:p w:rsidR="00F22509" w:rsidRPr="009E1F94" w:rsidRDefault="00607131" w:rsidP="00F22509">
      <w:pPr>
        <w:ind w:firstLine="720"/>
        <w:rPr>
          <w:rFonts w:ascii="Calibri" w:hAnsi="Calibri" w:cs="Arial"/>
          <w:sz w:val="22"/>
          <w:szCs w:val="24"/>
        </w:rPr>
      </w:pPr>
      <w:r w:rsidRPr="009E1F94">
        <w:rPr>
          <w:rFonts w:ascii="Calibri" w:hAnsi="Calibri" w:cs="Arial"/>
          <w:b/>
          <w:sz w:val="22"/>
          <w:szCs w:val="24"/>
        </w:rPr>
        <w:t>β)</w:t>
      </w:r>
      <w:r w:rsidRPr="009E1F94">
        <w:rPr>
          <w:rFonts w:ascii="Calibri" w:hAnsi="Calibri" w:cs="Arial"/>
          <w:sz w:val="22"/>
          <w:szCs w:val="24"/>
        </w:rPr>
        <w:t xml:space="preserve"> Προκειμένου περί εργαζομένων στον ιδιωτικό τομέα ή ελεύθερων επαγγελματιών, βεβαίωση του ασφαλιστικού τους φορέα (ΙΚΑ, ΤΕΒΕ, ΟΓΑ κ.λ.π.) από την οποία να προκύπτει ότι ο ή η σύζυγος εργάζεται στον τόπο που ζητείται η μετάθεση τουλάχιστον τα δύο τελευταία χρόνια από την ημερομηνία υποβολής της αίτησης και είναι ασφαλισμένος στον οικείο ασφαλιστικό φορέα». </w:t>
      </w:r>
    </w:p>
    <w:p w:rsidR="00F67972" w:rsidRDefault="00226E89" w:rsidP="00F22509">
      <w:pPr>
        <w:spacing w:after="60"/>
        <w:ind w:firstLine="720"/>
        <w:rPr>
          <w:rFonts w:ascii="Calibri" w:hAnsi="Calibri" w:cs="MgHelveticaUCPol-Italic"/>
          <w:i/>
          <w:iCs/>
          <w:sz w:val="22"/>
          <w:szCs w:val="24"/>
        </w:rPr>
      </w:pPr>
      <w:r w:rsidRPr="009E1F94">
        <w:rPr>
          <w:rFonts w:ascii="Calibri" w:eastAsia="Calibri" w:hAnsi="Calibri" w:cs="Arial"/>
          <w:sz w:val="22"/>
          <w:szCs w:val="24"/>
          <w:lang w:eastAsia="en-US"/>
        </w:rPr>
        <w:t xml:space="preserve">Η μοριοδότηση της </w:t>
      </w:r>
      <w:r w:rsidR="00815FA0" w:rsidRPr="009E1F94">
        <w:rPr>
          <w:rFonts w:ascii="Calibri" w:eastAsia="Calibri" w:hAnsi="Calibri" w:cs="Arial"/>
          <w:sz w:val="22"/>
          <w:szCs w:val="24"/>
          <w:lang w:eastAsia="en-US"/>
        </w:rPr>
        <w:t>συνυπηρέτησης</w:t>
      </w:r>
      <w:r w:rsidRPr="009E1F94">
        <w:rPr>
          <w:rFonts w:ascii="Calibri" w:eastAsia="Calibri" w:hAnsi="Calibri" w:cs="Arial"/>
          <w:sz w:val="22"/>
          <w:szCs w:val="24"/>
          <w:lang w:eastAsia="en-US"/>
        </w:rPr>
        <w:t xml:space="preserve"> στις μεταθέσεις και τοποθετήσεις</w:t>
      </w:r>
      <w:r w:rsidR="00F22509" w:rsidRPr="009E1F94">
        <w:rPr>
          <w:rFonts w:ascii="Calibri" w:eastAsia="Calibri" w:hAnsi="Calibri" w:cs="Arial"/>
          <w:sz w:val="22"/>
          <w:szCs w:val="24"/>
          <w:lang w:eastAsia="en-US"/>
        </w:rPr>
        <w:t xml:space="preserve"> </w:t>
      </w:r>
      <w:r w:rsidR="0042646C" w:rsidRPr="009E1F94">
        <w:rPr>
          <w:rFonts w:ascii="Calibri" w:eastAsia="Calibri" w:hAnsi="Calibri" w:cs="Arial"/>
          <w:sz w:val="22"/>
          <w:szCs w:val="24"/>
          <w:lang w:eastAsia="en-US"/>
        </w:rPr>
        <w:t>από</w:t>
      </w:r>
      <w:r w:rsidR="00F22509" w:rsidRPr="009E1F94">
        <w:rPr>
          <w:rFonts w:ascii="Calibri" w:eastAsia="Calibri" w:hAnsi="Calibri" w:cs="Arial"/>
          <w:sz w:val="22"/>
          <w:szCs w:val="24"/>
          <w:lang w:eastAsia="en-US"/>
        </w:rPr>
        <w:t xml:space="preserve"> το σχολικό έτος 2012-2013</w:t>
      </w:r>
      <w:r w:rsidRPr="009E1F94">
        <w:rPr>
          <w:rFonts w:ascii="Calibri" w:eastAsia="Calibri" w:hAnsi="Calibri" w:cs="Arial"/>
          <w:sz w:val="22"/>
          <w:szCs w:val="24"/>
          <w:lang w:eastAsia="en-US"/>
        </w:rPr>
        <w:t xml:space="preserve">, </w:t>
      </w:r>
      <w:r w:rsidR="0042646C" w:rsidRPr="009E1F94">
        <w:rPr>
          <w:rFonts w:ascii="Calibri" w:eastAsia="Calibri" w:hAnsi="Calibri" w:cs="Arial"/>
          <w:sz w:val="22"/>
          <w:szCs w:val="24"/>
          <w:lang w:eastAsia="en-US"/>
        </w:rPr>
        <w:t>πραγματοποιείται</w:t>
      </w:r>
      <w:r w:rsidRPr="009E1F94">
        <w:rPr>
          <w:rFonts w:ascii="Calibri" w:eastAsia="Calibri" w:hAnsi="Calibri" w:cs="Arial"/>
          <w:sz w:val="22"/>
          <w:szCs w:val="24"/>
          <w:lang w:eastAsia="en-US"/>
        </w:rPr>
        <w:t xml:space="preserve"> με βάση τους διευρυμένους δήμους των διατάξεων του Ν. 3852/2010 (ΦΕΚ 87/7-6-2010 Τ.Α’) «</w:t>
      </w:r>
      <w:r w:rsidRPr="009E1F94">
        <w:rPr>
          <w:rFonts w:ascii="Calibri" w:hAnsi="Calibri" w:cs="MgHelveticaUCPol-Italic"/>
          <w:i/>
          <w:iCs/>
          <w:sz w:val="22"/>
          <w:szCs w:val="24"/>
        </w:rPr>
        <w:t xml:space="preserve">Νέα Αρχιτεκτονική της Αυτοδιοίκησης και της Αποκεντρωμένης Διοίκησης − Πρόγραμμα </w:t>
      </w:r>
      <w:r w:rsidRPr="009E1F94">
        <w:rPr>
          <w:rFonts w:ascii="Calibri" w:hAnsi="Calibri" w:cs="MgHelveticaUCPol-Italic"/>
          <w:b/>
          <w:i/>
          <w:iCs/>
          <w:sz w:val="22"/>
          <w:szCs w:val="24"/>
        </w:rPr>
        <w:t>Καλλικράτης</w:t>
      </w:r>
      <w:r w:rsidRPr="009E1F94">
        <w:rPr>
          <w:rFonts w:ascii="Calibri" w:hAnsi="Calibri" w:cs="MgHelveticaUCPol-Italic"/>
          <w:i/>
          <w:iCs/>
          <w:sz w:val="22"/>
          <w:szCs w:val="24"/>
        </w:rPr>
        <w:t>»</w:t>
      </w:r>
      <w:r w:rsidR="00F67972" w:rsidRPr="009E1F94">
        <w:rPr>
          <w:rFonts w:ascii="Calibri" w:hAnsi="Calibri" w:cs="MgHelveticaUCPol-Italic"/>
          <w:i/>
          <w:iCs/>
          <w:sz w:val="22"/>
          <w:szCs w:val="24"/>
        </w:rPr>
        <w:t>.</w:t>
      </w:r>
    </w:p>
    <w:p w:rsidR="007017C2" w:rsidRPr="002C59E4" w:rsidRDefault="000E3F89" w:rsidP="007017C2">
      <w:pPr>
        <w:overflowPunct/>
        <w:ind w:firstLine="720"/>
        <w:textAlignment w:val="auto"/>
        <w:rPr>
          <w:rFonts w:ascii="Calibri" w:hAnsi="Calibri" w:cs="Calibri"/>
          <w:sz w:val="22"/>
          <w:szCs w:val="22"/>
        </w:rPr>
      </w:pPr>
      <w:r w:rsidRPr="002C59E4">
        <w:rPr>
          <w:rFonts w:ascii="Calibri" w:hAnsi="Calibri" w:cs="Calibri"/>
          <w:b/>
          <w:sz w:val="22"/>
          <w:szCs w:val="22"/>
        </w:rPr>
        <w:t>3.</w:t>
      </w:r>
      <w:r w:rsidRPr="002C59E4">
        <w:rPr>
          <w:rFonts w:ascii="Calibri" w:hAnsi="Calibri" w:cs="Calibri"/>
          <w:sz w:val="22"/>
          <w:szCs w:val="22"/>
        </w:rPr>
        <w:t xml:space="preserve"> </w:t>
      </w:r>
      <w:r w:rsidR="002C59E4" w:rsidRPr="002C59E4">
        <w:rPr>
          <w:rFonts w:ascii="Calibri" w:hAnsi="Calibri" w:cs="Calibri"/>
          <w:sz w:val="22"/>
          <w:szCs w:val="22"/>
        </w:rPr>
        <w:t>Με τις</w:t>
      </w:r>
      <w:r w:rsidR="007017C2" w:rsidRPr="002C59E4">
        <w:rPr>
          <w:rFonts w:ascii="Calibri" w:hAnsi="Calibri" w:cs="Calibri"/>
          <w:sz w:val="22"/>
          <w:szCs w:val="22"/>
        </w:rPr>
        <w:t xml:space="preserve"> διατάξεις του άρθρου 72 παρ. 1 του Ν. 4316/2016 (Α’ 270) προστίθεται παράγραφος 14 στο άρθρο 16 του π.δ. 50/1996 (Α΄ 45) ως ακολούθως: «</w:t>
      </w:r>
      <w:r w:rsidR="007017C2" w:rsidRPr="002C59E4">
        <w:rPr>
          <w:rFonts w:ascii="Calibri" w:hAnsi="Calibri" w:cs="Calibri"/>
          <w:i/>
          <w:sz w:val="22"/>
          <w:szCs w:val="22"/>
        </w:rPr>
        <w:t>Οι διατάξεις του παρόντος άρθρου εφαρμόζονται και όταν ο εκπαιδευτικός έχει συνάψει σύμφωνο συμβίωσης</w:t>
      </w:r>
      <w:r w:rsidR="007017C2" w:rsidRPr="002C59E4">
        <w:rPr>
          <w:rFonts w:ascii="Calibri" w:hAnsi="Calibri" w:cs="Calibri"/>
          <w:sz w:val="22"/>
          <w:szCs w:val="22"/>
        </w:rPr>
        <w:t>.»</w:t>
      </w:r>
    </w:p>
    <w:p w:rsidR="004B7B89" w:rsidRPr="00134DC1" w:rsidRDefault="004B7B89" w:rsidP="00DB4989">
      <w:pPr>
        <w:spacing w:after="60"/>
        <w:rPr>
          <w:rFonts w:ascii="Calibri" w:eastAsia="Calibri" w:hAnsi="Calibri" w:cs="Arial"/>
          <w:sz w:val="24"/>
          <w:szCs w:val="24"/>
          <w:lang w:eastAsia="en-US"/>
        </w:rPr>
      </w:pPr>
    </w:p>
    <w:p w:rsidR="00607131" w:rsidRPr="00134DC1" w:rsidRDefault="00607131" w:rsidP="00607131">
      <w:pPr>
        <w:jc w:val="center"/>
        <w:rPr>
          <w:rFonts w:ascii="Calibri" w:hAnsi="Calibri" w:cs="Arial"/>
          <w:b/>
          <w:sz w:val="24"/>
          <w:szCs w:val="24"/>
        </w:rPr>
      </w:pPr>
      <w:r w:rsidRPr="00134DC1">
        <w:rPr>
          <w:rFonts w:ascii="Calibri" w:hAnsi="Calibri" w:cs="Arial"/>
          <w:b/>
          <w:sz w:val="24"/>
          <w:szCs w:val="24"/>
        </w:rPr>
        <w:t>β. Διευκρινίσεις</w:t>
      </w:r>
    </w:p>
    <w:p w:rsidR="00607131" w:rsidRPr="00134DC1" w:rsidRDefault="00607131" w:rsidP="00607131">
      <w:pPr>
        <w:jc w:val="center"/>
        <w:rPr>
          <w:rFonts w:ascii="Calibri" w:hAnsi="Calibri"/>
          <w:sz w:val="24"/>
          <w:szCs w:val="24"/>
        </w:rPr>
      </w:pPr>
    </w:p>
    <w:p w:rsidR="00607131" w:rsidRPr="009E1F94" w:rsidRDefault="00607131" w:rsidP="00E40C3E">
      <w:pPr>
        <w:pStyle w:val="af"/>
        <w:numPr>
          <w:ilvl w:val="0"/>
          <w:numId w:val="7"/>
        </w:numPr>
        <w:spacing w:after="60"/>
        <w:ind w:left="425" w:right="0" w:hanging="425"/>
        <w:rPr>
          <w:rFonts w:ascii="Calibri" w:hAnsi="Calibri" w:cs="Arial"/>
          <w:sz w:val="22"/>
          <w:szCs w:val="24"/>
        </w:rPr>
      </w:pPr>
      <w:r w:rsidRPr="009E1F94">
        <w:rPr>
          <w:rFonts w:ascii="Calibri" w:hAnsi="Calibri" w:cs="Arial"/>
          <w:sz w:val="22"/>
          <w:szCs w:val="24"/>
        </w:rPr>
        <w:t xml:space="preserve">Οι μονάδες συνυπηρέτησης υπολογίζονται μόνο για την περιοχή μετάθεσης (μία), όπου υπηρετεί </w:t>
      </w:r>
      <w:r w:rsidRPr="009E1F94">
        <w:rPr>
          <w:rFonts w:ascii="Calibri" w:hAnsi="Calibri" w:cs="Arial"/>
          <w:b/>
          <w:sz w:val="22"/>
          <w:szCs w:val="24"/>
        </w:rPr>
        <w:t>οργανικά</w:t>
      </w:r>
      <w:r w:rsidRPr="009E1F94">
        <w:rPr>
          <w:rFonts w:ascii="Calibri" w:hAnsi="Calibri" w:cs="Arial"/>
          <w:sz w:val="22"/>
          <w:szCs w:val="24"/>
        </w:rPr>
        <w:t xml:space="preserve"> (όχι με απόσπαση) ή εργάζεται ο/η σύζυγος και όχι για όλο το νομό. </w:t>
      </w:r>
    </w:p>
    <w:p w:rsidR="00681C44" w:rsidRPr="00AB0EA7" w:rsidRDefault="00607131" w:rsidP="00E40C3E">
      <w:pPr>
        <w:pStyle w:val="af"/>
        <w:numPr>
          <w:ilvl w:val="0"/>
          <w:numId w:val="7"/>
        </w:numPr>
        <w:spacing w:after="60"/>
        <w:ind w:left="425" w:right="0" w:hanging="425"/>
        <w:rPr>
          <w:rFonts w:ascii="Calibri" w:hAnsi="Calibri" w:cs="Arial"/>
          <w:sz w:val="22"/>
          <w:szCs w:val="24"/>
        </w:rPr>
      </w:pPr>
      <w:r w:rsidRPr="00AB0EA7">
        <w:rPr>
          <w:rFonts w:ascii="Calibri" w:hAnsi="Calibri" w:cs="Arial"/>
          <w:sz w:val="22"/>
          <w:szCs w:val="24"/>
        </w:rPr>
        <w:t xml:space="preserve">Η </w:t>
      </w:r>
      <w:r w:rsidRPr="00AB0EA7">
        <w:rPr>
          <w:rFonts w:ascii="Calibri" w:hAnsi="Calibri" w:cs="Arial"/>
          <w:b/>
          <w:sz w:val="22"/>
          <w:szCs w:val="24"/>
        </w:rPr>
        <w:t>διετία</w:t>
      </w:r>
      <w:r w:rsidRPr="00AB0EA7">
        <w:rPr>
          <w:rFonts w:ascii="Calibri" w:hAnsi="Calibri" w:cs="Arial"/>
          <w:sz w:val="22"/>
          <w:szCs w:val="24"/>
        </w:rPr>
        <w:t xml:space="preserve"> πρέπει να έχει συμπληρωθεί μέχρι την ημερομηνία λήξης υποβολής της αίτησης μετάθεσης, δηλαδή την </w:t>
      </w:r>
      <w:r w:rsidR="00AE4642" w:rsidRPr="00AB0569">
        <w:rPr>
          <w:rFonts w:ascii="Calibri" w:hAnsi="Calibri" w:cs="Arial"/>
          <w:sz w:val="22"/>
        </w:rPr>
        <w:t>3</w:t>
      </w:r>
      <w:r w:rsidR="002C59E4" w:rsidRPr="00AB0569">
        <w:rPr>
          <w:rFonts w:ascii="Calibri" w:hAnsi="Calibri" w:cs="Arial"/>
          <w:sz w:val="22"/>
        </w:rPr>
        <w:t>1</w:t>
      </w:r>
      <w:r w:rsidR="000C27F6" w:rsidRPr="00AB0569">
        <w:rPr>
          <w:rFonts w:ascii="Calibri" w:hAnsi="Calibri" w:cs="Arial"/>
          <w:sz w:val="22"/>
          <w:vertAlign w:val="superscript"/>
        </w:rPr>
        <w:t>η</w:t>
      </w:r>
      <w:r w:rsidR="000C27F6" w:rsidRPr="00AB0569">
        <w:rPr>
          <w:rFonts w:ascii="Calibri" w:hAnsi="Calibri" w:cs="Arial"/>
          <w:sz w:val="22"/>
        </w:rPr>
        <w:t xml:space="preserve"> </w:t>
      </w:r>
      <w:r w:rsidR="002C59E4" w:rsidRPr="00AB0569">
        <w:rPr>
          <w:rFonts w:ascii="Calibri" w:hAnsi="Calibri" w:cs="Arial"/>
          <w:sz w:val="22"/>
        </w:rPr>
        <w:t>Δεκεμβρίου</w:t>
      </w:r>
      <w:r w:rsidR="000C27F6" w:rsidRPr="00AB0569">
        <w:rPr>
          <w:rFonts w:ascii="Calibri" w:hAnsi="Calibri" w:cs="Arial"/>
          <w:sz w:val="22"/>
        </w:rPr>
        <w:t xml:space="preserve"> 201</w:t>
      </w:r>
      <w:r w:rsidR="00817231" w:rsidRPr="00AB0569">
        <w:rPr>
          <w:rFonts w:ascii="Calibri" w:hAnsi="Calibri" w:cs="Arial"/>
          <w:sz w:val="22"/>
        </w:rPr>
        <w:t>5</w:t>
      </w:r>
      <w:r w:rsidR="000C27F6" w:rsidRPr="00AB0569">
        <w:rPr>
          <w:rFonts w:ascii="Calibri" w:hAnsi="Calibri" w:cs="Arial"/>
          <w:sz w:val="22"/>
        </w:rPr>
        <w:t>.</w:t>
      </w:r>
      <w:r w:rsidRPr="00AB0EA7">
        <w:rPr>
          <w:rFonts w:ascii="Calibri" w:hAnsi="Calibri" w:cs="Arial"/>
          <w:sz w:val="22"/>
          <w:szCs w:val="24"/>
        </w:rPr>
        <w:t xml:space="preserve"> </w:t>
      </w:r>
    </w:p>
    <w:p w:rsidR="00607131" w:rsidRPr="009E1F94" w:rsidRDefault="00607131" w:rsidP="00E40C3E">
      <w:pPr>
        <w:pStyle w:val="af"/>
        <w:numPr>
          <w:ilvl w:val="0"/>
          <w:numId w:val="7"/>
        </w:numPr>
        <w:spacing w:after="60"/>
        <w:ind w:left="425" w:right="0" w:hanging="425"/>
        <w:rPr>
          <w:rFonts w:ascii="Calibri" w:hAnsi="Calibri" w:cs="Arial"/>
          <w:sz w:val="22"/>
          <w:szCs w:val="24"/>
        </w:rPr>
      </w:pPr>
      <w:r w:rsidRPr="009E1F94">
        <w:rPr>
          <w:rFonts w:ascii="Calibri" w:hAnsi="Calibri" w:cs="Arial"/>
          <w:sz w:val="22"/>
          <w:szCs w:val="24"/>
        </w:rPr>
        <w:t>Όπου οι υπηρεσίες του ΙΚΑ δεν χ</w:t>
      </w:r>
      <w:r w:rsidRPr="009E1F94">
        <w:rPr>
          <w:rFonts w:ascii="Calibri" w:hAnsi="Calibri" w:cs="Arial"/>
          <w:sz w:val="22"/>
          <w:szCs w:val="24"/>
        </w:rPr>
        <w:t>ο</w:t>
      </w:r>
      <w:r w:rsidRPr="009E1F94">
        <w:rPr>
          <w:rFonts w:ascii="Calibri" w:hAnsi="Calibri" w:cs="Arial"/>
          <w:sz w:val="22"/>
          <w:szCs w:val="24"/>
        </w:rPr>
        <w:t>ρηγούν βεβαιώσεις για την απόδειξη της συνυπηρέτησης των εργαζομένων στον ιδιωτικό τομέα, γίνονται δεκτές βεβαιώσεις του εργοδ</w:t>
      </w:r>
      <w:r w:rsidRPr="009E1F94">
        <w:rPr>
          <w:rFonts w:ascii="Calibri" w:hAnsi="Calibri" w:cs="Arial"/>
          <w:sz w:val="22"/>
          <w:szCs w:val="24"/>
        </w:rPr>
        <w:t>ό</w:t>
      </w:r>
      <w:r w:rsidRPr="009E1F94">
        <w:rPr>
          <w:rFonts w:ascii="Calibri" w:hAnsi="Calibri" w:cs="Arial"/>
          <w:sz w:val="22"/>
          <w:szCs w:val="24"/>
        </w:rPr>
        <w:t xml:space="preserve">τη ή των εργοδοτών. Οι βεβαιώσεις αυτές λαμβάνονται υπόψη μόνον εφόσον συμφωνούν με το </w:t>
      </w:r>
      <w:r w:rsidRPr="009E1F94">
        <w:rPr>
          <w:rFonts w:ascii="Calibri" w:hAnsi="Calibri" w:cs="Arial"/>
          <w:b/>
          <w:sz w:val="22"/>
          <w:szCs w:val="24"/>
        </w:rPr>
        <w:t>βιβλιάριο ασφάλισης ή τα μηχανογραφικά δελτία ασφάλισης</w:t>
      </w:r>
      <w:r w:rsidRPr="009E1F94">
        <w:rPr>
          <w:rFonts w:ascii="Calibri" w:hAnsi="Calibri" w:cs="Arial"/>
          <w:sz w:val="22"/>
          <w:szCs w:val="24"/>
        </w:rPr>
        <w:t xml:space="preserve"> που υποχρεωτικά υποβάλλουν οι ενδιαφερόμ</w:t>
      </w:r>
      <w:r w:rsidRPr="009E1F94">
        <w:rPr>
          <w:rFonts w:ascii="Calibri" w:hAnsi="Calibri" w:cs="Arial"/>
          <w:sz w:val="22"/>
          <w:szCs w:val="24"/>
        </w:rPr>
        <w:t>ε</w:t>
      </w:r>
      <w:r w:rsidRPr="009E1F94">
        <w:rPr>
          <w:rFonts w:ascii="Calibri" w:hAnsi="Calibri" w:cs="Arial"/>
          <w:sz w:val="22"/>
          <w:szCs w:val="24"/>
        </w:rPr>
        <w:t>νοι.</w:t>
      </w:r>
    </w:p>
    <w:p w:rsidR="00EE46C1" w:rsidRPr="00EE46C1" w:rsidRDefault="00681C44" w:rsidP="00E40C3E">
      <w:pPr>
        <w:pStyle w:val="af"/>
        <w:numPr>
          <w:ilvl w:val="0"/>
          <w:numId w:val="7"/>
        </w:numPr>
        <w:spacing w:after="60"/>
        <w:ind w:left="425" w:right="0" w:hanging="425"/>
        <w:rPr>
          <w:rFonts w:ascii="Calibri" w:hAnsi="Calibri" w:cs="Arial"/>
          <w:sz w:val="22"/>
        </w:rPr>
      </w:pPr>
      <w:r w:rsidRPr="009E1F94">
        <w:rPr>
          <w:rFonts w:ascii="Calibri" w:hAnsi="Calibri" w:cs="Arial"/>
          <w:sz w:val="22"/>
        </w:rPr>
        <w:t xml:space="preserve">Όπου ο ασφαλιστικός φορέας δεν χορηγεί βεβαίωση για την απόδειξη της συνυπηρέτησης των εργαζομένων στον ιδιωτικό τομέα, λόγω οφειλής εισφορών, </w:t>
      </w:r>
      <w:r w:rsidR="00EE46C1" w:rsidRPr="00EE46C1">
        <w:rPr>
          <w:rFonts w:ascii="Calibri" w:hAnsi="Calibri" w:cs="Arial"/>
          <w:sz w:val="22"/>
        </w:rPr>
        <w:t>γίνονται δεκτές υποβληθείσες περιοδικές δηλώσεις Φ.Π.Α. των τελευταίων δύο ετών.</w:t>
      </w:r>
    </w:p>
    <w:p w:rsidR="00607131" w:rsidRPr="009E1F94" w:rsidRDefault="00607131" w:rsidP="00E40C3E">
      <w:pPr>
        <w:pStyle w:val="af"/>
        <w:numPr>
          <w:ilvl w:val="0"/>
          <w:numId w:val="7"/>
        </w:numPr>
        <w:spacing w:after="60"/>
        <w:ind w:left="425" w:right="0" w:hanging="425"/>
        <w:rPr>
          <w:rFonts w:ascii="Calibri" w:hAnsi="Calibri" w:cs="Arial"/>
          <w:sz w:val="22"/>
          <w:szCs w:val="24"/>
        </w:rPr>
      </w:pPr>
      <w:r w:rsidRPr="009E1F94">
        <w:rPr>
          <w:rFonts w:ascii="Calibri" w:hAnsi="Calibri" w:cs="Arial"/>
          <w:sz w:val="22"/>
          <w:szCs w:val="24"/>
        </w:rPr>
        <w:t xml:space="preserve">Εκπαιδευτικοί σύζυγοι </w:t>
      </w:r>
      <w:r w:rsidRPr="009E1F94">
        <w:rPr>
          <w:rFonts w:ascii="Calibri" w:hAnsi="Calibri" w:cs="Arial"/>
          <w:b/>
          <w:sz w:val="22"/>
          <w:szCs w:val="24"/>
        </w:rPr>
        <w:t>αναπληρωτών</w:t>
      </w:r>
      <w:r w:rsidRPr="009E1F94">
        <w:rPr>
          <w:rFonts w:ascii="Calibri" w:hAnsi="Calibri" w:cs="Arial"/>
          <w:sz w:val="22"/>
          <w:szCs w:val="24"/>
        </w:rPr>
        <w:t xml:space="preserve"> δε δικαιούνται μονάδες συνυπηρέτησης (γνωμοδότηση 95/91 Γραφείου Νομικού Συμβούλου Κ.Υ. </w:t>
      </w:r>
      <w:r w:rsidR="00075198">
        <w:rPr>
          <w:rFonts w:ascii="Calibri" w:hAnsi="Calibri" w:cs="Arial"/>
          <w:sz w:val="22"/>
          <w:szCs w:val="24"/>
        </w:rPr>
        <w:t>ΥΠ.Π.Ε.Θ.</w:t>
      </w:r>
      <w:r w:rsidRPr="009E1F94">
        <w:rPr>
          <w:rFonts w:ascii="Calibri" w:hAnsi="Calibri" w:cs="Arial"/>
          <w:sz w:val="22"/>
          <w:szCs w:val="24"/>
        </w:rPr>
        <w:t xml:space="preserve">). </w:t>
      </w:r>
    </w:p>
    <w:p w:rsidR="00607131" w:rsidRPr="009E1F94" w:rsidRDefault="00BA784C" w:rsidP="00E40C3E">
      <w:pPr>
        <w:pStyle w:val="af"/>
        <w:numPr>
          <w:ilvl w:val="0"/>
          <w:numId w:val="7"/>
        </w:numPr>
        <w:spacing w:after="60"/>
        <w:ind w:left="425" w:right="0" w:hanging="425"/>
        <w:rPr>
          <w:rFonts w:ascii="Calibri" w:hAnsi="Calibri" w:cs="Arial"/>
          <w:sz w:val="22"/>
          <w:szCs w:val="24"/>
        </w:rPr>
      </w:pPr>
      <w:r w:rsidRPr="009E1F94">
        <w:rPr>
          <w:rFonts w:ascii="Calibri" w:hAnsi="Calibri" w:cs="Arial"/>
          <w:sz w:val="22"/>
          <w:szCs w:val="24"/>
        </w:rPr>
        <w:lastRenderedPageBreak/>
        <w:t>Ε</w:t>
      </w:r>
      <w:r w:rsidR="00607131" w:rsidRPr="009E1F94">
        <w:rPr>
          <w:rFonts w:ascii="Calibri" w:hAnsi="Calibri" w:cs="Arial"/>
          <w:sz w:val="22"/>
          <w:szCs w:val="24"/>
        </w:rPr>
        <w:t>κπαιδευτικοί των οποίων οι σύζυγοι εκπαιδευτικοί βρίσκονται στη διάθεση του Π.Υ.Σ.Π.Ε. ή του Π.Υ.Σ.Δ.Ε. δικαιούνται μονάδες συνυπηρέτησης για την περιοχή μετάθ</w:t>
      </w:r>
      <w:r w:rsidR="00607131" w:rsidRPr="009E1F94">
        <w:rPr>
          <w:rFonts w:ascii="Calibri" w:hAnsi="Calibri" w:cs="Arial"/>
          <w:sz w:val="22"/>
          <w:szCs w:val="24"/>
        </w:rPr>
        <w:t>ε</w:t>
      </w:r>
      <w:r w:rsidR="00607131" w:rsidRPr="009E1F94">
        <w:rPr>
          <w:rFonts w:ascii="Calibri" w:hAnsi="Calibri" w:cs="Arial"/>
          <w:sz w:val="22"/>
          <w:szCs w:val="24"/>
        </w:rPr>
        <w:t>σης που ανήκει ο/η σύζυγος, αν έχουν υποβάλει αίτηση μετάθεσης από περιοχή σε περιοχή. Δεν δικαιούνται όμως τις μονάδες αυτές, αν έχουν υποβάλει αίτηση βελτίωσης θέσης ή αίτηση οριστικής τοποθέτησης και ο/η σύζυγος βρίσκ</w:t>
      </w:r>
      <w:r w:rsidR="00607131" w:rsidRPr="009E1F94">
        <w:rPr>
          <w:rFonts w:ascii="Calibri" w:hAnsi="Calibri" w:cs="Arial"/>
          <w:sz w:val="22"/>
          <w:szCs w:val="24"/>
        </w:rPr>
        <w:t>ε</w:t>
      </w:r>
      <w:r w:rsidR="00607131" w:rsidRPr="009E1F94">
        <w:rPr>
          <w:rFonts w:ascii="Calibri" w:hAnsi="Calibri" w:cs="Arial"/>
          <w:sz w:val="22"/>
          <w:szCs w:val="24"/>
        </w:rPr>
        <w:t xml:space="preserve">ται στη διάθεση του Π.Υ.Σ.Π.Ε. ή του Π.Υ.Σ.Δ.Ε. (αριθμ.1792/20-8-2003 απαντητικό έγγραφο Νομικού Συμβούλου </w:t>
      </w:r>
      <w:r w:rsidR="00075198">
        <w:rPr>
          <w:rFonts w:ascii="Calibri" w:hAnsi="Calibri" w:cs="Arial"/>
          <w:sz w:val="22"/>
          <w:szCs w:val="24"/>
        </w:rPr>
        <w:t>ΥΠ.Π.Ε.Θ.</w:t>
      </w:r>
      <w:r w:rsidR="00607131" w:rsidRPr="009E1F94">
        <w:rPr>
          <w:rFonts w:ascii="Calibri" w:hAnsi="Calibri" w:cs="Arial"/>
          <w:sz w:val="22"/>
          <w:szCs w:val="24"/>
        </w:rPr>
        <w:t>, το οποίο έγινε δεκτό από τον Υπου</w:t>
      </w:r>
      <w:r w:rsidR="00607131" w:rsidRPr="009E1F94">
        <w:rPr>
          <w:rFonts w:ascii="Calibri" w:hAnsi="Calibri" w:cs="Arial"/>
          <w:sz w:val="22"/>
          <w:szCs w:val="24"/>
        </w:rPr>
        <w:t>ρ</w:t>
      </w:r>
      <w:r w:rsidR="00607131" w:rsidRPr="009E1F94">
        <w:rPr>
          <w:rFonts w:ascii="Calibri" w:hAnsi="Calibri" w:cs="Arial"/>
          <w:sz w:val="22"/>
          <w:szCs w:val="24"/>
        </w:rPr>
        <w:t>γό).</w:t>
      </w:r>
    </w:p>
    <w:p w:rsidR="00607131" w:rsidRPr="009E1F94" w:rsidRDefault="00607131" w:rsidP="00E40C3E">
      <w:pPr>
        <w:pStyle w:val="af"/>
        <w:numPr>
          <w:ilvl w:val="0"/>
          <w:numId w:val="7"/>
        </w:numPr>
        <w:spacing w:after="60"/>
        <w:ind w:left="425" w:right="0" w:hanging="425"/>
        <w:rPr>
          <w:rFonts w:ascii="Calibri" w:hAnsi="Calibri" w:cs="Arial"/>
          <w:sz w:val="22"/>
          <w:szCs w:val="24"/>
        </w:rPr>
      </w:pPr>
      <w:r w:rsidRPr="009E1F94">
        <w:rPr>
          <w:rFonts w:ascii="Calibri" w:hAnsi="Calibri" w:cs="Arial"/>
          <w:sz w:val="22"/>
          <w:szCs w:val="24"/>
        </w:rPr>
        <w:t xml:space="preserve">Εκπαιδευτικοί σύζυγοι </w:t>
      </w:r>
      <w:r w:rsidR="00681C44" w:rsidRPr="009E1F94">
        <w:rPr>
          <w:rFonts w:ascii="Calibri" w:hAnsi="Calibri" w:cs="Arial"/>
          <w:sz w:val="22"/>
          <w:szCs w:val="24"/>
        </w:rPr>
        <w:t>στελεχών εκπαίδευσης</w:t>
      </w:r>
      <w:r w:rsidRPr="009E1F94">
        <w:rPr>
          <w:rFonts w:ascii="Calibri" w:hAnsi="Calibri" w:cs="Arial"/>
          <w:sz w:val="22"/>
          <w:szCs w:val="24"/>
        </w:rPr>
        <w:t xml:space="preserve"> δικαιούνται μονάδες συνυπηρέτησης </w:t>
      </w:r>
      <w:r w:rsidR="007F426C" w:rsidRPr="009E1F94">
        <w:rPr>
          <w:rFonts w:ascii="Calibri" w:hAnsi="Calibri" w:cs="Arial"/>
          <w:sz w:val="22"/>
          <w:szCs w:val="24"/>
        </w:rPr>
        <w:t>σ</w:t>
      </w:r>
      <w:r w:rsidRPr="009E1F94">
        <w:rPr>
          <w:rFonts w:ascii="Calibri" w:hAnsi="Calibri" w:cs="Arial"/>
          <w:sz w:val="22"/>
          <w:szCs w:val="24"/>
        </w:rPr>
        <w:t>την περιοχή της οργανικής θέσης των συζύγων και όχι αυτής που ασκούν τα καθήκοντά τους.</w:t>
      </w:r>
    </w:p>
    <w:p w:rsidR="00607131" w:rsidRPr="000C27F6" w:rsidRDefault="00607131" w:rsidP="00E40C3E">
      <w:pPr>
        <w:pStyle w:val="af"/>
        <w:numPr>
          <w:ilvl w:val="0"/>
          <w:numId w:val="7"/>
        </w:numPr>
        <w:spacing w:after="60"/>
        <w:ind w:left="425" w:right="0" w:hanging="425"/>
        <w:rPr>
          <w:rFonts w:ascii="Calibri" w:hAnsi="Calibri" w:cs="Arial"/>
          <w:sz w:val="22"/>
          <w:szCs w:val="24"/>
        </w:rPr>
      </w:pPr>
      <w:r w:rsidRPr="009E1F94">
        <w:rPr>
          <w:rFonts w:ascii="Calibri" w:hAnsi="Calibri" w:cs="Arial"/>
          <w:sz w:val="22"/>
          <w:szCs w:val="24"/>
        </w:rPr>
        <w:t>Για τον υπολογισμό μονάδων συνυπηρέτησης σε εκπαιδευτικούς συζύγους δικ</w:t>
      </w:r>
      <w:r w:rsidRPr="009E1F94">
        <w:rPr>
          <w:rFonts w:ascii="Calibri" w:hAnsi="Calibri" w:cs="Arial"/>
          <w:sz w:val="22"/>
          <w:szCs w:val="24"/>
        </w:rPr>
        <w:t>η</w:t>
      </w:r>
      <w:r w:rsidRPr="009E1F94">
        <w:rPr>
          <w:rFonts w:ascii="Calibri" w:hAnsi="Calibri" w:cs="Arial"/>
          <w:sz w:val="22"/>
          <w:szCs w:val="24"/>
        </w:rPr>
        <w:t>γόρων, δεν απαιτείται διετής υπηρεσία του δικηγόρου μέχρι την ημερομηνία της υποβολής της αίτησης μετάθ</w:t>
      </w:r>
      <w:r w:rsidRPr="009E1F94">
        <w:rPr>
          <w:rFonts w:ascii="Calibri" w:hAnsi="Calibri" w:cs="Arial"/>
          <w:sz w:val="22"/>
          <w:szCs w:val="24"/>
        </w:rPr>
        <w:t>ε</w:t>
      </w:r>
      <w:r w:rsidRPr="009E1F94">
        <w:rPr>
          <w:rFonts w:ascii="Calibri" w:hAnsi="Calibri" w:cs="Arial"/>
          <w:sz w:val="22"/>
          <w:szCs w:val="24"/>
        </w:rPr>
        <w:t>σης στην περιοχή όπου ζητείται μετάθεση, και αυτό διότι οι δικηγόροι είναι άμισθοι δημόσιοι λειτου</w:t>
      </w:r>
      <w:r w:rsidRPr="009E1F94">
        <w:rPr>
          <w:rFonts w:ascii="Calibri" w:hAnsi="Calibri" w:cs="Arial"/>
          <w:sz w:val="22"/>
          <w:szCs w:val="24"/>
        </w:rPr>
        <w:t>ρ</w:t>
      </w:r>
      <w:r w:rsidRPr="009E1F94">
        <w:rPr>
          <w:rFonts w:ascii="Calibri" w:hAnsi="Calibri" w:cs="Arial"/>
          <w:sz w:val="22"/>
          <w:szCs w:val="24"/>
        </w:rPr>
        <w:t>γοί. Σε περίπτωση που δικηγόρος σύζυγος εκπαιδευτικού διατηρεί νόμιμα περισσότερα από ένα γραφεία στην έδρα του δικηγορικού συλλόγου του οποίου είναι μέλος είτε και σε άλλη πόλη εντός της περιφέρειας αυτού ή εκτός αυτής και τα γραφεία αυτά βρίσκονται σε διαφορετικές περιοχές μετάθεσης, οι μονάδες μετάθεσης για συνυπηρ</w:t>
      </w:r>
      <w:r w:rsidRPr="009E1F94">
        <w:rPr>
          <w:rFonts w:ascii="Calibri" w:hAnsi="Calibri" w:cs="Arial"/>
          <w:sz w:val="22"/>
          <w:szCs w:val="24"/>
        </w:rPr>
        <w:t>έ</w:t>
      </w:r>
      <w:r w:rsidRPr="009E1F94">
        <w:rPr>
          <w:rFonts w:ascii="Calibri" w:hAnsi="Calibri" w:cs="Arial"/>
          <w:sz w:val="22"/>
          <w:szCs w:val="24"/>
        </w:rPr>
        <w:t>τηση θα υπολογιστούν σε μία μόνο περιοχή μετάθεσης την οποία θα επ</w:t>
      </w:r>
      <w:r w:rsidRPr="009E1F94">
        <w:rPr>
          <w:rFonts w:ascii="Calibri" w:hAnsi="Calibri" w:cs="Arial"/>
          <w:sz w:val="22"/>
          <w:szCs w:val="24"/>
        </w:rPr>
        <w:t>ι</w:t>
      </w:r>
      <w:r w:rsidRPr="009E1F94">
        <w:rPr>
          <w:rFonts w:ascii="Calibri" w:hAnsi="Calibri" w:cs="Arial"/>
          <w:sz w:val="22"/>
          <w:szCs w:val="24"/>
        </w:rPr>
        <w:t>λέξει ο ενδιαφερόμενος</w:t>
      </w:r>
      <w:r w:rsidRPr="00260AEC">
        <w:rPr>
          <w:rFonts w:ascii="Calibri" w:hAnsi="Calibri" w:cs="Arial"/>
          <w:sz w:val="22"/>
          <w:szCs w:val="24"/>
        </w:rPr>
        <w:t>.</w:t>
      </w:r>
      <w:r w:rsidR="00260AEC" w:rsidRPr="00260AEC">
        <w:rPr>
          <w:rFonts w:ascii="Calibri" w:hAnsi="Calibri" w:cs="Arial"/>
          <w:sz w:val="22"/>
        </w:rPr>
        <w:t xml:space="preserve"> Για την απόδειξη της συνυπηρέτησης θα πρέπει να υποβληθούν τα δικαιολογητικά της παρ. </w:t>
      </w:r>
      <w:r w:rsidR="00260AEC">
        <w:rPr>
          <w:rFonts w:ascii="Calibri" w:hAnsi="Calibri" w:cs="Arial"/>
          <w:sz w:val="22"/>
        </w:rPr>
        <w:t>α.</w:t>
      </w:r>
      <w:r w:rsidR="00260AEC" w:rsidRPr="00260AEC">
        <w:rPr>
          <w:rFonts w:ascii="Calibri" w:hAnsi="Calibri" w:cs="Arial"/>
          <w:sz w:val="22"/>
        </w:rPr>
        <w:t>2β του παρόντος κεφαλαίου.</w:t>
      </w:r>
    </w:p>
    <w:p w:rsidR="000C27F6" w:rsidRPr="00EE46C1" w:rsidRDefault="000C27F6" w:rsidP="000C27F6">
      <w:pPr>
        <w:pStyle w:val="af"/>
        <w:numPr>
          <w:ilvl w:val="0"/>
          <w:numId w:val="7"/>
        </w:numPr>
        <w:spacing w:after="120"/>
        <w:ind w:left="425" w:right="0" w:hanging="425"/>
        <w:rPr>
          <w:rFonts w:ascii="Calibri" w:hAnsi="Calibri" w:cs="Arial"/>
          <w:sz w:val="22"/>
        </w:rPr>
      </w:pPr>
      <w:r w:rsidRPr="00EE46C1">
        <w:rPr>
          <w:rFonts w:ascii="Calibri" w:hAnsi="Calibri" w:cs="Arial"/>
          <w:sz w:val="22"/>
        </w:rPr>
        <w:t>Εκπαιδευτικοί των οποίων οι σύζυγοι υπηρετούν με θητεία σε Πρότυπα</w:t>
      </w:r>
      <w:r w:rsidR="00EE44C0">
        <w:rPr>
          <w:rFonts w:ascii="Calibri" w:hAnsi="Calibri" w:cs="Arial"/>
          <w:sz w:val="22"/>
        </w:rPr>
        <w:t xml:space="preserve"> και</w:t>
      </w:r>
      <w:r w:rsidRPr="00EE46C1">
        <w:rPr>
          <w:rFonts w:ascii="Calibri" w:hAnsi="Calibri" w:cs="Arial"/>
          <w:sz w:val="22"/>
        </w:rPr>
        <w:t xml:space="preserve"> Πειραματικά Σχολεία λαμβάνουν μονάδες συνυπηρέτησης για την περιοχή όπου βρίσκεται το ΠΠΣ.</w:t>
      </w:r>
    </w:p>
    <w:p w:rsidR="00607131" w:rsidRPr="009E1F94" w:rsidRDefault="00607131" w:rsidP="00E40C3E">
      <w:pPr>
        <w:pStyle w:val="af"/>
        <w:numPr>
          <w:ilvl w:val="0"/>
          <w:numId w:val="7"/>
        </w:numPr>
        <w:spacing w:after="60"/>
        <w:ind w:left="425" w:right="0" w:hanging="425"/>
        <w:rPr>
          <w:rFonts w:ascii="Calibri" w:hAnsi="Calibri" w:cs="Arial"/>
          <w:sz w:val="22"/>
          <w:szCs w:val="24"/>
        </w:rPr>
      </w:pPr>
      <w:r w:rsidRPr="009E1F94">
        <w:rPr>
          <w:rFonts w:ascii="Calibri" w:hAnsi="Calibri" w:cs="Arial"/>
          <w:sz w:val="22"/>
          <w:szCs w:val="24"/>
        </w:rPr>
        <w:t>Ο χρόνος επιδότησης ανεργίας προσμετράται για τη συνυπηρέτηση, εφόσον προσκομίζ</w:t>
      </w:r>
      <w:r w:rsidRPr="009E1F94">
        <w:rPr>
          <w:rFonts w:ascii="Calibri" w:hAnsi="Calibri" w:cs="Arial"/>
          <w:sz w:val="22"/>
          <w:szCs w:val="24"/>
        </w:rPr>
        <w:t>ε</w:t>
      </w:r>
      <w:r w:rsidRPr="009E1F94">
        <w:rPr>
          <w:rFonts w:ascii="Calibri" w:hAnsi="Calibri" w:cs="Arial"/>
          <w:sz w:val="22"/>
          <w:szCs w:val="24"/>
        </w:rPr>
        <w:t>ται σχετική βεβαίωση από τον οικείο ασφαλιστικό φορέα και εφόσον κατά το χρόνο υποβολής της α</w:t>
      </w:r>
      <w:r w:rsidRPr="009E1F94">
        <w:rPr>
          <w:rFonts w:ascii="Calibri" w:hAnsi="Calibri" w:cs="Arial"/>
          <w:sz w:val="22"/>
          <w:szCs w:val="24"/>
        </w:rPr>
        <w:t>ί</w:t>
      </w:r>
      <w:r w:rsidRPr="009E1F94">
        <w:rPr>
          <w:rFonts w:ascii="Calibri" w:hAnsi="Calibri" w:cs="Arial"/>
          <w:sz w:val="22"/>
          <w:szCs w:val="24"/>
        </w:rPr>
        <w:t xml:space="preserve">τησης για μετάθεση του εκπαιδευτικού υπάρχει ενεργός σύμβαση εργασίας του ή της συζύγου του (σχετ.αρ.250/89 ατομική γνωμοδότηση Ν.Υ.Δ./Κ.Υ. </w:t>
      </w:r>
      <w:r w:rsidR="00075198">
        <w:rPr>
          <w:rFonts w:ascii="Calibri" w:hAnsi="Calibri" w:cs="Arial"/>
          <w:sz w:val="22"/>
          <w:szCs w:val="24"/>
        </w:rPr>
        <w:t>ΥΠ.Π.Ε.Θ.</w:t>
      </w:r>
      <w:r w:rsidRPr="009E1F94">
        <w:rPr>
          <w:rFonts w:ascii="Calibri" w:hAnsi="Calibri" w:cs="Arial"/>
          <w:sz w:val="22"/>
          <w:szCs w:val="24"/>
        </w:rPr>
        <w:t>).</w:t>
      </w:r>
    </w:p>
    <w:p w:rsidR="003B0798" w:rsidRDefault="0042646C" w:rsidP="003B0798">
      <w:pPr>
        <w:pStyle w:val="af"/>
        <w:numPr>
          <w:ilvl w:val="0"/>
          <w:numId w:val="7"/>
        </w:numPr>
        <w:spacing w:after="120"/>
        <w:ind w:left="425" w:right="0" w:hanging="425"/>
        <w:rPr>
          <w:rFonts w:ascii="Calibri" w:hAnsi="Calibri" w:cs="Arial"/>
          <w:sz w:val="22"/>
          <w:szCs w:val="24"/>
        </w:rPr>
      </w:pPr>
      <w:r w:rsidRPr="009E1F94">
        <w:rPr>
          <w:rFonts w:ascii="Calibri" w:hAnsi="Calibri" w:cs="MgHelveticaUCPol"/>
          <w:sz w:val="22"/>
        </w:rPr>
        <w:t>Σύμφωνα με τις διατάξεις του</w:t>
      </w:r>
      <w:r w:rsidR="00FA7F77" w:rsidRPr="009E1F94">
        <w:rPr>
          <w:rFonts w:ascii="Calibri" w:hAnsi="Calibri" w:cs="MgHelveticaUCPol"/>
          <w:sz w:val="22"/>
        </w:rPr>
        <w:t xml:space="preserve"> άρθρου πρώτου</w:t>
      </w:r>
      <w:r w:rsidR="006827B3" w:rsidRPr="009E1F94">
        <w:rPr>
          <w:rFonts w:ascii="Calibri" w:hAnsi="Calibri" w:cs="MgHelveticaUCPol"/>
          <w:sz w:val="22"/>
        </w:rPr>
        <w:t xml:space="preserve">, παρ. Θ18 «Καταργούμενες διατάξεις» υποπαρ. 1 και 2 </w:t>
      </w:r>
      <w:r w:rsidRPr="009E1F94">
        <w:rPr>
          <w:rFonts w:ascii="Calibri" w:hAnsi="Calibri" w:cs="MgHelveticaUCPol"/>
          <w:sz w:val="22"/>
        </w:rPr>
        <w:t xml:space="preserve">του Ν. 4093/2012 (ΦΕΚ 222/12-11-2012) από τις 30-4-2013 αίρονται οι περιορισμοί για την  χορήγηση άδειας λειτουργίας ιδιωτικού σχολείου ή φροντιστηρίου, ενώ από την έναρξη ισχύος του νόμου αυτού, παύει να υφίσταται κώλυμα μετάθεσης ή τοποθέτησης δημόσιου εκπαιδευτικού σε πόλη, όπου ο/η σύζυγος ή συγγενής εξ αίματος ή εξ αγχιστείας λειτουργεί ιδιωτικό σχολείο ή φροντιστήριο. </w:t>
      </w:r>
    </w:p>
    <w:p w:rsidR="002E0E5C" w:rsidRPr="00AB0569" w:rsidRDefault="003B0798" w:rsidP="00EE44C0">
      <w:pPr>
        <w:pStyle w:val="af"/>
        <w:numPr>
          <w:ilvl w:val="0"/>
          <w:numId w:val="7"/>
        </w:numPr>
        <w:ind w:left="425" w:right="0" w:hanging="425"/>
        <w:contextualSpacing/>
        <w:rPr>
          <w:rFonts w:ascii="Calibri" w:hAnsi="Calibri" w:cs="Arial"/>
          <w:sz w:val="22"/>
          <w:szCs w:val="24"/>
        </w:rPr>
      </w:pPr>
      <w:r w:rsidRPr="00AB0569">
        <w:rPr>
          <w:rFonts w:ascii="Calibri" w:hAnsi="Calibri" w:cs="Arial"/>
          <w:sz w:val="22"/>
        </w:rPr>
        <w:t>Τα υποβληθέντα για τη συνυπηρέτηση δικαιολογητικά πρέπει να είναι πρόσφατα (τριμήνου).</w:t>
      </w:r>
    </w:p>
    <w:p w:rsidR="00874A4D" w:rsidRDefault="00874A4D" w:rsidP="00874A4D">
      <w:pPr>
        <w:pStyle w:val="af3"/>
        <w:spacing w:before="0" w:after="120"/>
        <w:jc w:val="both"/>
        <w:rPr>
          <w:color w:val="943634"/>
          <w:lang w:val="el-GR"/>
        </w:rPr>
      </w:pPr>
    </w:p>
    <w:p w:rsidR="00607131" w:rsidRPr="00522274" w:rsidRDefault="00607131" w:rsidP="00874A4D">
      <w:pPr>
        <w:pStyle w:val="af3"/>
        <w:spacing w:before="0" w:after="120"/>
        <w:rPr>
          <w:color w:val="943634"/>
        </w:rPr>
      </w:pPr>
      <w:r w:rsidRPr="00522274">
        <w:rPr>
          <w:color w:val="943634"/>
        </w:rPr>
        <w:t>ΚΕΦΑΛΑΙΟ Γ’</w:t>
      </w:r>
    </w:p>
    <w:p w:rsidR="00607131" w:rsidRPr="00397158" w:rsidRDefault="00397158" w:rsidP="00397158">
      <w:pPr>
        <w:pStyle w:val="af3"/>
        <w:spacing w:before="0" w:after="120"/>
        <w:rPr>
          <w:color w:val="943634"/>
          <w:lang w:val="el-GR"/>
        </w:rPr>
      </w:pPr>
      <w:r>
        <w:rPr>
          <w:color w:val="943634"/>
          <w:lang w:val="el-GR"/>
        </w:rPr>
        <w:t>ΟΙΚΟΓΕΝΕΙΑΚΟΙ ΛΟΓΟΙ</w:t>
      </w:r>
    </w:p>
    <w:p w:rsidR="00607131" w:rsidRPr="00AF2BA5" w:rsidRDefault="00607131" w:rsidP="00607131">
      <w:pPr>
        <w:spacing w:before="120" w:after="120"/>
        <w:jc w:val="center"/>
        <w:rPr>
          <w:rFonts w:ascii="Calibri" w:hAnsi="Calibri" w:cs="Arial"/>
          <w:b/>
          <w:sz w:val="24"/>
          <w:szCs w:val="24"/>
        </w:rPr>
      </w:pPr>
      <w:r w:rsidRPr="00AF2BA5">
        <w:rPr>
          <w:rFonts w:ascii="Calibri" w:hAnsi="Calibri" w:cs="Arial"/>
          <w:b/>
          <w:sz w:val="24"/>
          <w:szCs w:val="24"/>
        </w:rPr>
        <w:t>α. Νομικό πλαίσιο</w:t>
      </w:r>
    </w:p>
    <w:p w:rsidR="00607131" w:rsidRPr="009E1F94" w:rsidRDefault="00607131" w:rsidP="00607131">
      <w:pPr>
        <w:spacing w:after="120"/>
        <w:ind w:firstLine="720"/>
        <w:rPr>
          <w:rFonts w:ascii="Calibri" w:hAnsi="Calibri" w:cs="Arial"/>
          <w:color w:val="000000"/>
          <w:sz w:val="22"/>
          <w:szCs w:val="24"/>
        </w:rPr>
      </w:pPr>
      <w:r w:rsidRPr="009E1F94">
        <w:rPr>
          <w:rFonts w:ascii="Calibri" w:hAnsi="Calibri" w:cs="Arial"/>
          <w:color w:val="000000"/>
          <w:sz w:val="22"/>
          <w:szCs w:val="24"/>
        </w:rPr>
        <w:t xml:space="preserve">Στις διατάξεις του άρθρου 16 παρ. 7 περ. α’  και β’ του Π.Δ. 50/96 όπως αντικαθίσταται από το άρθρο 1 του Π.Δ. 39/98 και τη διόρθωση του στο ΦΕΚ 262Α/1998 ορίζεται ότι οι μονάδες μετάθεσης για οικογενειακούς λόγους υπολογίζονται ως εξής: </w:t>
      </w:r>
    </w:p>
    <w:p w:rsidR="00607131" w:rsidRPr="00D21B00" w:rsidRDefault="00607131" w:rsidP="00607131">
      <w:pPr>
        <w:spacing w:after="120"/>
        <w:ind w:firstLine="720"/>
        <w:rPr>
          <w:rFonts w:ascii="Calibri" w:hAnsi="Calibri" w:cs="Arial"/>
          <w:i/>
          <w:color w:val="000000"/>
          <w:sz w:val="22"/>
          <w:szCs w:val="24"/>
        </w:rPr>
      </w:pPr>
      <w:r w:rsidRPr="009E1F94">
        <w:rPr>
          <w:rFonts w:ascii="Calibri" w:hAnsi="Calibri" w:cs="Arial"/>
          <w:color w:val="000000"/>
          <w:sz w:val="22"/>
          <w:szCs w:val="24"/>
        </w:rPr>
        <w:t>«</w:t>
      </w:r>
      <w:r w:rsidRPr="009E1F94">
        <w:rPr>
          <w:rFonts w:ascii="Calibri" w:hAnsi="Calibri" w:cs="Arial"/>
          <w:b/>
          <w:color w:val="000000"/>
          <w:sz w:val="22"/>
          <w:szCs w:val="24"/>
        </w:rPr>
        <w:t>α</w:t>
      </w:r>
      <w:r w:rsidRPr="00D21B00">
        <w:rPr>
          <w:rFonts w:ascii="Calibri" w:hAnsi="Calibri" w:cs="Arial"/>
          <w:b/>
          <w:i/>
          <w:color w:val="000000"/>
          <w:sz w:val="22"/>
          <w:szCs w:val="24"/>
        </w:rPr>
        <w:t>)</w:t>
      </w:r>
      <w:r w:rsidRPr="00D21B00">
        <w:rPr>
          <w:rFonts w:ascii="Calibri" w:hAnsi="Calibri" w:cs="Arial"/>
          <w:i/>
          <w:color w:val="000000"/>
          <w:sz w:val="22"/>
          <w:szCs w:val="24"/>
        </w:rPr>
        <w:t xml:space="preserve"> Οι έγγαμοι εκπαιδευτικοί λαμβάνουν τέσσερις (4) μονάδες μετάθεσης. Ίδιο αριθμό μονάδων λαμβάνουν και οι σε χηρεία, άγαμοι, διαζευγμένοι ή σε διάσταση γονείς εκπαιδευτικοί στους οποίους έχει ανατεθεί νόμιμα η επιμέλεια άγαμων ανήλικων ή σπουδαζόντων παιδιών (φ</w:t>
      </w:r>
      <w:r w:rsidR="00A76F7B" w:rsidRPr="00D21B00">
        <w:rPr>
          <w:rFonts w:ascii="Calibri" w:hAnsi="Calibri" w:cs="Arial"/>
          <w:i/>
          <w:color w:val="000000"/>
          <w:sz w:val="22"/>
          <w:szCs w:val="24"/>
        </w:rPr>
        <w:t>υσικών, θετών ή αναγνωρισμένων)</w:t>
      </w:r>
      <w:r w:rsidRPr="00D21B00">
        <w:rPr>
          <w:rFonts w:ascii="Calibri" w:hAnsi="Calibri" w:cs="Arial"/>
          <w:i/>
          <w:color w:val="000000"/>
          <w:sz w:val="22"/>
          <w:szCs w:val="24"/>
        </w:rPr>
        <w:t>.</w:t>
      </w:r>
    </w:p>
    <w:p w:rsidR="00607131" w:rsidRDefault="00607131" w:rsidP="00CB3ADB">
      <w:pPr>
        <w:spacing w:after="120"/>
        <w:ind w:firstLine="720"/>
        <w:rPr>
          <w:rFonts w:ascii="Calibri" w:hAnsi="Calibri" w:cs="Arial"/>
          <w:color w:val="000000"/>
          <w:sz w:val="22"/>
          <w:szCs w:val="24"/>
        </w:rPr>
      </w:pPr>
      <w:r w:rsidRPr="00D21B00">
        <w:rPr>
          <w:rFonts w:ascii="Calibri" w:hAnsi="Calibri" w:cs="Arial"/>
          <w:b/>
          <w:i/>
          <w:color w:val="000000"/>
          <w:sz w:val="22"/>
          <w:szCs w:val="24"/>
        </w:rPr>
        <w:t>β)</w:t>
      </w:r>
      <w:r w:rsidRPr="00D21B00">
        <w:rPr>
          <w:rFonts w:ascii="Calibri" w:hAnsi="Calibri" w:cs="Arial"/>
          <w:i/>
          <w:color w:val="000000"/>
          <w:sz w:val="22"/>
          <w:szCs w:val="24"/>
        </w:rPr>
        <w:t xml:space="preserve"> Οι εκπαιδευτικοί που έχουν </w:t>
      </w:r>
      <w:r w:rsidRPr="00D21B00">
        <w:rPr>
          <w:rFonts w:ascii="Calibri" w:hAnsi="Calibri" w:cs="Arial"/>
          <w:b/>
          <w:i/>
          <w:color w:val="000000"/>
          <w:sz w:val="22"/>
          <w:szCs w:val="24"/>
        </w:rPr>
        <w:t>άγαμα ανήλικα ή σπουδάζοντα παιδιά</w:t>
      </w:r>
      <w:r w:rsidRPr="00D21B00">
        <w:rPr>
          <w:rFonts w:ascii="Calibri" w:hAnsi="Calibri" w:cs="Arial"/>
          <w:b/>
          <w:i/>
          <w:sz w:val="22"/>
          <w:szCs w:val="24"/>
        </w:rPr>
        <w:t xml:space="preserve"> </w:t>
      </w:r>
      <w:r w:rsidRPr="00D21B00">
        <w:rPr>
          <w:rFonts w:ascii="Calibri" w:hAnsi="Calibri" w:cs="Arial"/>
          <w:i/>
          <w:color w:val="000000"/>
          <w:sz w:val="22"/>
          <w:szCs w:val="24"/>
        </w:rPr>
        <w:t xml:space="preserve">(φυσικά, θετά ή αναγνωρισμένα) λαμβάνουν τέσσερις (4) μονάδες μετάθεσης για το πρώτο παιδί, τέσσερις (4) για το δεύτερο, έξι (6) για το τρίτο και επτά (7) μονάδες για κάθε ένα από τα υπόλοιπα παιδιά. Ως ανήλικα θεωρούνται τα παιδιά που δεν έχουν υπερβεί το 18ο έτος της ηλικίας τους και ως σπουδάζοντα όσα φοιτούν σε ανώτερες ή ανώτατες δημόσιες σχολές του εσωτερικού ή ισότιμες του εξωτερικού, εφόσον δεν έχουν υπερβεί το 25ο έτος της ηλικίας τους, δεν βρίσκονται στο τελευταίο εξάμηνο ή έτος σπουδών ή δεν φοιτούν για απόκτηση δεύτερου πτυχίου ή μεταπτυχιακού τίτλου. Για την απόδειξη αυτών απαιτείται πιστοποιητικό Δήμου ή του οικείου εκπαιδευτικού ιδρύματος κατά περίπτωση. Ως ημερομηνία </w:t>
      </w:r>
      <w:r w:rsidRPr="00D21B00">
        <w:rPr>
          <w:rFonts w:ascii="Calibri" w:hAnsi="Calibri" w:cs="Arial"/>
          <w:i/>
          <w:color w:val="000000"/>
          <w:sz w:val="22"/>
          <w:szCs w:val="24"/>
        </w:rPr>
        <w:lastRenderedPageBreak/>
        <w:t>συμπλήρωσης του 18ου ή του 25ου έτους της ηλικίας θεωρείται η 31 η Δεκεμβρίου του έτους κατά το οποίο πραγματοποιούνται οι μεταθέσεις</w:t>
      </w:r>
      <w:r w:rsidRPr="009E1F94">
        <w:rPr>
          <w:rFonts w:ascii="Calibri" w:hAnsi="Calibri" w:cs="Arial"/>
          <w:color w:val="000000"/>
          <w:sz w:val="22"/>
          <w:szCs w:val="24"/>
        </w:rPr>
        <w:t>».</w:t>
      </w:r>
    </w:p>
    <w:p w:rsidR="00D21B00" w:rsidRPr="00C84304" w:rsidRDefault="00A76F7B" w:rsidP="00D21B00">
      <w:pPr>
        <w:overflowPunct/>
        <w:textAlignment w:val="auto"/>
        <w:rPr>
          <w:rFonts w:ascii="Calibri" w:hAnsi="Calibri" w:cs="Calibri"/>
          <w:sz w:val="22"/>
          <w:szCs w:val="22"/>
        </w:rPr>
      </w:pPr>
      <w:r w:rsidRPr="007017C2">
        <w:rPr>
          <w:rFonts w:ascii="Calibri" w:hAnsi="Calibri" w:cs="Arial"/>
          <w:color w:val="0070C0"/>
          <w:sz w:val="22"/>
          <w:szCs w:val="24"/>
        </w:rPr>
        <w:tab/>
      </w:r>
      <w:r w:rsidR="00C84304" w:rsidRPr="00C84304">
        <w:rPr>
          <w:rFonts w:ascii="Calibri" w:hAnsi="Calibri" w:cs="Calibri"/>
          <w:sz w:val="22"/>
          <w:szCs w:val="22"/>
        </w:rPr>
        <w:t>Με τις</w:t>
      </w:r>
      <w:r w:rsidRPr="00C84304">
        <w:rPr>
          <w:rFonts w:ascii="Calibri" w:hAnsi="Calibri" w:cs="Calibri"/>
          <w:sz w:val="22"/>
          <w:szCs w:val="22"/>
        </w:rPr>
        <w:t xml:space="preserve"> διατάξεις του άρθρου 72 παρ. 1 του Ν. 4316/2016 (Α’ 270) προστίθεται παράγραφος 14 στο άρθρο 16 του π.δ. 50/1996 (Α΄ 45) </w:t>
      </w:r>
      <w:r w:rsidR="00724754" w:rsidRPr="00C84304">
        <w:rPr>
          <w:rFonts w:ascii="Calibri" w:hAnsi="Calibri" w:cs="Calibri"/>
          <w:sz w:val="22"/>
          <w:szCs w:val="22"/>
        </w:rPr>
        <w:t>ως ακολούθως</w:t>
      </w:r>
      <w:r w:rsidR="00D21B00" w:rsidRPr="00C84304">
        <w:rPr>
          <w:rFonts w:ascii="Calibri" w:hAnsi="Calibri" w:cs="Calibri"/>
          <w:sz w:val="22"/>
          <w:szCs w:val="22"/>
        </w:rPr>
        <w:t>: «</w:t>
      </w:r>
      <w:r w:rsidR="00D21B00" w:rsidRPr="00C84304">
        <w:rPr>
          <w:rFonts w:ascii="Calibri" w:hAnsi="Calibri" w:cs="Calibri"/>
          <w:i/>
          <w:sz w:val="22"/>
          <w:szCs w:val="22"/>
        </w:rPr>
        <w:t>Οι διατάξεις του παρόντος άρθρου εφαρμόζονται και όταν ο εκπαιδευτικός έχει συνάψει σύμφωνο συμβίωσης</w:t>
      </w:r>
      <w:r w:rsidR="00D21B00" w:rsidRPr="00C84304">
        <w:rPr>
          <w:rFonts w:ascii="Calibri" w:hAnsi="Calibri" w:cs="Calibri"/>
          <w:sz w:val="22"/>
          <w:szCs w:val="22"/>
        </w:rPr>
        <w:t>.»</w:t>
      </w:r>
    </w:p>
    <w:p w:rsidR="00D21B00" w:rsidRDefault="00D21B00" w:rsidP="00D21B00">
      <w:pPr>
        <w:overflowPunct/>
        <w:jc w:val="left"/>
        <w:textAlignment w:val="auto"/>
        <w:rPr>
          <w:rFonts w:ascii="MgHelveticaUCPol" w:hAnsi="MgHelveticaUCPol" w:cs="MgHelveticaUCPol"/>
          <w:sz w:val="18"/>
          <w:szCs w:val="18"/>
        </w:rPr>
      </w:pPr>
    </w:p>
    <w:p w:rsidR="00D21B00" w:rsidRDefault="00D21B00" w:rsidP="00607131">
      <w:pPr>
        <w:jc w:val="center"/>
        <w:rPr>
          <w:rFonts w:ascii="MgHelveticaUCPol-Bold" w:hAnsi="MgHelveticaUCPol-Bold" w:cs="MgHelveticaUCPol-Bold"/>
          <w:b/>
          <w:bCs/>
          <w:sz w:val="18"/>
          <w:szCs w:val="18"/>
        </w:rPr>
      </w:pPr>
    </w:p>
    <w:p w:rsidR="00607131" w:rsidRPr="00134DC1" w:rsidRDefault="00607131" w:rsidP="00607131">
      <w:pPr>
        <w:jc w:val="center"/>
        <w:rPr>
          <w:rFonts w:ascii="Calibri" w:hAnsi="Calibri" w:cs="Arial"/>
          <w:b/>
          <w:sz w:val="24"/>
          <w:szCs w:val="24"/>
        </w:rPr>
      </w:pPr>
      <w:r w:rsidRPr="00AF2BA5">
        <w:rPr>
          <w:rFonts w:ascii="Calibri" w:hAnsi="Calibri" w:cs="Arial"/>
          <w:b/>
          <w:sz w:val="24"/>
          <w:szCs w:val="24"/>
        </w:rPr>
        <w:t xml:space="preserve">β. </w:t>
      </w:r>
      <w:r w:rsidRPr="00134DC1">
        <w:rPr>
          <w:rFonts w:ascii="Calibri" w:hAnsi="Calibri" w:cs="Arial"/>
          <w:b/>
          <w:sz w:val="24"/>
          <w:szCs w:val="24"/>
        </w:rPr>
        <w:t>Διευκρινίσεις</w:t>
      </w:r>
    </w:p>
    <w:p w:rsidR="00607131" w:rsidRPr="00134DC1" w:rsidRDefault="00607131" w:rsidP="00607131">
      <w:pPr>
        <w:jc w:val="center"/>
        <w:rPr>
          <w:rFonts w:ascii="Calibri" w:hAnsi="Calibri"/>
          <w:b/>
          <w:sz w:val="24"/>
          <w:szCs w:val="24"/>
        </w:rPr>
      </w:pPr>
    </w:p>
    <w:p w:rsidR="007017C2" w:rsidRPr="000F0D20" w:rsidRDefault="007017C2" w:rsidP="007017C2">
      <w:pPr>
        <w:pStyle w:val="af"/>
        <w:numPr>
          <w:ilvl w:val="0"/>
          <w:numId w:val="9"/>
        </w:numPr>
        <w:spacing w:after="120"/>
        <w:ind w:left="426" w:right="0" w:hanging="426"/>
        <w:rPr>
          <w:rFonts w:ascii="Calibri" w:hAnsi="Calibri"/>
          <w:b/>
          <w:sz w:val="22"/>
        </w:rPr>
      </w:pPr>
      <w:r w:rsidRPr="000F0D20">
        <w:rPr>
          <w:rFonts w:ascii="Calibri" w:hAnsi="Calibri" w:cs="Arial"/>
          <w:bCs/>
          <w:sz w:val="22"/>
        </w:rPr>
        <w:t xml:space="preserve">Οι άγαμοι ή διαζευγμένοι </w:t>
      </w:r>
      <w:r w:rsidRPr="00C84304">
        <w:rPr>
          <w:rFonts w:ascii="Calibri" w:hAnsi="Calibri" w:cs="Arial"/>
          <w:bCs/>
          <w:sz w:val="22"/>
        </w:rPr>
        <w:t xml:space="preserve">εκπαιδευτικοί λαμβάνουν </w:t>
      </w:r>
      <w:r w:rsidRPr="00C84304">
        <w:rPr>
          <w:rFonts w:ascii="Calibri" w:hAnsi="Calibri" w:cs="Arial"/>
          <w:b/>
          <w:bCs/>
          <w:sz w:val="22"/>
        </w:rPr>
        <w:t>μονάδες για γάμο μόνο αν έχουν την επιμέλεια των τέκνων (ανηλίκων ή σπουδαζόντων), διαφορετικά λαμβάνουν μόνο μονάδες τέκνων.</w:t>
      </w:r>
    </w:p>
    <w:p w:rsidR="00607131" w:rsidRPr="009E1F94" w:rsidRDefault="00607131" w:rsidP="00607131">
      <w:pPr>
        <w:pStyle w:val="af"/>
        <w:numPr>
          <w:ilvl w:val="0"/>
          <w:numId w:val="9"/>
        </w:numPr>
        <w:spacing w:after="120"/>
        <w:ind w:left="426" w:right="0" w:hanging="426"/>
        <w:rPr>
          <w:rFonts w:ascii="Calibri" w:hAnsi="Calibri" w:cs="Arial"/>
          <w:sz w:val="22"/>
          <w:szCs w:val="24"/>
        </w:rPr>
      </w:pPr>
      <w:r w:rsidRPr="009E1F94">
        <w:rPr>
          <w:rFonts w:ascii="Calibri" w:hAnsi="Calibri" w:cs="Arial"/>
          <w:bCs/>
          <w:sz w:val="22"/>
          <w:szCs w:val="24"/>
        </w:rPr>
        <w:t>Ως αφετηρία για τη συμπλήρωση του 18ου ή του 25ου έτους των παιδιών λαμβάνουμε το Δ</w:t>
      </w:r>
      <w:r w:rsidRPr="009E1F94">
        <w:rPr>
          <w:rFonts w:ascii="Calibri" w:hAnsi="Calibri" w:cs="Arial"/>
          <w:bCs/>
          <w:sz w:val="22"/>
          <w:szCs w:val="24"/>
        </w:rPr>
        <w:t>ε</w:t>
      </w:r>
      <w:r w:rsidRPr="009E1F94">
        <w:rPr>
          <w:rFonts w:ascii="Calibri" w:hAnsi="Calibri" w:cs="Arial"/>
          <w:bCs/>
          <w:sz w:val="22"/>
          <w:szCs w:val="24"/>
        </w:rPr>
        <w:t xml:space="preserve">κέμβριο του έτους κατά το οποίο διενεργούνται οι </w:t>
      </w:r>
      <w:r w:rsidRPr="00C84304">
        <w:rPr>
          <w:rFonts w:ascii="Calibri" w:hAnsi="Calibri" w:cs="Arial"/>
          <w:bCs/>
          <w:sz w:val="22"/>
          <w:szCs w:val="24"/>
        </w:rPr>
        <w:t xml:space="preserve">μεταθέσεις και κάνουμε τη σχετική αφαίρεση. Έτσι για φέτος ανήλικα θεωρούνται τα τέκνα που έχουν γεννηθεί από </w:t>
      </w:r>
      <w:r w:rsidR="005A3080" w:rsidRPr="00C84304">
        <w:rPr>
          <w:rFonts w:ascii="Calibri" w:hAnsi="Calibri" w:cs="Arial"/>
          <w:bCs/>
          <w:sz w:val="22"/>
          <w:szCs w:val="24"/>
        </w:rPr>
        <w:t>1/1/</w:t>
      </w:r>
      <w:r w:rsidR="000C27F6" w:rsidRPr="00C84304">
        <w:rPr>
          <w:rFonts w:ascii="Calibri" w:hAnsi="Calibri" w:cs="Arial"/>
          <w:bCs/>
          <w:sz w:val="22"/>
          <w:szCs w:val="24"/>
        </w:rPr>
        <w:t>199</w:t>
      </w:r>
      <w:r w:rsidR="00A76F7B" w:rsidRPr="00C84304">
        <w:rPr>
          <w:rFonts w:ascii="Calibri" w:hAnsi="Calibri" w:cs="Arial"/>
          <w:bCs/>
          <w:sz w:val="22"/>
          <w:szCs w:val="24"/>
        </w:rPr>
        <w:t>8</w:t>
      </w:r>
      <w:r w:rsidRPr="00C84304">
        <w:rPr>
          <w:rFonts w:ascii="Calibri" w:hAnsi="Calibri" w:cs="Arial"/>
          <w:bCs/>
          <w:sz w:val="22"/>
          <w:szCs w:val="24"/>
        </w:rPr>
        <w:t xml:space="preserve"> και σπουδάζοντα όσα τέκνα έχουν γεννηθεί από </w:t>
      </w:r>
      <w:r w:rsidR="00A76F7B" w:rsidRPr="00C84304">
        <w:rPr>
          <w:rFonts w:ascii="Calibri" w:hAnsi="Calibri" w:cs="Arial"/>
          <w:bCs/>
          <w:sz w:val="22"/>
          <w:szCs w:val="24"/>
        </w:rPr>
        <w:t>1/1/1991</w:t>
      </w:r>
      <w:r w:rsidRPr="00C84304">
        <w:rPr>
          <w:rFonts w:ascii="Calibri" w:hAnsi="Calibri" w:cs="Arial"/>
          <w:bCs/>
          <w:sz w:val="22"/>
          <w:szCs w:val="24"/>
        </w:rPr>
        <w:t>. Για την εξακρίβωση του τελευταίου εξαμήνου ή έτους φοίτησης εξετάζεται το πώς χαρακτηρίζεται η φο</w:t>
      </w:r>
      <w:r w:rsidRPr="00C84304">
        <w:rPr>
          <w:rFonts w:ascii="Calibri" w:hAnsi="Calibri" w:cs="Arial"/>
          <w:bCs/>
          <w:sz w:val="22"/>
          <w:szCs w:val="24"/>
        </w:rPr>
        <w:t>ί</w:t>
      </w:r>
      <w:r w:rsidRPr="00C84304">
        <w:rPr>
          <w:rFonts w:ascii="Calibri" w:hAnsi="Calibri" w:cs="Arial"/>
          <w:bCs/>
          <w:sz w:val="22"/>
          <w:szCs w:val="24"/>
        </w:rPr>
        <w:t>τηση από</w:t>
      </w:r>
      <w:r w:rsidRPr="009E1F94">
        <w:rPr>
          <w:rFonts w:ascii="Calibri" w:hAnsi="Calibri" w:cs="Arial"/>
          <w:bCs/>
          <w:sz w:val="22"/>
          <w:szCs w:val="24"/>
        </w:rPr>
        <w:t xml:space="preserve"> την ίδια τη σχολή. Στην πλειοψηφία τους στα εκπαιδευτικά ιδρύματα της Τριτοβάθμιας Εκπαίδευσης στην Ελλάδα τα χρονικά διαστήματα φοίτησης αφ</w:t>
      </w:r>
      <w:r w:rsidRPr="009E1F94">
        <w:rPr>
          <w:rFonts w:ascii="Calibri" w:hAnsi="Calibri" w:cs="Arial"/>
          <w:bCs/>
          <w:sz w:val="22"/>
          <w:szCs w:val="24"/>
        </w:rPr>
        <w:t>ο</w:t>
      </w:r>
      <w:r w:rsidRPr="009E1F94">
        <w:rPr>
          <w:rFonts w:ascii="Calibri" w:hAnsi="Calibri" w:cs="Arial"/>
          <w:bCs/>
          <w:sz w:val="22"/>
          <w:szCs w:val="24"/>
        </w:rPr>
        <w:t xml:space="preserve">ρούν σε εξάμηνα, ενώ συνήθως στα Πανεπιστήμια του εξωτερικού τα χρονικά διαστήματα φοίτησης αφορούν </w:t>
      </w:r>
      <w:r w:rsidR="00BA784C" w:rsidRPr="009E1F94">
        <w:rPr>
          <w:rFonts w:ascii="Calibri" w:hAnsi="Calibri" w:cs="Arial"/>
          <w:bCs/>
          <w:sz w:val="22"/>
          <w:szCs w:val="24"/>
        </w:rPr>
        <w:t xml:space="preserve">σε </w:t>
      </w:r>
      <w:r w:rsidRPr="009E1F94">
        <w:rPr>
          <w:rFonts w:ascii="Calibri" w:hAnsi="Calibri" w:cs="Arial"/>
          <w:bCs/>
          <w:sz w:val="22"/>
          <w:szCs w:val="24"/>
        </w:rPr>
        <w:t>έτη. Τονίζουμε ότι οι άγαμοι ή διαζευγμένοι εκπαιδευτικοί λαμβάνουν μ</w:t>
      </w:r>
      <w:r w:rsidRPr="009E1F94">
        <w:rPr>
          <w:rFonts w:ascii="Calibri" w:hAnsi="Calibri" w:cs="Arial"/>
          <w:bCs/>
          <w:sz w:val="22"/>
          <w:szCs w:val="24"/>
        </w:rPr>
        <w:t>ο</w:t>
      </w:r>
      <w:r w:rsidRPr="009E1F94">
        <w:rPr>
          <w:rFonts w:ascii="Calibri" w:hAnsi="Calibri" w:cs="Arial"/>
          <w:bCs/>
          <w:sz w:val="22"/>
          <w:szCs w:val="24"/>
        </w:rPr>
        <w:t>νάδες για γάμο και τέκνα μόνο αν έχουν την επιμέλεια των τέκνων, διαφορετικά μόνο μονάδες τ</w:t>
      </w:r>
      <w:r w:rsidRPr="009E1F94">
        <w:rPr>
          <w:rFonts w:ascii="Calibri" w:hAnsi="Calibri" w:cs="Arial"/>
          <w:bCs/>
          <w:sz w:val="22"/>
          <w:szCs w:val="24"/>
        </w:rPr>
        <w:t>έ</w:t>
      </w:r>
      <w:r w:rsidRPr="009E1F94">
        <w:rPr>
          <w:rFonts w:ascii="Calibri" w:hAnsi="Calibri" w:cs="Arial"/>
          <w:bCs/>
          <w:sz w:val="22"/>
          <w:szCs w:val="24"/>
        </w:rPr>
        <w:t>κνων.</w:t>
      </w:r>
    </w:p>
    <w:p w:rsidR="00607131" w:rsidRDefault="00607131" w:rsidP="00607131">
      <w:pPr>
        <w:pStyle w:val="af"/>
        <w:numPr>
          <w:ilvl w:val="0"/>
          <w:numId w:val="9"/>
        </w:numPr>
        <w:spacing w:after="120"/>
        <w:ind w:left="426" w:right="0" w:hanging="426"/>
        <w:rPr>
          <w:rFonts w:ascii="Calibri" w:hAnsi="Calibri" w:cs="Arial"/>
          <w:bCs/>
          <w:sz w:val="22"/>
          <w:szCs w:val="24"/>
        </w:rPr>
      </w:pPr>
      <w:r w:rsidRPr="009E1F94">
        <w:rPr>
          <w:rFonts w:ascii="Calibri" w:hAnsi="Calibri" w:cs="Arial"/>
          <w:bCs/>
          <w:sz w:val="22"/>
          <w:szCs w:val="24"/>
        </w:rPr>
        <w:t>Οι εκπαιδευτικοί που ανήκουν στις ειδικές κατηγορίες του άρθρου 6 παρ. 1, 2 και 3 του ν. 3454/2006 (ΦΕΚ 75Α΄) λαμβάνουν τις παραπάνω μονάδες, μέχρι την ηλικία των τέκνων που αν</w:t>
      </w:r>
      <w:r w:rsidRPr="009E1F94">
        <w:rPr>
          <w:rFonts w:ascii="Calibri" w:hAnsi="Calibri" w:cs="Arial"/>
          <w:bCs/>
          <w:sz w:val="22"/>
          <w:szCs w:val="24"/>
        </w:rPr>
        <w:t>α</w:t>
      </w:r>
      <w:r w:rsidRPr="009E1F94">
        <w:rPr>
          <w:rFonts w:ascii="Calibri" w:hAnsi="Calibri" w:cs="Arial"/>
          <w:bCs/>
          <w:sz w:val="22"/>
          <w:szCs w:val="24"/>
        </w:rPr>
        <w:t>φέρεται στο εν λόγω άρθρο.</w:t>
      </w:r>
    </w:p>
    <w:p w:rsidR="007017C2" w:rsidRPr="009E1F94" w:rsidRDefault="007017C2" w:rsidP="007017C2">
      <w:pPr>
        <w:pStyle w:val="af"/>
        <w:numPr>
          <w:ilvl w:val="0"/>
          <w:numId w:val="9"/>
        </w:numPr>
        <w:spacing w:after="120"/>
        <w:ind w:left="426" w:right="0" w:hanging="426"/>
        <w:rPr>
          <w:rFonts w:ascii="Calibri" w:hAnsi="Calibri" w:cs="Arial"/>
          <w:sz w:val="22"/>
          <w:szCs w:val="24"/>
        </w:rPr>
      </w:pPr>
      <w:r w:rsidRPr="009E1F94">
        <w:rPr>
          <w:rFonts w:ascii="Calibri" w:hAnsi="Calibri" w:cs="Arial"/>
          <w:sz w:val="22"/>
          <w:szCs w:val="24"/>
        </w:rPr>
        <w:t xml:space="preserve">Τέκνο που δε φοιτά σε ανώτερη ή ανώτατη δημόσια σχολή αλλά </w:t>
      </w:r>
      <w:r w:rsidRPr="009E1F94">
        <w:rPr>
          <w:rFonts w:ascii="Calibri" w:hAnsi="Calibri" w:cs="Arial"/>
          <w:sz w:val="22"/>
          <w:szCs w:val="24"/>
          <w:u w:val="single"/>
        </w:rPr>
        <w:t>σε ΙΕΚ</w:t>
      </w:r>
      <w:r>
        <w:rPr>
          <w:rFonts w:ascii="Calibri" w:hAnsi="Calibri" w:cs="Arial"/>
          <w:sz w:val="22"/>
          <w:szCs w:val="24"/>
          <w:u w:val="single"/>
        </w:rPr>
        <w:t xml:space="preserve"> </w:t>
      </w:r>
      <w:r w:rsidRPr="00EE46C1">
        <w:rPr>
          <w:rFonts w:ascii="Calibri" w:hAnsi="Calibri" w:cs="Arial"/>
          <w:sz w:val="22"/>
          <w:u w:val="single"/>
        </w:rPr>
        <w:t>και Κολλέγια</w:t>
      </w:r>
      <w:r>
        <w:rPr>
          <w:rFonts w:ascii="Calibri" w:hAnsi="Calibri" w:cs="Arial"/>
          <w:szCs w:val="24"/>
          <w:u w:val="single"/>
        </w:rPr>
        <w:t xml:space="preserve"> </w:t>
      </w:r>
      <w:r w:rsidRPr="009E1F94">
        <w:rPr>
          <w:rFonts w:ascii="Calibri" w:hAnsi="Calibri" w:cs="Arial"/>
          <w:sz w:val="22"/>
          <w:szCs w:val="24"/>
          <w:u w:val="single"/>
        </w:rPr>
        <w:t xml:space="preserve"> </w:t>
      </w:r>
      <w:r w:rsidRPr="009E1F94">
        <w:rPr>
          <w:rFonts w:ascii="Calibri" w:hAnsi="Calibri" w:cs="Arial"/>
          <w:sz w:val="22"/>
          <w:szCs w:val="24"/>
        </w:rPr>
        <w:t>που υπάγεται στη μεταδευτεροβάθμια εκπαίδευση δε μοριοδοτείται.</w:t>
      </w:r>
    </w:p>
    <w:p w:rsidR="007017C2" w:rsidRPr="009109C2" w:rsidRDefault="007017C2" w:rsidP="009109C2">
      <w:pPr>
        <w:pStyle w:val="af"/>
        <w:numPr>
          <w:ilvl w:val="0"/>
          <w:numId w:val="9"/>
        </w:numPr>
        <w:spacing w:after="120"/>
        <w:ind w:left="426" w:right="0" w:hanging="426"/>
        <w:rPr>
          <w:rFonts w:ascii="Calibri" w:hAnsi="Calibri" w:cs="Arial"/>
          <w:sz w:val="22"/>
          <w:szCs w:val="24"/>
        </w:rPr>
      </w:pPr>
      <w:r w:rsidRPr="009E1F94">
        <w:rPr>
          <w:rFonts w:ascii="Calibri" w:hAnsi="Calibri" w:cs="Arial"/>
          <w:bCs/>
          <w:sz w:val="22"/>
          <w:szCs w:val="24"/>
        </w:rPr>
        <w:t xml:space="preserve">Τα μόρια που χορηγούνται στον εκπαιδευτικό λόγω παιδιών υπολογίζονται </w:t>
      </w:r>
      <w:r w:rsidRPr="009E1F94">
        <w:rPr>
          <w:rFonts w:ascii="Calibri" w:hAnsi="Calibri" w:cs="Arial"/>
          <w:b/>
          <w:bCs/>
          <w:sz w:val="22"/>
          <w:szCs w:val="24"/>
        </w:rPr>
        <w:t>κατά το χρόνο υποβολής της αίτησης</w:t>
      </w:r>
      <w:r w:rsidRPr="009E1F94">
        <w:rPr>
          <w:rFonts w:ascii="Calibri" w:hAnsi="Calibri" w:cs="Arial"/>
          <w:bCs/>
          <w:sz w:val="22"/>
          <w:szCs w:val="24"/>
        </w:rPr>
        <w:t xml:space="preserve"> μετάθεσης για το σύνολο των παιδιών που βρίσκονται εν ζωή. Σε περίπτωση θανάτου ενός παιδιού τα μόρια μετάθεσης υπολογίζονται για το σύνολο των υπολοίπων εν ζωή παιδιών ανεξάρτητα από τη σειρά γέννησής τους. </w:t>
      </w:r>
    </w:p>
    <w:p w:rsidR="00607131" w:rsidRPr="00EE44C0" w:rsidRDefault="00607131" w:rsidP="00607131">
      <w:pPr>
        <w:pStyle w:val="af"/>
        <w:numPr>
          <w:ilvl w:val="0"/>
          <w:numId w:val="9"/>
        </w:numPr>
        <w:ind w:left="426" w:right="0" w:hanging="426"/>
        <w:contextualSpacing/>
        <w:rPr>
          <w:rFonts w:ascii="Calibri" w:hAnsi="Calibri" w:cs="Arial"/>
          <w:bCs/>
          <w:sz w:val="22"/>
          <w:szCs w:val="24"/>
        </w:rPr>
      </w:pPr>
      <w:r w:rsidRPr="009E1F94">
        <w:rPr>
          <w:rFonts w:ascii="Calibri" w:hAnsi="Calibri" w:cs="Arial"/>
          <w:sz w:val="22"/>
          <w:szCs w:val="24"/>
        </w:rPr>
        <w:t xml:space="preserve">Για την απόδειξη των παραπάνω οι εκπαιδευτικοί να </w:t>
      </w:r>
      <w:r w:rsidRPr="00EE44C0">
        <w:rPr>
          <w:rFonts w:ascii="Calibri" w:hAnsi="Calibri" w:cs="Arial"/>
          <w:sz w:val="22"/>
          <w:szCs w:val="24"/>
        </w:rPr>
        <w:t>προσκομ</w:t>
      </w:r>
      <w:r w:rsidRPr="00EE44C0">
        <w:rPr>
          <w:rFonts w:ascii="Calibri" w:hAnsi="Calibri" w:cs="Arial"/>
          <w:sz w:val="22"/>
          <w:szCs w:val="24"/>
        </w:rPr>
        <w:t>ί</w:t>
      </w:r>
      <w:r w:rsidRPr="00EE44C0">
        <w:rPr>
          <w:rFonts w:ascii="Calibri" w:hAnsi="Calibri" w:cs="Arial"/>
          <w:sz w:val="22"/>
          <w:szCs w:val="24"/>
        </w:rPr>
        <w:t xml:space="preserve">ζουν πρόσφατο </w:t>
      </w:r>
      <w:r w:rsidR="009109C2" w:rsidRPr="00EE44C0">
        <w:rPr>
          <w:rFonts w:ascii="Calibri" w:hAnsi="Calibri" w:cs="Arial"/>
          <w:sz w:val="22"/>
          <w:szCs w:val="24"/>
        </w:rPr>
        <w:t xml:space="preserve">(τριμήνου) </w:t>
      </w:r>
      <w:r w:rsidRPr="00EE44C0">
        <w:rPr>
          <w:rFonts w:ascii="Calibri" w:hAnsi="Calibri" w:cs="Arial"/>
          <w:sz w:val="22"/>
          <w:szCs w:val="24"/>
        </w:rPr>
        <w:t xml:space="preserve">πιστοποιητικό οικογενειακής κατάστασης και, όπου απαιτείται, </w:t>
      </w:r>
      <w:r w:rsidR="009109C2" w:rsidRPr="00EE44C0">
        <w:rPr>
          <w:rFonts w:ascii="Calibri" w:hAnsi="Calibri" w:cs="Arial"/>
          <w:sz w:val="22"/>
          <w:szCs w:val="24"/>
        </w:rPr>
        <w:t xml:space="preserve">πρόσφατο (τριμήνου) πιστοποιητικό του εκπαιδευτικού </w:t>
      </w:r>
      <w:r w:rsidRPr="00EE44C0">
        <w:rPr>
          <w:rFonts w:ascii="Calibri" w:hAnsi="Calibri" w:cs="Arial"/>
          <w:sz w:val="22"/>
          <w:szCs w:val="24"/>
        </w:rPr>
        <w:t>ιδρύματος φοίτησης.</w:t>
      </w:r>
    </w:p>
    <w:p w:rsidR="003911C8" w:rsidRPr="009E1F94" w:rsidRDefault="003911C8" w:rsidP="00D21B00">
      <w:pPr>
        <w:pStyle w:val="af"/>
        <w:ind w:left="0" w:right="0" w:firstLine="0"/>
        <w:contextualSpacing/>
        <w:rPr>
          <w:rFonts w:ascii="Calibri" w:hAnsi="Calibri" w:cs="Arial"/>
          <w:bCs/>
          <w:sz w:val="22"/>
          <w:szCs w:val="24"/>
        </w:rPr>
      </w:pPr>
    </w:p>
    <w:p w:rsidR="00607131" w:rsidRPr="00522274" w:rsidRDefault="00607131" w:rsidP="00607131">
      <w:pPr>
        <w:pStyle w:val="af3"/>
        <w:spacing w:after="120"/>
        <w:rPr>
          <w:color w:val="943634"/>
        </w:rPr>
      </w:pPr>
      <w:r w:rsidRPr="00522274">
        <w:rPr>
          <w:color w:val="943634"/>
        </w:rPr>
        <w:t>ΚΕΦΑΛΑΙΟ Δ’</w:t>
      </w:r>
    </w:p>
    <w:p w:rsidR="00314B68" w:rsidRPr="00693C46" w:rsidRDefault="00397158" w:rsidP="00693C46">
      <w:pPr>
        <w:pStyle w:val="af3"/>
        <w:spacing w:before="0" w:after="120"/>
        <w:rPr>
          <w:color w:val="943634"/>
          <w:spacing w:val="30"/>
          <w:lang w:val="el-GR"/>
        </w:rPr>
      </w:pPr>
      <w:r w:rsidRPr="00693C46">
        <w:rPr>
          <w:color w:val="943634"/>
          <w:spacing w:val="30"/>
          <w:lang w:val="el-GR"/>
        </w:rPr>
        <w:t>ΜΟΝΑΔΕΣ ΣΥΝΘΗΚΩΝ ΔΙΑΒΙΩΣΗΣ (Μ.Σ.Δ.)</w:t>
      </w:r>
    </w:p>
    <w:p w:rsidR="00F8476E" w:rsidRPr="00454F0F" w:rsidRDefault="00F8476E" w:rsidP="00F8476E">
      <w:pPr>
        <w:jc w:val="center"/>
        <w:rPr>
          <w:rFonts w:ascii="Calibri" w:hAnsi="Calibri" w:cs="Arial"/>
        </w:rPr>
      </w:pPr>
    </w:p>
    <w:p w:rsidR="00314B68" w:rsidRPr="00C95D0F" w:rsidRDefault="00F768B8" w:rsidP="004B7A4A">
      <w:pPr>
        <w:pStyle w:val="2"/>
        <w:spacing w:before="0"/>
        <w:jc w:val="center"/>
        <w:rPr>
          <w:rStyle w:val="af2"/>
          <w:rFonts w:ascii="Cambria" w:hAnsi="Cambria"/>
          <w:i w:val="0"/>
          <w:color w:val="722A28"/>
          <w:lang w:eastAsia="en-US"/>
        </w:rPr>
      </w:pPr>
      <w:r w:rsidRPr="00C95D0F">
        <w:rPr>
          <w:rStyle w:val="af2"/>
          <w:rFonts w:ascii="Cambria" w:hAnsi="Cambria"/>
          <w:i w:val="0"/>
          <w:color w:val="722A28"/>
          <w:lang w:eastAsia="en-US"/>
        </w:rPr>
        <w:t xml:space="preserve">1. ΝΟΜΙΚΟ ΠΛΑΙΣΙΟ </w:t>
      </w:r>
    </w:p>
    <w:p w:rsidR="00A9498D" w:rsidRPr="00454F0F" w:rsidRDefault="00A9498D" w:rsidP="00EA579A">
      <w:pPr>
        <w:rPr>
          <w:rFonts w:ascii="Calibri" w:hAnsi="Calibri" w:cs="Arial"/>
          <w:b/>
          <w:sz w:val="22"/>
        </w:rPr>
      </w:pPr>
    </w:p>
    <w:p w:rsidR="00A9498D" w:rsidRPr="009E1F94" w:rsidRDefault="00A9498D" w:rsidP="00EA579A">
      <w:pPr>
        <w:rPr>
          <w:rFonts w:ascii="Calibri" w:hAnsi="Calibri" w:cs="Arial"/>
          <w:sz w:val="22"/>
        </w:rPr>
      </w:pPr>
      <w:r w:rsidRPr="00454F0F">
        <w:rPr>
          <w:rFonts w:ascii="Calibri" w:hAnsi="Calibri" w:cs="Arial"/>
          <w:b/>
          <w:sz w:val="22"/>
        </w:rPr>
        <w:tab/>
      </w:r>
      <w:r w:rsidR="007316CD" w:rsidRPr="009E1F94">
        <w:rPr>
          <w:rFonts w:ascii="Calibri" w:hAnsi="Calibri" w:cs="Arial"/>
          <w:b/>
          <w:sz w:val="22"/>
        </w:rPr>
        <w:t xml:space="preserve">1. </w:t>
      </w:r>
      <w:r w:rsidRPr="009E1F94">
        <w:rPr>
          <w:rFonts w:ascii="Calibri" w:hAnsi="Calibri" w:cs="Arial"/>
          <w:sz w:val="22"/>
        </w:rPr>
        <w:t>Στις διατάξεις του άρθρου 16 παρ. 8</w:t>
      </w:r>
      <w:r w:rsidR="00272DD4" w:rsidRPr="009E1F94">
        <w:rPr>
          <w:rFonts w:ascii="Calibri" w:hAnsi="Calibri" w:cs="Arial"/>
          <w:sz w:val="22"/>
        </w:rPr>
        <w:t xml:space="preserve"> </w:t>
      </w:r>
      <w:r w:rsidRPr="009E1F94">
        <w:rPr>
          <w:rFonts w:ascii="Calibri" w:hAnsi="Calibri" w:cs="Arial"/>
          <w:sz w:val="22"/>
        </w:rPr>
        <w:t xml:space="preserve">του Π.Δ. 50/96 </w:t>
      </w:r>
      <w:r w:rsidR="007316CD" w:rsidRPr="009E1F94">
        <w:rPr>
          <w:rFonts w:ascii="Calibri" w:hAnsi="Calibri" w:cs="Arial"/>
          <w:sz w:val="22"/>
        </w:rPr>
        <w:t xml:space="preserve">σχετικά με </w:t>
      </w:r>
      <w:r w:rsidR="00272DD4" w:rsidRPr="009E1F94">
        <w:rPr>
          <w:rFonts w:ascii="Calibri" w:hAnsi="Calibri" w:cs="Arial"/>
          <w:sz w:val="22"/>
        </w:rPr>
        <w:t xml:space="preserve">τον </w:t>
      </w:r>
      <w:r w:rsidR="007316CD" w:rsidRPr="009E1F94">
        <w:rPr>
          <w:rFonts w:ascii="Calibri" w:hAnsi="Calibri" w:cs="Arial"/>
          <w:b/>
          <w:sz w:val="22"/>
        </w:rPr>
        <w:t>τρόπο υπολογισμού των μονάδων συνθηκών διαβίωσης</w:t>
      </w:r>
      <w:r w:rsidR="007316CD" w:rsidRPr="009E1F94">
        <w:rPr>
          <w:rFonts w:ascii="Calibri" w:hAnsi="Calibri" w:cs="Arial"/>
          <w:sz w:val="22"/>
        </w:rPr>
        <w:t xml:space="preserve"> </w:t>
      </w:r>
      <w:r w:rsidR="00782530" w:rsidRPr="009E1F94">
        <w:rPr>
          <w:rFonts w:ascii="Calibri" w:hAnsi="Calibri" w:cs="Arial"/>
          <w:sz w:val="22"/>
        </w:rPr>
        <w:t xml:space="preserve">ορίζεται </w:t>
      </w:r>
      <w:r w:rsidRPr="009E1F94">
        <w:rPr>
          <w:rFonts w:ascii="Calibri" w:hAnsi="Calibri" w:cs="Arial"/>
          <w:sz w:val="22"/>
        </w:rPr>
        <w:t>ότι:</w:t>
      </w:r>
    </w:p>
    <w:p w:rsidR="00A9498D" w:rsidRPr="009E1F94" w:rsidRDefault="00A9498D" w:rsidP="00450FFC">
      <w:pPr>
        <w:numPr>
          <w:ilvl w:val="0"/>
          <w:numId w:val="11"/>
        </w:numPr>
        <w:rPr>
          <w:rFonts w:ascii="Calibri" w:hAnsi="Calibri" w:cs="Arial"/>
          <w:color w:val="000000"/>
          <w:sz w:val="22"/>
        </w:rPr>
      </w:pPr>
      <w:r w:rsidRPr="009E1F94">
        <w:rPr>
          <w:rFonts w:ascii="Calibri" w:hAnsi="Calibri" w:cs="Arial"/>
          <w:color w:val="000000"/>
          <w:sz w:val="22"/>
        </w:rPr>
        <w:t xml:space="preserve">Οι μονάδες μετάθεσης για το κριτήριο αυτό υπολογίζονται με βάση το χρόνο </w:t>
      </w:r>
      <w:r w:rsidRPr="009E1F94">
        <w:rPr>
          <w:rFonts w:ascii="Calibri" w:hAnsi="Calibri" w:cs="Arial"/>
          <w:b/>
          <w:color w:val="000000"/>
          <w:sz w:val="22"/>
        </w:rPr>
        <w:t>πραγματικής υπηρεσίας σε κάθε σχολική μονάδα</w:t>
      </w:r>
      <w:r w:rsidRPr="009E1F94">
        <w:rPr>
          <w:rFonts w:ascii="Calibri" w:hAnsi="Calibri" w:cs="Arial"/>
          <w:color w:val="000000"/>
          <w:sz w:val="22"/>
        </w:rPr>
        <w:t xml:space="preserve"> και την κατηγορία στην οποία ανήκει</w:t>
      </w:r>
      <w:r w:rsidR="00994C3D" w:rsidRPr="009E1F94">
        <w:rPr>
          <w:rFonts w:ascii="Calibri" w:hAnsi="Calibri" w:cs="Arial"/>
          <w:color w:val="000000"/>
          <w:sz w:val="22"/>
        </w:rPr>
        <w:t xml:space="preserve"> η σχολική μονάδα </w:t>
      </w:r>
      <w:r w:rsidRPr="009E1F94">
        <w:rPr>
          <w:rFonts w:ascii="Calibri" w:hAnsi="Calibri" w:cs="Arial"/>
          <w:color w:val="000000"/>
          <w:sz w:val="22"/>
        </w:rPr>
        <w:t>(περ. γ).</w:t>
      </w:r>
    </w:p>
    <w:p w:rsidR="00A9498D" w:rsidRPr="009E1F94" w:rsidRDefault="00A9498D" w:rsidP="00450FFC">
      <w:pPr>
        <w:numPr>
          <w:ilvl w:val="0"/>
          <w:numId w:val="11"/>
        </w:numPr>
        <w:rPr>
          <w:rFonts w:ascii="Calibri" w:hAnsi="Calibri" w:cs="Arial"/>
          <w:color w:val="000000"/>
          <w:sz w:val="22"/>
        </w:rPr>
      </w:pPr>
      <w:r w:rsidRPr="009E1F94">
        <w:rPr>
          <w:rFonts w:ascii="Calibri" w:hAnsi="Calibri" w:cs="Arial"/>
          <w:color w:val="000000"/>
          <w:sz w:val="22"/>
        </w:rPr>
        <w:t>Ο χρόνος υπηρεσίας εκφράζεται σε έτη και μήνες. Χρόνος ίσος ή μεγαλύτερος των δεκαπέντε (15) ημερών λογίζεται ως πλήρης μήνας, ενώ σε α</w:t>
      </w:r>
      <w:r w:rsidR="00994C3D" w:rsidRPr="009E1F94">
        <w:rPr>
          <w:rFonts w:ascii="Calibri" w:hAnsi="Calibri" w:cs="Arial"/>
          <w:color w:val="000000"/>
          <w:sz w:val="22"/>
        </w:rPr>
        <w:t xml:space="preserve">ντίθετη περίπτωση παραλείπεται </w:t>
      </w:r>
      <w:r w:rsidRPr="009E1F94">
        <w:rPr>
          <w:rFonts w:ascii="Calibri" w:hAnsi="Calibri" w:cs="Arial"/>
          <w:color w:val="000000"/>
          <w:sz w:val="22"/>
        </w:rPr>
        <w:t>(περ.</w:t>
      </w:r>
      <w:r w:rsidRPr="009E1F94">
        <w:rPr>
          <w:rFonts w:ascii="Calibri" w:hAnsi="Calibri" w:cs="Arial"/>
          <w:sz w:val="22"/>
          <w:szCs w:val="22"/>
        </w:rPr>
        <w:t xml:space="preserve"> δ</w:t>
      </w:r>
      <w:r w:rsidR="00DA38DD" w:rsidRPr="009E1F94">
        <w:rPr>
          <w:rFonts w:ascii="Calibri" w:hAnsi="Calibri" w:cs="Arial"/>
          <w:sz w:val="22"/>
          <w:szCs w:val="22"/>
        </w:rPr>
        <w:t>,</w:t>
      </w:r>
      <w:r w:rsidRPr="009E1F94">
        <w:rPr>
          <w:rFonts w:ascii="Calibri" w:hAnsi="Calibri" w:cs="Arial"/>
          <w:sz w:val="22"/>
          <w:szCs w:val="22"/>
        </w:rPr>
        <w:t xml:space="preserve"> εδ. α’).</w:t>
      </w:r>
      <w:r w:rsidRPr="009E1F94">
        <w:rPr>
          <w:rFonts w:ascii="Calibri" w:hAnsi="Calibri" w:cs="Arial"/>
          <w:color w:val="000000"/>
          <w:sz w:val="22"/>
        </w:rPr>
        <w:t xml:space="preserve"> </w:t>
      </w:r>
    </w:p>
    <w:p w:rsidR="00A9498D" w:rsidRPr="009E1F94" w:rsidRDefault="00A9498D" w:rsidP="00450FFC">
      <w:pPr>
        <w:numPr>
          <w:ilvl w:val="0"/>
          <w:numId w:val="11"/>
        </w:numPr>
        <w:rPr>
          <w:rFonts w:ascii="Calibri" w:hAnsi="Calibri" w:cs="Arial"/>
          <w:color w:val="000000"/>
          <w:sz w:val="22"/>
        </w:rPr>
      </w:pPr>
      <w:r w:rsidRPr="009E1F94">
        <w:rPr>
          <w:rFonts w:ascii="Calibri" w:hAnsi="Calibri" w:cs="Arial"/>
          <w:color w:val="000000"/>
          <w:sz w:val="22"/>
        </w:rPr>
        <w:t>Όταν ο εκπαιδευτικός υπηρετεί διαδοχικά σε σχολεία της ίδιας κατηγορί</w:t>
      </w:r>
      <w:r w:rsidR="00994C3D" w:rsidRPr="009E1F94">
        <w:rPr>
          <w:rFonts w:ascii="Calibri" w:hAnsi="Calibri" w:cs="Arial"/>
          <w:color w:val="000000"/>
          <w:sz w:val="22"/>
        </w:rPr>
        <w:t xml:space="preserve">ας, ο χρόνος λογίζεται ενιαίος </w:t>
      </w:r>
      <w:r w:rsidRPr="009E1F94">
        <w:rPr>
          <w:rFonts w:ascii="Calibri" w:hAnsi="Calibri" w:cs="Arial"/>
          <w:color w:val="000000"/>
          <w:sz w:val="22"/>
        </w:rPr>
        <w:t>(περ. ια)</w:t>
      </w:r>
    </w:p>
    <w:p w:rsidR="007316CD" w:rsidRPr="009E1F94" w:rsidRDefault="00994C3D" w:rsidP="00450FFC">
      <w:pPr>
        <w:numPr>
          <w:ilvl w:val="0"/>
          <w:numId w:val="11"/>
        </w:numPr>
        <w:rPr>
          <w:rFonts w:ascii="Calibri" w:hAnsi="Calibri" w:cs="Arial"/>
          <w:color w:val="000000"/>
          <w:sz w:val="22"/>
        </w:rPr>
      </w:pPr>
      <w:r w:rsidRPr="009E1F94">
        <w:rPr>
          <w:rFonts w:ascii="Calibri" w:hAnsi="Calibri" w:cs="Arial"/>
          <w:color w:val="000000"/>
          <w:sz w:val="22"/>
        </w:rPr>
        <w:lastRenderedPageBreak/>
        <w:t>Οι εκπ/</w:t>
      </w:r>
      <w:r w:rsidR="007316CD" w:rsidRPr="009E1F94">
        <w:rPr>
          <w:rFonts w:ascii="Calibri" w:hAnsi="Calibri" w:cs="Arial"/>
          <w:color w:val="000000"/>
          <w:sz w:val="22"/>
        </w:rPr>
        <w:t>κοί της Α/θμιας και Β/θμιας εκπαίδευσης που υπηρέτησαν ή υπηρετούν παράλληλα σε σχολεία διαφορετικής κατηγορίας, λαμβάνουν αναλογικά τις μονάδες της κατηγορίας των σχολείων που υπηρέτησαν με βάσ</w:t>
      </w:r>
      <w:r w:rsidRPr="009E1F94">
        <w:rPr>
          <w:rFonts w:ascii="Calibri" w:hAnsi="Calibri" w:cs="Arial"/>
          <w:color w:val="000000"/>
          <w:sz w:val="22"/>
        </w:rPr>
        <w:t>η την εβδομάδα των πέντε ημερών</w:t>
      </w:r>
      <w:r w:rsidR="007316CD" w:rsidRPr="009E1F94">
        <w:rPr>
          <w:rFonts w:ascii="Calibri" w:hAnsi="Calibri" w:cs="Arial"/>
          <w:color w:val="000000"/>
          <w:sz w:val="22"/>
        </w:rPr>
        <w:t xml:space="preserve"> (περ. η)</w:t>
      </w:r>
      <w:r w:rsidRPr="009E1F94">
        <w:rPr>
          <w:rFonts w:ascii="Calibri" w:hAnsi="Calibri" w:cs="Arial"/>
          <w:color w:val="000000"/>
          <w:sz w:val="22"/>
        </w:rPr>
        <w:t>.</w:t>
      </w:r>
    </w:p>
    <w:p w:rsidR="00A9498D" w:rsidRPr="009E1F94" w:rsidRDefault="00A9498D" w:rsidP="00A9498D">
      <w:pPr>
        <w:ind w:firstLine="720"/>
        <w:rPr>
          <w:rFonts w:ascii="Calibri" w:hAnsi="Calibri" w:cs="Arial"/>
          <w:color w:val="000000"/>
          <w:sz w:val="22"/>
        </w:rPr>
      </w:pPr>
    </w:p>
    <w:p w:rsidR="007316CD" w:rsidRPr="009E1F94" w:rsidRDefault="007316CD" w:rsidP="00A9498D">
      <w:pPr>
        <w:ind w:firstLine="720"/>
        <w:rPr>
          <w:rFonts w:ascii="Calibri" w:hAnsi="Calibri" w:cs="Arial"/>
          <w:color w:val="000000"/>
          <w:sz w:val="22"/>
          <w:szCs w:val="24"/>
        </w:rPr>
      </w:pPr>
      <w:r w:rsidRPr="009E1F94">
        <w:rPr>
          <w:rFonts w:ascii="Calibri" w:hAnsi="Calibri" w:cs="Arial"/>
          <w:b/>
          <w:color w:val="000000"/>
          <w:sz w:val="22"/>
          <w:szCs w:val="24"/>
        </w:rPr>
        <w:t>2.</w:t>
      </w:r>
      <w:r w:rsidRPr="009E1F94">
        <w:rPr>
          <w:rFonts w:ascii="Calibri" w:hAnsi="Calibri" w:cs="Arial"/>
          <w:color w:val="000000"/>
          <w:sz w:val="22"/>
          <w:szCs w:val="24"/>
        </w:rPr>
        <w:t xml:space="preserve"> Σχετικά με τις μονάδες μοριοδότησης</w:t>
      </w:r>
      <w:r w:rsidR="00336F04" w:rsidRPr="009E1F94">
        <w:rPr>
          <w:rFonts w:ascii="Calibri" w:hAnsi="Calibri"/>
          <w:sz w:val="22"/>
          <w:szCs w:val="24"/>
        </w:rPr>
        <w:t xml:space="preserve"> </w:t>
      </w:r>
      <w:r w:rsidR="00782530" w:rsidRPr="009E1F94">
        <w:rPr>
          <w:rFonts w:ascii="Calibri" w:hAnsi="Calibri"/>
          <w:sz w:val="22"/>
          <w:szCs w:val="24"/>
        </w:rPr>
        <w:t>σ</w:t>
      </w:r>
      <w:r w:rsidRPr="009E1F94">
        <w:rPr>
          <w:rFonts w:ascii="Calibri" w:hAnsi="Calibri" w:cs="Arial"/>
          <w:color w:val="000000"/>
          <w:sz w:val="22"/>
          <w:szCs w:val="24"/>
        </w:rPr>
        <w:t>το ά</w:t>
      </w:r>
      <w:r w:rsidRPr="009E1F94">
        <w:rPr>
          <w:rFonts w:ascii="Calibri" w:hAnsi="Calibri" w:cs="Arial"/>
          <w:sz w:val="22"/>
          <w:szCs w:val="24"/>
        </w:rPr>
        <w:t xml:space="preserve">ρθρο 16 παρ. 8 περ. δ εδάφιο β’ του Π.Δ. 50/96 όπως αντικαταστάθηκε με το άρθρο </w:t>
      </w:r>
      <w:r w:rsidR="009E1EA7" w:rsidRPr="009E1F94">
        <w:rPr>
          <w:rFonts w:ascii="Calibri" w:hAnsi="Calibri" w:cs="Arial"/>
          <w:sz w:val="22"/>
          <w:szCs w:val="24"/>
        </w:rPr>
        <w:t>1  παρ. 3 του Π.Δ. 39/98 ορίζονται</w:t>
      </w:r>
      <w:r w:rsidRPr="009E1F94">
        <w:rPr>
          <w:rFonts w:ascii="Calibri" w:hAnsi="Calibri" w:cs="Arial"/>
          <w:sz w:val="22"/>
          <w:szCs w:val="24"/>
        </w:rPr>
        <w:t xml:space="preserve"> </w:t>
      </w:r>
      <w:r w:rsidR="009E1EA7" w:rsidRPr="009E1F94">
        <w:rPr>
          <w:rFonts w:ascii="Calibri" w:hAnsi="Calibri" w:cs="Arial"/>
          <w:sz w:val="22"/>
          <w:szCs w:val="24"/>
        </w:rPr>
        <w:t>τα εξής</w:t>
      </w:r>
      <w:r w:rsidRPr="009E1F94">
        <w:rPr>
          <w:rFonts w:ascii="Calibri" w:hAnsi="Calibri" w:cs="Arial"/>
          <w:sz w:val="22"/>
          <w:szCs w:val="24"/>
        </w:rPr>
        <w:t>: «</w:t>
      </w:r>
      <w:r w:rsidRPr="009E1F94">
        <w:rPr>
          <w:rFonts w:ascii="Calibri" w:hAnsi="Calibri" w:cs="Arial"/>
          <w:i/>
          <w:color w:val="000000"/>
          <w:sz w:val="22"/>
          <w:szCs w:val="24"/>
        </w:rPr>
        <w:t xml:space="preserve">Για κάθε έτος υπηρεσίας σε σχολεία Α, Β, Γ, Δ, Ε, ΣΤ, </w:t>
      </w:r>
      <w:r w:rsidR="00272DD4" w:rsidRPr="009E1F94">
        <w:rPr>
          <w:rFonts w:ascii="Calibri" w:hAnsi="Calibri" w:cs="Arial"/>
          <w:i/>
          <w:color w:val="000000"/>
          <w:sz w:val="22"/>
          <w:szCs w:val="24"/>
        </w:rPr>
        <w:t xml:space="preserve">Ζ, </w:t>
      </w:r>
      <w:r w:rsidRPr="009E1F94">
        <w:rPr>
          <w:rFonts w:ascii="Calibri" w:hAnsi="Calibri" w:cs="Arial"/>
          <w:i/>
          <w:color w:val="000000"/>
          <w:sz w:val="22"/>
          <w:szCs w:val="24"/>
        </w:rPr>
        <w:t>Η, Θ, Ι, ΙΑ και ΙΒ κατηγορίας της Πρωτοβάθμιας και Δευτεροβάθμιας Εκπαίδευσης, κατά περίπτωση, υπολογίζονται 1, 2, 3, 4, 5, 6, 7, 8, 9,10,11 και 12 μονάδες μετάθεσης αντίστοιχα.»</w:t>
      </w:r>
    </w:p>
    <w:p w:rsidR="00D84F66" w:rsidRPr="009E1F94" w:rsidRDefault="00D84F66" w:rsidP="00EA579A">
      <w:pPr>
        <w:rPr>
          <w:rFonts w:ascii="Calibri" w:hAnsi="Calibri" w:cs="Arial"/>
          <w:sz w:val="22"/>
        </w:rPr>
      </w:pPr>
      <w:r w:rsidRPr="009E1F94">
        <w:rPr>
          <w:rFonts w:ascii="Calibri" w:hAnsi="Calibri" w:cs="Arial"/>
          <w:sz w:val="22"/>
        </w:rPr>
        <w:tab/>
      </w:r>
    </w:p>
    <w:p w:rsidR="003F7054" w:rsidRPr="00C95D0F" w:rsidRDefault="00F768B8" w:rsidP="003F7054">
      <w:pPr>
        <w:pStyle w:val="2"/>
        <w:spacing w:before="0"/>
        <w:jc w:val="center"/>
        <w:rPr>
          <w:rStyle w:val="af2"/>
          <w:rFonts w:ascii="Cambria" w:hAnsi="Cambria"/>
          <w:i w:val="0"/>
          <w:color w:val="722A28"/>
          <w:lang w:eastAsia="en-US"/>
        </w:rPr>
      </w:pPr>
      <w:r w:rsidRPr="00C95D0F">
        <w:rPr>
          <w:rStyle w:val="af2"/>
          <w:rFonts w:ascii="Cambria" w:hAnsi="Cambria"/>
          <w:i w:val="0"/>
          <w:color w:val="722A28"/>
          <w:lang w:eastAsia="en-US"/>
        </w:rPr>
        <w:t xml:space="preserve">2. ΤΥΠΟΙ ΥΠΟΛΟΓΙΣΜΟΥ </w:t>
      </w:r>
      <w:r w:rsidR="00167A0E" w:rsidRPr="00C95D0F">
        <w:rPr>
          <w:rStyle w:val="af2"/>
          <w:rFonts w:ascii="Cambria" w:hAnsi="Cambria"/>
          <w:i w:val="0"/>
          <w:color w:val="722A28"/>
          <w:lang w:eastAsia="en-US"/>
        </w:rPr>
        <w:t>Μ.Σ.Δ.</w:t>
      </w:r>
    </w:p>
    <w:p w:rsidR="003F7054" w:rsidRPr="00454F0F" w:rsidRDefault="003F7054" w:rsidP="003F7054">
      <w:pPr>
        <w:rPr>
          <w:rFonts w:ascii="Calibri" w:hAnsi="Calibri" w:cs="Arial"/>
          <w:bCs/>
          <w:szCs w:val="24"/>
        </w:rPr>
      </w:pPr>
    </w:p>
    <w:p w:rsidR="003F7054" w:rsidRPr="009E1F94" w:rsidRDefault="003F7054" w:rsidP="003F7054">
      <w:pPr>
        <w:ind w:firstLine="720"/>
        <w:rPr>
          <w:rFonts w:ascii="Calibri" w:hAnsi="Calibri" w:cs="Arial"/>
          <w:bCs/>
          <w:sz w:val="22"/>
          <w:szCs w:val="24"/>
        </w:rPr>
      </w:pPr>
      <w:r w:rsidRPr="009E1F94">
        <w:rPr>
          <w:rFonts w:ascii="Calibri" w:hAnsi="Calibri" w:cs="Arial"/>
          <w:b/>
          <w:bCs/>
          <w:sz w:val="22"/>
          <w:szCs w:val="24"/>
        </w:rPr>
        <w:t xml:space="preserve"> (α)</w:t>
      </w:r>
      <w:r w:rsidRPr="009E1F94">
        <w:rPr>
          <w:rFonts w:ascii="Calibri" w:hAnsi="Calibri" w:cs="Arial"/>
          <w:bCs/>
          <w:sz w:val="22"/>
          <w:szCs w:val="24"/>
        </w:rPr>
        <w:t xml:space="preserve"> Για υπηρεσία στο </w:t>
      </w:r>
      <w:r w:rsidRPr="009E1F94">
        <w:rPr>
          <w:rFonts w:ascii="Calibri" w:hAnsi="Calibri" w:cs="Arial"/>
          <w:b/>
          <w:bCs/>
          <w:sz w:val="22"/>
          <w:szCs w:val="24"/>
        </w:rPr>
        <w:t>ίδιο</w:t>
      </w:r>
      <w:r w:rsidRPr="009E1F94">
        <w:rPr>
          <w:rFonts w:ascii="Calibri" w:hAnsi="Calibri" w:cs="Arial"/>
          <w:bCs/>
          <w:sz w:val="22"/>
          <w:szCs w:val="24"/>
        </w:rPr>
        <w:t xml:space="preserve"> σχολείο ή σχολεία </w:t>
      </w:r>
      <w:r w:rsidRPr="009E1F94">
        <w:rPr>
          <w:rFonts w:ascii="Calibri" w:hAnsi="Calibri" w:cs="Arial"/>
          <w:b/>
          <w:bCs/>
          <w:sz w:val="22"/>
          <w:szCs w:val="24"/>
        </w:rPr>
        <w:t>ίδιας κατηγορίας</w:t>
      </w:r>
      <w:r w:rsidR="00167A0E" w:rsidRPr="009E1F94">
        <w:rPr>
          <w:rFonts w:ascii="Calibri" w:hAnsi="Calibri" w:cs="Arial"/>
          <w:bCs/>
          <w:sz w:val="22"/>
          <w:szCs w:val="24"/>
        </w:rPr>
        <w:t xml:space="preserve"> υπολογίζουμε τα Μ.</w:t>
      </w:r>
      <w:r w:rsidRPr="009E1F94">
        <w:rPr>
          <w:rFonts w:ascii="Calibri" w:hAnsi="Calibri" w:cs="Arial"/>
          <w:bCs/>
          <w:sz w:val="22"/>
          <w:szCs w:val="24"/>
        </w:rPr>
        <w:t>Σ.</w:t>
      </w:r>
      <w:r w:rsidR="00167A0E" w:rsidRPr="009E1F94">
        <w:rPr>
          <w:rFonts w:ascii="Calibri" w:hAnsi="Calibri" w:cs="Arial"/>
          <w:bCs/>
          <w:sz w:val="22"/>
          <w:szCs w:val="24"/>
        </w:rPr>
        <w:t>Δ.</w:t>
      </w:r>
      <w:r w:rsidRPr="009E1F94">
        <w:rPr>
          <w:rFonts w:ascii="Calibri" w:hAnsi="Calibri" w:cs="Arial"/>
          <w:bCs/>
          <w:sz w:val="22"/>
          <w:szCs w:val="24"/>
        </w:rPr>
        <w:t xml:space="preserve"> με τον τύπο:</w:t>
      </w:r>
    </w:p>
    <w:tbl>
      <w:tblPr>
        <w:tblpPr w:leftFromText="180" w:rightFromText="180" w:vertAnchor="text" w:horzAnchor="page" w:tblpX="2293" w:tblpY="62"/>
        <w:tblW w:w="0" w:type="auto"/>
        <w:tblLook w:val="04A0"/>
      </w:tblPr>
      <w:tblGrid>
        <w:gridCol w:w="675"/>
        <w:gridCol w:w="993"/>
        <w:gridCol w:w="4252"/>
      </w:tblGrid>
      <w:tr w:rsidR="0019031C" w:rsidRPr="009E1F94">
        <w:tc>
          <w:tcPr>
            <w:tcW w:w="675" w:type="dxa"/>
            <w:vAlign w:val="center"/>
          </w:tcPr>
          <w:p w:rsidR="0019031C" w:rsidRPr="009E1F94" w:rsidRDefault="0019031C" w:rsidP="0019031C">
            <w:pPr>
              <w:rPr>
                <w:rFonts w:ascii="Calibri" w:hAnsi="Calibri" w:cs="Arial"/>
                <w:bCs/>
                <w:sz w:val="22"/>
                <w:szCs w:val="24"/>
              </w:rPr>
            </w:pPr>
            <w:r w:rsidRPr="009E1F94">
              <w:rPr>
                <w:rFonts w:ascii="Calibri" w:hAnsi="Calibri" w:cs="Arial"/>
                <w:bCs/>
                <w:sz w:val="22"/>
                <w:szCs w:val="24"/>
              </w:rPr>
              <w:t>α)</w:t>
            </w:r>
          </w:p>
        </w:tc>
        <w:tc>
          <w:tcPr>
            <w:tcW w:w="993" w:type="dxa"/>
          </w:tcPr>
          <w:p w:rsidR="0019031C" w:rsidRPr="009E1F94" w:rsidRDefault="0019031C" w:rsidP="0019031C">
            <w:pPr>
              <w:jc w:val="center"/>
              <w:rPr>
                <w:rFonts w:ascii="Calibri" w:hAnsi="Calibri" w:cs="Arial"/>
                <w:bCs/>
                <w:sz w:val="22"/>
                <w:szCs w:val="24"/>
              </w:rPr>
            </w:pPr>
            <w:r w:rsidRPr="009E1F94">
              <w:rPr>
                <w:rFonts w:ascii="Calibri" w:hAnsi="Calibri" w:cs="Arial"/>
                <w:bCs/>
                <w:sz w:val="22"/>
                <w:szCs w:val="24"/>
              </w:rPr>
              <w:t>Έτος</w:t>
            </w:r>
          </w:p>
        </w:tc>
        <w:tc>
          <w:tcPr>
            <w:tcW w:w="4252" w:type="dxa"/>
          </w:tcPr>
          <w:p w:rsidR="0019031C" w:rsidRPr="009E1F94" w:rsidRDefault="0019031C" w:rsidP="0019031C">
            <w:pPr>
              <w:rPr>
                <w:rFonts w:ascii="Calibri" w:hAnsi="Calibri" w:cs="Arial"/>
                <w:bCs/>
                <w:sz w:val="22"/>
                <w:szCs w:val="24"/>
              </w:rPr>
            </w:pPr>
            <w:r w:rsidRPr="009E1F94">
              <w:rPr>
                <w:rFonts w:ascii="Calibri" w:hAnsi="Calibri" w:cs="Arial"/>
                <w:bCs/>
                <w:sz w:val="22"/>
                <w:szCs w:val="24"/>
              </w:rPr>
              <w:t>Χ  ΚΑΤΗΓΟΡΙΑ ΣΧΟΛΕΙΟΥ</w:t>
            </w:r>
          </w:p>
        </w:tc>
      </w:tr>
      <w:tr w:rsidR="0019031C" w:rsidRPr="009E1F94">
        <w:trPr>
          <w:trHeight w:val="167"/>
        </w:trPr>
        <w:tc>
          <w:tcPr>
            <w:tcW w:w="675" w:type="dxa"/>
            <w:vAlign w:val="center"/>
          </w:tcPr>
          <w:p w:rsidR="0019031C" w:rsidRPr="009E1F94" w:rsidRDefault="0019031C" w:rsidP="0019031C">
            <w:pPr>
              <w:jc w:val="center"/>
              <w:rPr>
                <w:rFonts w:ascii="Calibri" w:hAnsi="Calibri" w:cs="Arial"/>
                <w:bCs/>
                <w:sz w:val="22"/>
                <w:szCs w:val="24"/>
              </w:rPr>
            </w:pPr>
          </w:p>
        </w:tc>
        <w:tc>
          <w:tcPr>
            <w:tcW w:w="993" w:type="dxa"/>
          </w:tcPr>
          <w:p w:rsidR="0019031C" w:rsidRPr="009E1F94" w:rsidRDefault="0019031C" w:rsidP="0019031C">
            <w:pPr>
              <w:jc w:val="center"/>
              <w:rPr>
                <w:rFonts w:ascii="Calibri" w:hAnsi="Calibri" w:cs="Arial"/>
                <w:bCs/>
                <w:sz w:val="22"/>
                <w:szCs w:val="24"/>
              </w:rPr>
            </w:pPr>
          </w:p>
        </w:tc>
        <w:tc>
          <w:tcPr>
            <w:tcW w:w="4252" w:type="dxa"/>
          </w:tcPr>
          <w:p w:rsidR="0019031C" w:rsidRPr="009E1F94" w:rsidRDefault="0019031C" w:rsidP="0019031C">
            <w:pPr>
              <w:rPr>
                <w:rFonts w:ascii="Calibri" w:hAnsi="Calibri" w:cs="Arial"/>
                <w:bCs/>
                <w:sz w:val="22"/>
                <w:szCs w:val="24"/>
              </w:rPr>
            </w:pPr>
          </w:p>
        </w:tc>
      </w:tr>
      <w:tr w:rsidR="0019031C" w:rsidRPr="009E1F94">
        <w:tc>
          <w:tcPr>
            <w:tcW w:w="675" w:type="dxa"/>
            <w:vMerge w:val="restart"/>
            <w:vAlign w:val="center"/>
          </w:tcPr>
          <w:p w:rsidR="0019031C" w:rsidRPr="009E1F94" w:rsidRDefault="0019031C" w:rsidP="0019031C">
            <w:pPr>
              <w:rPr>
                <w:rFonts w:ascii="Calibri" w:hAnsi="Calibri" w:cs="Arial"/>
                <w:bCs/>
                <w:sz w:val="22"/>
                <w:szCs w:val="24"/>
              </w:rPr>
            </w:pPr>
            <w:r w:rsidRPr="009E1F94">
              <w:rPr>
                <w:rFonts w:ascii="Calibri" w:hAnsi="Calibri" w:cs="Arial"/>
                <w:bCs/>
                <w:sz w:val="22"/>
                <w:szCs w:val="24"/>
              </w:rPr>
              <w:t>β)</w:t>
            </w:r>
          </w:p>
        </w:tc>
        <w:tc>
          <w:tcPr>
            <w:tcW w:w="993" w:type="dxa"/>
            <w:tcBorders>
              <w:bottom w:val="single" w:sz="4" w:space="0" w:color="auto"/>
            </w:tcBorders>
          </w:tcPr>
          <w:p w:rsidR="0019031C" w:rsidRPr="009E1F94" w:rsidRDefault="0019031C" w:rsidP="0019031C">
            <w:pPr>
              <w:jc w:val="center"/>
              <w:rPr>
                <w:rFonts w:ascii="Calibri" w:hAnsi="Calibri" w:cs="Arial"/>
                <w:bCs/>
                <w:sz w:val="22"/>
                <w:szCs w:val="24"/>
              </w:rPr>
            </w:pPr>
            <w:r w:rsidRPr="009E1F94">
              <w:rPr>
                <w:rFonts w:ascii="Calibri" w:hAnsi="Calibri" w:cs="Arial"/>
                <w:bCs/>
                <w:sz w:val="22"/>
                <w:szCs w:val="24"/>
              </w:rPr>
              <w:t>Μήνας</w:t>
            </w:r>
          </w:p>
        </w:tc>
        <w:tc>
          <w:tcPr>
            <w:tcW w:w="4252" w:type="dxa"/>
            <w:vMerge w:val="restart"/>
            <w:vAlign w:val="center"/>
          </w:tcPr>
          <w:p w:rsidR="0019031C" w:rsidRPr="009E1F94" w:rsidRDefault="0019031C" w:rsidP="0019031C">
            <w:pPr>
              <w:jc w:val="left"/>
              <w:rPr>
                <w:rFonts w:ascii="Calibri" w:hAnsi="Calibri" w:cs="Arial"/>
                <w:bCs/>
                <w:sz w:val="22"/>
                <w:szCs w:val="24"/>
              </w:rPr>
            </w:pPr>
            <w:r w:rsidRPr="009E1F94">
              <w:rPr>
                <w:rFonts w:ascii="Calibri" w:hAnsi="Calibri" w:cs="Arial"/>
                <w:bCs/>
                <w:sz w:val="22"/>
                <w:szCs w:val="24"/>
              </w:rPr>
              <w:t>Χ  ΚΑΤΗΓΟΡΙΑ ΣΧΟΛΕΙΟΥ</w:t>
            </w:r>
          </w:p>
        </w:tc>
      </w:tr>
      <w:tr w:rsidR="0019031C" w:rsidRPr="009E1F94">
        <w:tc>
          <w:tcPr>
            <w:tcW w:w="675" w:type="dxa"/>
            <w:vMerge/>
          </w:tcPr>
          <w:p w:rsidR="0019031C" w:rsidRPr="009E1F94" w:rsidRDefault="0019031C" w:rsidP="0019031C">
            <w:pPr>
              <w:jc w:val="center"/>
              <w:rPr>
                <w:rFonts w:ascii="Calibri" w:hAnsi="Calibri" w:cs="Arial"/>
                <w:bCs/>
                <w:sz w:val="22"/>
                <w:szCs w:val="24"/>
              </w:rPr>
            </w:pPr>
          </w:p>
        </w:tc>
        <w:tc>
          <w:tcPr>
            <w:tcW w:w="993" w:type="dxa"/>
            <w:tcBorders>
              <w:top w:val="single" w:sz="4" w:space="0" w:color="auto"/>
            </w:tcBorders>
            <w:vAlign w:val="center"/>
          </w:tcPr>
          <w:p w:rsidR="0019031C" w:rsidRPr="009E1F94" w:rsidRDefault="0019031C" w:rsidP="0019031C">
            <w:pPr>
              <w:jc w:val="center"/>
              <w:rPr>
                <w:rFonts w:ascii="Calibri" w:hAnsi="Calibri" w:cs="Arial"/>
                <w:bCs/>
                <w:sz w:val="22"/>
                <w:szCs w:val="24"/>
              </w:rPr>
            </w:pPr>
            <w:r w:rsidRPr="009E1F94">
              <w:rPr>
                <w:rFonts w:ascii="Calibri" w:hAnsi="Calibri" w:cs="Arial"/>
                <w:bCs/>
                <w:sz w:val="22"/>
                <w:szCs w:val="24"/>
              </w:rPr>
              <w:t>12</w:t>
            </w:r>
          </w:p>
        </w:tc>
        <w:tc>
          <w:tcPr>
            <w:tcW w:w="4252" w:type="dxa"/>
            <w:vMerge/>
          </w:tcPr>
          <w:p w:rsidR="0019031C" w:rsidRPr="009E1F94" w:rsidRDefault="0019031C" w:rsidP="0019031C">
            <w:pPr>
              <w:jc w:val="center"/>
              <w:rPr>
                <w:rFonts w:ascii="Calibri" w:hAnsi="Calibri" w:cs="Arial"/>
                <w:bCs/>
                <w:sz w:val="22"/>
                <w:szCs w:val="24"/>
              </w:rPr>
            </w:pPr>
          </w:p>
        </w:tc>
      </w:tr>
    </w:tbl>
    <w:p w:rsidR="003F7054" w:rsidRPr="009E1F94" w:rsidRDefault="003F7054" w:rsidP="003F7054">
      <w:pPr>
        <w:rPr>
          <w:rFonts w:ascii="Calibri" w:hAnsi="Calibri" w:cs="Arial"/>
          <w:b/>
          <w:bCs/>
          <w:sz w:val="22"/>
          <w:szCs w:val="24"/>
        </w:rPr>
      </w:pPr>
    </w:p>
    <w:p w:rsidR="003F7054" w:rsidRPr="009E1F94" w:rsidRDefault="003F7054" w:rsidP="003F7054">
      <w:pPr>
        <w:rPr>
          <w:rFonts w:ascii="Calibri" w:hAnsi="Calibri" w:cs="Arial"/>
          <w:b/>
          <w:bCs/>
          <w:sz w:val="22"/>
          <w:szCs w:val="24"/>
        </w:rPr>
      </w:pPr>
    </w:p>
    <w:p w:rsidR="003F7054" w:rsidRPr="009E1F94" w:rsidRDefault="003F7054" w:rsidP="003F7054">
      <w:pPr>
        <w:rPr>
          <w:rFonts w:ascii="Calibri" w:hAnsi="Calibri" w:cs="Arial"/>
          <w:b/>
          <w:bCs/>
          <w:sz w:val="22"/>
          <w:szCs w:val="24"/>
        </w:rPr>
      </w:pPr>
    </w:p>
    <w:p w:rsidR="003F7054" w:rsidRPr="009E1F94" w:rsidRDefault="003F7054" w:rsidP="003F7054">
      <w:pPr>
        <w:rPr>
          <w:rFonts w:ascii="Calibri" w:hAnsi="Calibri" w:cs="Arial"/>
          <w:b/>
          <w:bCs/>
          <w:sz w:val="22"/>
          <w:szCs w:val="24"/>
        </w:rPr>
      </w:pPr>
    </w:p>
    <w:p w:rsidR="003F7054" w:rsidRPr="009E1F94" w:rsidRDefault="003F7054" w:rsidP="003F7054">
      <w:pPr>
        <w:rPr>
          <w:rFonts w:ascii="Calibri" w:hAnsi="Calibri" w:cs="Arial"/>
          <w:b/>
          <w:bCs/>
          <w:sz w:val="22"/>
          <w:szCs w:val="24"/>
        </w:rPr>
      </w:pPr>
    </w:p>
    <w:p w:rsidR="004B7A4A" w:rsidRPr="009E1F94" w:rsidRDefault="003F7054" w:rsidP="00663475">
      <w:pPr>
        <w:ind w:firstLine="720"/>
        <w:rPr>
          <w:rFonts w:ascii="Calibri" w:hAnsi="Calibri" w:cs="Arial"/>
          <w:sz w:val="22"/>
          <w:szCs w:val="24"/>
        </w:rPr>
      </w:pPr>
      <w:r w:rsidRPr="009E1F94">
        <w:rPr>
          <w:rFonts w:ascii="Calibri" w:hAnsi="Calibri" w:cs="Arial"/>
          <w:b/>
          <w:sz w:val="22"/>
          <w:szCs w:val="24"/>
        </w:rPr>
        <w:t>(β)</w:t>
      </w:r>
      <w:r w:rsidRPr="009E1F94">
        <w:rPr>
          <w:rFonts w:ascii="Calibri" w:hAnsi="Calibri" w:cs="Arial"/>
          <w:sz w:val="22"/>
          <w:szCs w:val="24"/>
        </w:rPr>
        <w:t xml:space="preserve"> Για υπηρεσία </w:t>
      </w:r>
      <w:r w:rsidRPr="009E1F94">
        <w:rPr>
          <w:rFonts w:ascii="Calibri" w:hAnsi="Calibri" w:cs="Arial"/>
          <w:color w:val="000000"/>
          <w:sz w:val="22"/>
          <w:szCs w:val="24"/>
        </w:rPr>
        <w:t xml:space="preserve">παράλληλη </w:t>
      </w:r>
      <w:r w:rsidRPr="009E1F94">
        <w:rPr>
          <w:rFonts w:ascii="Calibri" w:hAnsi="Calibri" w:cs="Arial"/>
          <w:sz w:val="22"/>
          <w:szCs w:val="24"/>
          <w:u w:val="single"/>
        </w:rPr>
        <w:t>σε σχολεία διαφορετικής κατηγορίας</w:t>
      </w:r>
      <w:r w:rsidRPr="009E1F94">
        <w:rPr>
          <w:rFonts w:ascii="Calibri" w:hAnsi="Calibri" w:cs="Arial"/>
          <w:color w:val="000000"/>
          <w:sz w:val="22"/>
          <w:szCs w:val="24"/>
        </w:rPr>
        <w:t xml:space="preserve"> </w:t>
      </w:r>
      <w:r w:rsidRPr="009E1F94">
        <w:rPr>
          <w:rFonts w:ascii="Calibri" w:hAnsi="Calibri" w:cs="Arial"/>
          <w:b/>
          <w:color w:val="000000"/>
          <w:sz w:val="22"/>
          <w:szCs w:val="24"/>
        </w:rPr>
        <w:t>αναλογικά</w:t>
      </w:r>
      <w:r w:rsidRPr="009E1F94">
        <w:rPr>
          <w:rFonts w:ascii="Calibri" w:hAnsi="Calibri" w:cs="Arial"/>
          <w:sz w:val="22"/>
          <w:szCs w:val="24"/>
        </w:rPr>
        <w:t xml:space="preserve"> υπολογίζουμε με βάση τον τύπο: </w:t>
      </w:r>
    </w:p>
    <w:tbl>
      <w:tblPr>
        <w:tblpPr w:leftFromText="180" w:rightFromText="180" w:vertAnchor="text" w:horzAnchor="page" w:tblpX="1888" w:tblpY="164"/>
        <w:tblW w:w="0" w:type="auto"/>
        <w:tblLook w:val="04A0"/>
      </w:tblPr>
      <w:tblGrid>
        <w:gridCol w:w="1735"/>
        <w:gridCol w:w="567"/>
        <w:gridCol w:w="2693"/>
        <w:gridCol w:w="567"/>
        <w:gridCol w:w="1134"/>
      </w:tblGrid>
      <w:tr w:rsidR="00E55BFC" w:rsidRPr="009E1F94">
        <w:tc>
          <w:tcPr>
            <w:tcW w:w="1735" w:type="dxa"/>
            <w:vMerge w:val="restart"/>
            <w:vAlign w:val="center"/>
          </w:tcPr>
          <w:p w:rsidR="00E55BFC" w:rsidRPr="009E1F94" w:rsidRDefault="00E55BFC" w:rsidP="00E55BFC">
            <w:pPr>
              <w:rPr>
                <w:rFonts w:ascii="Calibri" w:hAnsi="Calibri" w:cs="Arial"/>
                <w:bCs/>
                <w:sz w:val="22"/>
                <w:szCs w:val="24"/>
              </w:rPr>
            </w:pPr>
            <w:r w:rsidRPr="009E1F94">
              <w:rPr>
                <w:rFonts w:ascii="Calibri" w:hAnsi="Calibri" w:cs="Arial"/>
                <w:bCs/>
                <w:sz w:val="22"/>
                <w:szCs w:val="24"/>
              </w:rPr>
              <w:t>ΚΑΤΗΓΟΡΙΑ ΣΧΟΛΕΙΟΥ</w:t>
            </w:r>
          </w:p>
        </w:tc>
        <w:tc>
          <w:tcPr>
            <w:tcW w:w="567" w:type="dxa"/>
            <w:vMerge w:val="restart"/>
            <w:vAlign w:val="center"/>
          </w:tcPr>
          <w:p w:rsidR="00E55BFC" w:rsidRPr="009E1F94" w:rsidRDefault="00E55BFC" w:rsidP="00E55BFC">
            <w:pPr>
              <w:rPr>
                <w:rFonts w:ascii="Calibri" w:hAnsi="Calibri" w:cs="Arial"/>
                <w:bCs/>
                <w:sz w:val="22"/>
                <w:szCs w:val="24"/>
              </w:rPr>
            </w:pPr>
            <w:r w:rsidRPr="009E1F94">
              <w:rPr>
                <w:rFonts w:ascii="Calibri" w:hAnsi="Calibri" w:cs="Arial"/>
                <w:bCs/>
                <w:sz w:val="22"/>
                <w:szCs w:val="24"/>
              </w:rPr>
              <w:t>Χ</w:t>
            </w:r>
          </w:p>
        </w:tc>
        <w:tc>
          <w:tcPr>
            <w:tcW w:w="2693" w:type="dxa"/>
            <w:tcBorders>
              <w:bottom w:val="single" w:sz="4" w:space="0" w:color="auto"/>
            </w:tcBorders>
          </w:tcPr>
          <w:p w:rsidR="00E55BFC" w:rsidRPr="009E1F94" w:rsidRDefault="00E55BFC" w:rsidP="00E55BFC">
            <w:pPr>
              <w:rPr>
                <w:rFonts w:ascii="Calibri" w:hAnsi="Calibri" w:cs="Arial"/>
                <w:bCs/>
                <w:sz w:val="22"/>
                <w:szCs w:val="24"/>
              </w:rPr>
            </w:pPr>
            <w:r w:rsidRPr="009E1F94">
              <w:rPr>
                <w:rFonts w:ascii="Calibri" w:hAnsi="Calibri" w:cs="Arial"/>
                <w:bCs/>
                <w:sz w:val="22"/>
                <w:szCs w:val="24"/>
              </w:rPr>
              <w:t>ΜΕΡΕΣ ΕΒΔΟΜΑΔΑΣ</w:t>
            </w:r>
          </w:p>
        </w:tc>
        <w:tc>
          <w:tcPr>
            <w:tcW w:w="567" w:type="dxa"/>
            <w:vMerge w:val="restart"/>
            <w:vAlign w:val="center"/>
          </w:tcPr>
          <w:p w:rsidR="00E55BFC" w:rsidRPr="009E1F94" w:rsidRDefault="00E55BFC" w:rsidP="00E55BFC">
            <w:pPr>
              <w:rPr>
                <w:rFonts w:ascii="Calibri" w:hAnsi="Calibri" w:cs="Arial"/>
                <w:bCs/>
                <w:sz w:val="22"/>
                <w:szCs w:val="24"/>
              </w:rPr>
            </w:pPr>
            <w:r w:rsidRPr="009E1F94">
              <w:rPr>
                <w:rFonts w:ascii="Calibri" w:hAnsi="Calibri" w:cs="Arial"/>
                <w:bCs/>
                <w:sz w:val="22"/>
                <w:szCs w:val="24"/>
              </w:rPr>
              <w:t>Χ</w:t>
            </w:r>
          </w:p>
        </w:tc>
        <w:tc>
          <w:tcPr>
            <w:tcW w:w="1134" w:type="dxa"/>
            <w:tcBorders>
              <w:bottom w:val="single" w:sz="4" w:space="0" w:color="auto"/>
            </w:tcBorders>
          </w:tcPr>
          <w:p w:rsidR="00E55BFC" w:rsidRPr="009E1F94" w:rsidRDefault="00E55BFC" w:rsidP="00E55BFC">
            <w:pPr>
              <w:rPr>
                <w:rFonts w:ascii="Calibri" w:hAnsi="Calibri" w:cs="Arial"/>
                <w:bCs/>
                <w:sz w:val="22"/>
                <w:szCs w:val="24"/>
              </w:rPr>
            </w:pPr>
            <w:r w:rsidRPr="009E1F94">
              <w:rPr>
                <w:rFonts w:ascii="Calibri" w:hAnsi="Calibri" w:cs="Arial"/>
                <w:bCs/>
                <w:sz w:val="22"/>
                <w:szCs w:val="24"/>
              </w:rPr>
              <w:t>ΜΗΝΕΣ</w:t>
            </w:r>
          </w:p>
        </w:tc>
      </w:tr>
      <w:tr w:rsidR="00E55BFC" w:rsidRPr="009E1F94">
        <w:tc>
          <w:tcPr>
            <w:tcW w:w="1735" w:type="dxa"/>
            <w:vMerge/>
            <w:vAlign w:val="center"/>
          </w:tcPr>
          <w:p w:rsidR="00E55BFC" w:rsidRPr="009E1F94" w:rsidRDefault="00E55BFC" w:rsidP="00E55BFC">
            <w:pPr>
              <w:jc w:val="center"/>
              <w:rPr>
                <w:rFonts w:ascii="Calibri" w:hAnsi="Calibri" w:cs="Arial"/>
                <w:b/>
                <w:bCs/>
                <w:sz w:val="22"/>
                <w:szCs w:val="24"/>
              </w:rPr>
            </w:pPr>
          </w:p>
        </w:tc>
        <w:tc>
          <w:tcPr>
            <w:tcW w:w="567" w:type="dxa"/>
            <w:vMerge/>
          </w:tcPr>
          <w:p w:rsidR="00E55BFC" w:rsidRPr="009E1F94" w:rsidRDefault="00E55BFC" w:rsidP="00E55BFC">
            <w:pPr>
              <w:rPr>
                <w:rFonts w:ascii="Calibri" w:hAnsi="Calibri" w:cs="Arial"/>
                <w:b/>
                <w:bCs/>
                <w:sz w:val="22"/>
                <w:szCs w:val="24"/>
              </w:rPr>
            </w:pPr>
          </w:p>
        </w:tc>
        <w:tc>
          <w:tcPr>
            <w:tcW w:w="2693" w:type="dxa"/>
            <w:tcBorders>
              <w:top w:val="single" w:sz="4" w:space="0" w:color="auto"/>
            </w:tcBorders>
          </w:tcPr>
          <w:p w:rsidR="00E55BFC" w:rsidRPr="009E1F94" w:rsidRDefault="00E55BFC" w:rsidP="00E55BFC">
            <w:pPr>
              <w:jc w:val="center"/>
              <w:rPr>
                <w:rFonts w:ascii="Calibri" w:hAnsi="Calibri" w:cs="Arial"/>
                <w:bCs/>
                <w:sz w:val="22"/>
                <w:szCs w:val="24"/>
              </w:rPr>
            </w:pPr>
            <w:r w:rsidRPr="009E1F94">
              <w:rPr>
                <w:rFonts w:ascii="Calibri" w:hAnsi="Calibri" w:cs="Arial"/>
                <w:bCs/>
                <w:sz w:val="22"/>
                <w:szCs w:val="24"/>
              </w:rPr>
              <w:t>5</w:t>
            </w:r>
          </w:p>
        </w:tc>
        <w:tc>
          <w:tcPr>
            <w:tcW w:w="567" w:type="dxa"/>
            <w:vMerge/>
          </w:tcPr>
          <w:p w:rsidR="00E55BFC" w:rsidRPr="009E1F94" w:rsidRDefault="00E55BFC" w:rsidP="00E55BFC">
            <w:pPr>
              <w:rPr>
                <w:rFonts w:ascii="Calibri" w:hAnsi="Calibri" w:cs="Arial"/>
                <w:bCs/>
                <w:sz w:val="22"/>
                <w:szCs w:val="24"/>
              </w:rPr>
            </w:pPr>
          </w:p>
        </w:tc>
        <w:tc>
          <w:tcPr>
            <w:tcW w:w="1134" w:type="dxa"/>
            <w:tcBorders>
              <w:top w:val="single" w:sz="4" w:space="0" w:color="auto"/>
            </w:tcBorders>
          </w:tcPr>
          <w:p w:rsidR="00E55BFC" w:rsidRPr="009E1F94" w:rsidRDefault="00E55BFC" w:rsidP="00E55BFC">
            <w:pPr>
              <w:jc w:val="center"/>
              <w:rPr>
                <w:rFonts w:ascii="Calibri" w:hAnsi="Calibri" w:cs="Arial"/>
                <w:bCs/>
                <w:sz w:val="22"/>
                <w:szCs w:val="24"/>
              </w:rPr>
            </w:pPr>
            <w:r w:rsidRPr="009E1F94">
              <w:rPr>
                <w:rFonts w:ascii="Calibri" w:hAnsi="Calibri" w:cs="Arial"/>
                <w:bCs/>
                <w:sz w:val="22"/>
                <w:szCs w:val="24"/>
              </w:rPr>
              <w:t>12</w:t>
            </w:r>
          </w:p>
        </w:tc>
      </w:tr>
    </w:tbl>
    <w:p w:rsidR="00E55BFC" w:rsidRPr="009E1F94" w:rsidRDefault="00E55BFC" w:rsidP="00663475">
      <w:pPr>
        <w:ind w:firstLine="720"/>
        <w:rPr>
          <w:rFonts w:ascii="Calibri" w:hAnsi="Calibri" w:cs="Arial"/>
          <w:sz w:val="22"/>
          <w:szCs w:val="24"/>
        </w:rPr>
      </w:pPr>
    </w:p>
    <w:p w:rsidR="00E55BFC" w:rsidRPr="009E1F94" w:rsidRDefault="00E55BFC" w:rsidP="00663475">
      <w:pPr>
        <w:ind w:firstLine="720"/>
        <w:rPr>
          <w:rFonts w:ascii="Calibri" w:hAnsi="Calibri" w:cs="Arial"/>
          <w:sz w:val="22"/>
          <w:szCs w:val="24"/>
        </w:rPr>
      </w:pPr>
    </w:p>
    <w:p w:rsidR="00E55BFC" w:rsidRDefault="00E55BFC" w:rsidP="00663475">
      <w:pPr>
        <w:ind w:firstLine="720"/>
        <w:rPr>
          <w:rFonts w:ascii="Calibri" w:hAnsi="Calibri" w:cs="Arial"/>
          <w:sz w:val="24"/>
          <w:szCs w:val="24"/>
        </w:rPr>
      </w:pPr>
    </w:p>
    <w:p w:rsidR="00663475" w:rsidRPr="00663475" w:rsidRDefault="00663475" w:rsidP="00663475">
      <w:pPr>
        <w:ind w:firstLine="720"/>
        <w:rPr>
          <w:rFonts w:ascii="Calibri" w:hAnsi="Calibri" w:cs="Arial"/>
          <w:sz w:val="24"/>
          <w:szCs w:val="24"/>
        </w:rPr>
      </w:pPr>
    </w:p>
    <w:p w:rsidR="000E34FA" w:rsidRPr="00C95D0F" w:rsidRDefault="00F768B8" w:rsidP="00E55BFC">
      <w:pPr>
        <w:pStyle w:val="2"/>
        <w:spacing w:before="0"/>
        <w:rPr>
          <w:rStyle w:val="af2"/>
          <w:rFonts w:ascii="Cambria" w:hAnsi="Cambria"/>
          <w:i w:val="0"/>
          <w:color w:val="722A28"/>
          <w:lang w:eastAsia="en-US"/>
        </w:rPr>
      </w:pPr>
      <w:r w:rsidRPr="00C95D0F">
        <w:rPr>
          <w:rStyle w:val="af2"/>
          <w:rFonts w:ascii="Cambria" w:hAnsi="Cambria"/>
          <w:i w:val="0"/>
          <w:color w:val="722A28"/>
          <w:lang w:eastAsia="en-US"/>
        </w:rPr>
        <w:t xml:space="preserve">3. </w:t>
      </w:r>
      <w:r w:rsidR="000923B9" w:rsidRPr="00C95D0F">
        <w:rPr>
          <w:rStyle w:val="af2"/>
          <w:rFonts w:ascii="Cambria" w:hAnsi="Cambria"/>
          <w:i w:val="0"/>
          <w:color w:val="722A28"/>
          <w:lang w:eastAsia="en-US"/>
        </w:rPr>
        <w:t>ΘΕΜΕΛΙΩΣΗ ΔΙΚΑΙΩΜΑΤΟΣ ΜΕΤΑΘΕΣΗΣ ΚΑΙ ΤΡΟΠΟΣ</w:t>
      </w:r>
      <w:r w:rsidRPr="00C95D0F">
        <w:rPr>
          <w:rStyle w:val="af2"/>
          <w:rFonts w:ascii="Cambria" w:hAnsi="Cambria"/>
          <w:i w:val="0"/>
          <w:color w:val="722A28"/>
          <w:lang w:eastAsia="en-US"/>
        </w:rPr>
        <w:t xml:space="preserve"> ΜΟΡΙΟΔΟΤΗΣΗΣ </w:t>
      </w:r>
      <w:r w:rsidR="000923B9" w:rsidRPr="00C95D0F">
        <w:rPr>
          <w:rStyle w:val="af2"/>
          <w:rFonts w:ascii="Cambria" w:hAnsi="Cambria"/>
          <w:i w:val="0"/>
          <w:color w:val="722A28"/>
          <w:lang w:eastAsia="en-US"/>
        </w:rPr>
        <w:t>ΜΕ Μ.Σ.Δ.</w:t>
      </w:r>
    </w:p>
    <w:p w:rsidR="000923B9" w:rsidRPr="00134DC1" w:rsidRDefault="000923B9" w:rsidP="000923B9">
      <w:pPr>
        <w:rPr>
          <w:rFonts w:eastAsia="Calibri"/>
        </w:rPr>
      </w:pPr>
    </w:p>
    <w:p w:rsidR="00402AE0" w:rsidRPr="009E1F94" w:rsidRDefault="008A5CD3" w:rsidP="00402AE0">
      <w:pPr>
        <w:pStyle w:val="BodyText21"/>
        <w:tabs>
          <w:tab w:val="clear" w:pos="9639"/>
        </w:tabs>
        <w:spacing w:after="60"/>
        <w:ind w:firstLine="720"/>
        <w:rPr>
          <w:rFonts w:ascii="Calibri" w:hAnsi="Calibri" w:cs="Calibri"/>
          <w:szCs w:val="24"/>
        </w:rPr>
      </w:pPr>
      <w:r>
        <w:rPr>
          <w:rFonts w:ascii="Calibri" w:hAnsi="Calibri" w:cs="Calibri"/>
          <w:szCs w:val="22"/>
        </w:rPr>
        <w:t>Στο άρθρο 39 παρ. 2β του Ν</w:t>
      </w:r>
      <w:r w:rsidR="00402AE0" w:rsidRPr="009E1F94">
        <w:rPr>
          <w:rFonts w:ascii="Calibri" w:hAnsi="Calibri" w:cs="Calibri"/>
          <w:szCs w:val="22"/>
        </w:rPr>
        <w:t>.4115/2013 (ΦΕΚ Α’ 24) ορίζεται ότι «Η παρ. 4 του άρθρου 4, το δεύτερο και τρίτο εδάφιο της παρ. 12 του άρθρου 9 και οι παράγραφοι 1 και 2 του άρθρου 30 του ν. 3848/2010, όπως τροποποιήθηκαν με τις περιπτώσεις α΄ και β΄ της παρ. 2 του άρθρου 33 του ν. 4038/2012 (Α΄ 140), καταργούνται. Για τις γενικές προϋποθέσεις των μεταθέσεων των εκπαιδευτικών της πρωτοβάθμιας και δευτεροβάθμιας εκπαίδευσης ισχύει το άρθρο 8 του π.δ. 50/1996 (Α΄ 45), όπως αντικαταστάθηκε με το άρθρο 7 του π.δ. 100/1997 (Α΄ 94)»,</w:t>
      </w:r>
      <w:r w:rsidR="00402AE0" w:rsidRPr="009E1F94">
        <w:rPr>
          <w:rFonts w:ascii="Calibri" w:hAnsi="Calibri" w:cs="Calibri"/>
          <w:szCs w:val="24"/>
        </w:rPr>
        <w:t xml:space="preserve">  </w:t>
      </w:r>
      <w:r w:rsidR="00402AE0" w:rsidRPr="009E1F94">
        <w:rPr>
          <w:rFonts w:ascii="Calibri" w:hAnsi="Calibri" w:cs="Arial"/>
          <w:szCs w:val="24"/>
        </w:rPr>
        <w:t>όπου ορίζεται ότι «</w:t>
      </w:r>
      <w:r w:rsidR="00402AE0" w:rsidRPr="009E1F94">
        <w:rPr>
          <w:rFonts w:ascii="Calibri" w:hAnsi="Calibri" w:cs="Arial"/>
          <w:i/>
          <w:szCs w:val="24"/>
        </w:rPr>
        <w:t xml:space="preserve">(…) απαιτείται </w:t>
      </w:r>
      <w:r w:rsidR="00402AE0" w:rsidRPr="009E1F94">
        <w:rPr>
          <w:rFonts w:ascii="Calibri" w:hAnsi="Calibri" w:cs="Arial"/>
          <w:b/>
          <w:i/>
          <w:szCs w:val="24"/>
        </w:rPr>
        <w:t>υπηρεσία ενός έτους στην κατεχόμενη οργανική θέση</w:t>
      </w:r>
      <w:r w:rsidR="00402AE0" w:rsidRPr="009E1F94">
        <w:rPr>
          <w:rFonts w:ascii="Calibri" w:hAnsi="Calibri" w:cs="Arial"/>
          <w:i/>
          <w:szCs w:val="24"/>
        </w:rPr>
        <w:t xml:space="preserve"> μέχρι 31 Αυγούστου του έτους κατά το οποίο πραγματοποιούνται οι μεταθέσεις.»</w:t>
      </w:r>
    </w:p>
    <w:p w:rsidR="00FE7191" w:rsidRPr="009E1F94" w:rsidRDefault="000E5C40" w:rsidP="00E4142A">
      <w:pPr>
        <w:spacing w:after="60" w:line="240" w:lineRule="atLeast"/>
        <w:ind w:firstLine="720"/>
        <w:rPr>
          <w:rFonts w:ascii="Calibri" w:hAnsi="Calibri" w:cs="Arial"/>
          <w:sz w:val="22"/>
        </w:rPr>
      </w:pPr>
      <w:r w:rsidRPr="009E1F94">
        <w:rPr>
          <w:rFonts w:ascii="Calibri" w:hAnsi="Calibri" w:cs="Arial"/>
          <w:sz w:val="22"/>
          <w:szCs w:val="22"/>
        </w:rPr>
        <w:t>Με τη</w:t>
      </w:r>
      <w:r w:rsidR="000923B9" w:rsidRPr="009E1F94">
        <w:rPr>
          <w:rFonts w:ascii="Calibri" w:hAnsi="Calibri" w:cs="Arial"/>
          <w:sz w:val="22"/>
          <w:szCs w:val="22"/>
        </w:rPr>
        <w:t xml:space="preserve"> διάταξη του τελευταίου εδαφίου της παρ. 2 του άρθρο 31</w:t>
      </w:r>
      <w:r w:rsidRPr="009E1F94">
        <w:rPr>
          <w:rFonts w:ascii="Calibri" w:hAnsi="Calibri" w:cs="Arial"/>
          <w:sz w:val="22"/>
          <w:szCs w:val="22"/>
        </w:rPr>
        <w:t xml:space="preserve"> του Ν.3848/2010 (ΦΕΚ 71/19-5-2010 τ. Α΄) </w:t>
      </w:r>
      <w:r w:rsidR="000923B9" w:rsidRPr="009E1F94">
        <w:rPr>
          <w:rFonts w:ascii="Calibri" w:hAnsi="Calibri" w:cs="Arial"/>
          <w:sz w:val="22"/>
          <w:szCs w:val="22"/>
        </w:rPr>
        <w:t>καταργείται η «περίπτωση στ΄ της παραγράφου 8 του άρθρου 16 του π.δ. 50/1996» η οποία όριζε ότι «Για τα μέλη των πρωτοβαθμίων εφόσον ανήκουν οργανικά σε Νομό που εκλέγονται, των δευτεροβαθμίων και τριτοβαθμίων συνδικαλιστικών οργανώσεων και τους αιρετούς εκπροσώπους των εκπαιδευτικών στα υπηρεσιακά</w:t>
      </w:r>
      <w:r w:rsidR="000923B9" w:rsidRPr="009E1F94">
        <w:rPr>
          <w:rFonts w:ascii="Calibri" w:hAnsi="Calibri" w:cs="Arial"/>
          <w:sz w:val="22"/>
        </w:rPr>
        <w:t xml:space="preserve"> συμβούλια καθώς και για τους εκπαιδευτικούς που αποσπώνται και υπηρετούν στον Πρόεδρο της Δημοκρατίας, στον Πρόεδρο της Βουλής, στην Κ.Υ. του </w:t>
      </w:r>
      <w:r w:rsidR="00075198">
        <w:rPr>
          <w:rFonts w:ascii="Calibri" w:hAnsi="Calibri" w:cs="Arial"/>
          <w:sz w:val="22"/>
        </w:rPr>
        <w:t>ΥΠ.Π.Ε.Θ.</w:t>
      </w:r>
      <w:r w:rsidR="005A3080" w:rsidRPr="009E1F94">
        <w:rPr>
          <w:rFonts w:ascii="Calibri" w:hAnsi="Calibri" w:cs="Arial"/>
          <w:sz w:val="22"/>
        </w:rPr>
        <w:t>Π.Α.</w:t>
      </w:r>
      <w:r w:rsidR="000923B9" w:rsidRPr="009E1F94">
        <w:rPr>
          <w:rFonts w:ascii="Calibri" w:hAnsi="Calibri" w:cs="Arial"/>
          <w:sz w:val="22"/>
        </w:rPr>
        <w:t>, στις διευθύνσεις και τα γραφεία εκπαίδευσης, καθώς και στα γραφεία Φυσικής Αγωγής, ο χρόνος απόσπασης θεωρείται ότι διανύθηκε στην οργανική τους θέση για κάθε περίπτωση. Το ίδιο ισχύει και για τους εκπαιδευτικούς που καλούνται σε επιμόρφωση ή μετεκπαίδευση καθώς και για τους εκπαιδευτικούς που αποσπώνται βάσει ειδικών διατάξεων από τις οποίες προβλέπεται ότι ο χρόνος απόσπασής τους θεωρείται ότι διαν</w:t>
      </w:r>
      <w:r w:rsidR="00E4142A" w:rsidRPr="009E1F94">
        <w:rPr>
          <w:rFonts w:ascii="Calibri" w:hAnsi="Calibri" w:cs="Arial"/>
          <w:sz w:val="22"/>
        </w:rPr>
        <w:t>ύθηκε στην οργανική τους θέση».</w:t>
      </w:r>
    </w:p>
    <w:p w:rsidR="00870525" w:rsidRPr="009E1F94" w:rsidRDefault="000923B9" w:rsidP="000923B9">
      <w:pPr>
        <w:rPr>
          <w:rFonts w:ascii="Calibri" w:hAnsi="Calibri" w:cs="Arial"/>
          <w:sz w:val="22"/>
        </w:rPr>
      </w:pPr>
      <w:r w:rsidRPr="009E1F94">
        <w:rPr>
          <w:rFonts w:ascii="Calibri" w:hAnsi="Calibri" w:cs="Arial"/>
          <w:sz w:val="22"/>
        </w:rPr>
        <w:tab/>
        <w:t>Με</w:t>
      </w:r>
      <w:r w:rsidR="00A0617D" w:rsidRPr="009E1F94">
        <w:rPr>
          <w:rFonts w:ascii="Calibri" w:hAnsi="Calibri" w:cs="Arial"/>
          <w:sz w:val="22"/>
        </w:rPr>
        <w:t>τά από τις</w:t>
      </w:r>
      <w:r w:rsidRPr="009E1F94">
        <w:rPr>
          <w:rFonts w:ascii="Calibri" w:hAnsi="Calibri" w:cs="Arial"/>
          <w:sz w:val="22"/>
        </w:rPr>
        <w:t xml:space="preserve"> ως άνω ρυθμίσεις </w:t>
      </w:r>
      <w:r w:rsidR="00A0617D" w:rsidRPr="009E1F94">
        <w:rPr>
          <w:rFonts w:ascii="Calibri" w:hAnsi="Calibri" w:cs="Arial"/>
          <w:sz w:val="22"/>
        </w:rPr>
        <w:t xml:space="preserve">διαφοροποιείται σε σχέση με τα προηγούμενα έτη η θεμελίωση δικαιώματος μετάθεσης και ο τρόπος μοριοδότησης για τις </w:t>
      </w:r>
      <w:r w:rsidR="000E5C40" w:rsidRPr="009E1F94">
        <w:rPr>
          <w:rFonts w:ascii="Calibri" w:hAnsi="Calibri" w:cs="Arial"/>
          <w:sz w:val="22"/>
        </w:rPr>
        <w:t xml:space="preserve">ως άνω </w:t>
      </w:r>
      <w:r w:rsidR="00A0617D" w:rsidRPr="009E1F94">
        <w:rPr>
          <w:rFonts w:ascii="Calibri" w:hAnsi="Calibri" w:cs="Arial"/>
          <w:sz w:val="22"/>
        </w:rPr>
        <w:t xml:space="preserve">υπηρετήσεις των εκπαιδευτικών από το σχολικό έτος 2010-2011. </w:t>
      </w:r>
    </w:p>
    <w:p w:rsidR="000E34FA" w:rsidRDefault="00A0617D" w:rsidP="009E1F94">
      <w:pPr>
        <w:ind w:firstLine="720"/>
        <w:rPr>
          <w:rFonts w:ascii="Calibri" w:hAnsi="Calibri" w:cs="Calibri"/>
          <w:sz w:val="22"/>
          <w:szCs w:val="24"/>
        </w:rPr>
      </w:pPr>
      <w:r w:rsidRPr="009E1F94">
        <w:rPr>
          <w:rFonts w:ascii="Calibri" w:hAnsi="Calibri" w:cs="Calibri"/>
          <w:sz w:val="22"/>
          <w:szCs w:val="24"/>
        </w:rPr>
        <w:t xml:space="preserve">Για λοιπές υπηρετήσεις των προηγούμενων ετών ισχύ έχει η αριθμ. </w:t>
      </w:r>
      <w:r w:rsidR="00827278" w:rsidRPr="009E1F94">
        <w:rPr>
          <w:rFonts w:ascii="Calibri" w:hAnsi="Calibri" w:cs="Calibri"/>
          <w:sz w:val="22"/>
          <w:szCs w:val="24"/>
        </w:rPr>
        <w:t xml:space="preserve">136599/Δ1/5-11-2009 </w:t>
      </w:r>
      <w:r w:rsidRPr="009E1F94">
        <w:rPr>
          <w:rFonts w:ascii="Calibri" w:hAnsi="Calibri" w:cs="Calibri"/>
          <w:sz w:val="22"/>
          <w:szCs w:val="24"/>
        </w:rPr>
        <w:t xml:space="preserve">εγκύκλιος </w:t>
      </w:r>
      <w:r w:rsidR="00827278" w:rsidRPr="009E1F94">
        <w:rPr>
          <w:rFonts w:ascii="Calibri" w:hAnsi="Calibri" w:cs="Calibri"/>
          <w:sz w:val="22"/>
          <w:szCs w:val="24"/>
        </w:rPr>
        <w:t xml:space="preserve">μεταθέσεων εκπαιδευτικών Α/θμιας Εκπαίδευσης </w:t>
      </w:r>
      <w:r w:rsidRPr="009E1F94">
        <w:rPr>
          <w:rFonts w:ascii="Calibri" w:hAnsi="Calibri" w:cs="Calibri"/>
          <w:sz w:val="22"/>
          <w:szCs w:val="24"/>
        </w:rPr>
        <w:t>έτους 2009-2010. Έτσι για τις υπηρετήσεις από το τρέχον σχολικό έτος ισχύ έχουν τα ακόλουθα:</w:t>
      </w:r>
    </w:p>
    <w:p w:rsidR="00532273" w:rsidRPr="009E1F94" w:rsidRDefault="00532273" w:rsidP="009E1F94">
      <w:pPr>
        <w:ind w:firstLine="720"/>
        <w:rPr>
          <w:rFonts w:ascii="Calibri" w:hAnsi="Calibri" w:cs="Calibri"/>
          <w:sz w:val="22"/>
          <w:szCs w:val="24"/>
        </w:rPr>
      </w:pPr>
    </w:p>
    <w:p w:rsidR="00314B68" w:rsidRPr="001A5F2A" w:rsidRDefault="00A0617D" w:rsidP="00664CFD">
      <w:pPr>
        <w:pStyle w:val="2"/>
        <w:spacing w:before="0"/>
        <w:jc w:val="center"/>
        <w:rPr>
          <w:rFonts w:ascii="Calibri" w:eastAsia="Calibri" w:hAnsi="Calibri" w:cs="Calibri"/>
          <w:bCs/>
          <w:imprint/>
          <w:color w:val="1F497D"/>
          <w:szCs w:val="24"/>
        </w:rPr>
      </w:pPr>
      <w:r w:rsidRPr="001A5F2A">
        <w:rPr>
          <w:rStyle w:val="af2"/>
          <w:rFonts w:ascii="Calibri" w:hAnsi="Calibri" w:cs="Calibri"/>
          <w:i w:val="0"/>
          <w:color w:val="722A28"/>
          <w:szCs w:val="24"/>
          <w:u w:val="none"/>
          <w:lang w:eastAsia="en-US"/>
        </w:rPr>
        <w:lastRenderedPageBreak/>
        <w:t xml:space="preserve">3.1. ΧΡΟΝΟΣ ΜΕ ΤΟΝ ΟΠΟΙΟ </w:t>
      </w:r>
      <w:r w:rsidR="00F768B8" w:rsidRPr="001A5F2A">
        <w:rPr>
          <w:rStyle w:val="af2"/>
          <w:rFonts w:ascii="Calibri" w:hAnsi="Calibri" w:cs="Calibri"/>
          <w:i w:val="0"/>
          <w:color w:val="722A28"/>
          <w:w w:val="150"/>
          <w:szCs w:val="24"/>
          <w:lang w:eastAsia="en-US"/>
        </w:rPr>
        <w:t>ΘΕΜΕΛΙΩΝΕΤΑΙ</w:t>
      </w:r>
      <w:r w:rsidR="00F768B8" w:rsidRPr="001A5F2A">
        <w:rPr>
          <w:rStyle w:val="af2"/>
          <w:rFonts w:ascii="Calibri" w:hAnsi="Calibri" w:cs="Calibri"/>
          <w:i w:val="0"/>
          <w:color w:val="722A28"/>
          <w:szCs w:val="24"/>
          <w:u w:val="none"/>
          <w:lang w:eastAsia="en-US"/>
        </w:rPr>
        <w:t xml:space="preserve"> ΔΙΚΑΙΩΜΑ ΜΕΤΑΘΕΣΗΣ</w:t>
      </w:r>
    </w:p>
    <w:p w:rsidR="00314B68" w:rsidRPr="001A5F2A" w:rsidRDefault="00314B68" w:rsidP="00A0617D">
      <w:pPr>
        <w:rPr>
          <w:rFonts w:ascii="Calibri" w:hAnsi="Calibri" w:cs="Calibri"/>
          <w:imprint/>
          <w:color w:val="1F497D"/>
          <w:sz w:val="24"/>
          <w:szCs w:val="24"/>
        </w:rPr>
      </w:pPr>
    </w:p>
    <w:p w:rsidR="00B978A4" w:rsidRPr="009E1F94" w:rsidRDefault="00B978A4" w:rsidP="00663475">
      <w:pPr>
        <w:ind w:firstLine="720"/>
        <w:rPr>
          <w:rFonts w:ascii="Calibri" w:hAnsi="Calibri" w:cs="Arial"/>
          <w:sz w:val="22"/>
          <w:lang w:val="en-US"/>
        </w:rPr>
      </w:pPr>
      <w:r w:rsidRPr="009E1F94">
        <w:rPr>
          <w:rFonts w:ascii="Calibri" w:hAnsi="Calibri" w:cs="Calibri"/>
          <w:sz w:val="22"/>
          <w:szCs w:val="24"/>
        </w:rPr>
        <w:t>Θεμελιώνεται</w:t>
      </w:r>
      <w:r w:rsidR="00A0617D" w:rsidRPr="009E1F94">
        <w:rPr>
          <w:rFonts w:ascii="Calibri" w:hAnsi="Calibri" w:cs="Calibri"/>
          <w:sz w:val="22"/>
          <w:szCs w:val="24"/>
        </w:rPr>
        <w:t xml:space="preserve"> δικαίωμα </w:t>
      </w:r>
      <w:r w:rsidRPr="009E1F94">
        <w:rPr>
          <w:rFonts w:ascii="Calibri" w:hAnsi="Calibri" w:cs="Calibri"/>
          <w:sz w:val="22"/>
          <w:szCs w:val="24"/>
        </w:rPr>
        <w:t>μετάθεσης</w:t>
      </w:r>
      <w:r w:rsidR="00A0617D" w:rsidRPr="009E1F94">
        <w:rPr>
          <w:rFonts w:ascii="Calibri" w:hAnsi="Calibri" w:cs="Calibri"/>
          <w:sz w:val="22"/>
          <w:szCs w:val="24"/>
        </w:rPr>
        <w:t xml:space="preserve"> </w:t>
      </w:r>
      <w:r w:rsidR="00664CFD" w:rsidRPr="009E1F94">
        <w:rPr>
          <w:rFonts w:ascii="Calibri" w:hAnsi="Calibri" w:cs="Calibri"/>
          <w:sz w:val="22"/>
          <w:szCs w:val="24"/>
        </w:rPr>
        <w:t xml:space="preserve">στις παρακάτω περιπτώσεις </w:t>
      </w:r>
      <w:r w:rsidR="00A0617D" w:rsidRPr="009E1F94">
        <w:rPr>
          <w:rFonts w:ascii="Calibri" w:hAnsi="Calibri" w:cs="Calibri"/>
          <w:sz w:val="22"/>
          <w:szCs w:val="24"/>
        </w:rPr>
        <w:t xml:space="preserve">και </w:t>
      </w:r>
      <w:r w:rsidRPr="009E1F94">
        <w:rPr>
          <w:rFonts w:ascii="Calibri" w:hAnsi="Calibri" w:cs="Calibri"/>
          <w:sz w:val="22"/>
          <w:szCs w:val="24"/>
        </w:rPr>
        <w:t xml:space="preserve">οι εκπαιδευτικοί </w:t>
      </w:r>
      <w:r w:rsidR="00A0617D" w:rsidRPr="009E1F94">
        <w:rPr>
          <w:rFonts w:ascii="Calibri" w:hAnsi="Calibri" w:cs="Calibri"/>
          <w:sz w:val="22"/>
          <w:szCs w:val="24"/>
        </w:rPr>
        <w:t>λαμβάνουν μόρια</w:t>
      </w:r>
      <w:r w:rsidR="00A0617D" w:rsidRPr="009E1F94">
        <w:rPr>
          <w:rFonts w:ascii="Calibri" w:hAnsi="Calibri" w:cs="Arial"/>
          <w:sz w:val="22"/>
        </w:rPr>
        <w:t xml:space="preserve"> συνθηκών διαβίωσης ως ακολούθως.</w:t>
      </w:r>
    </w:p>
    <w:p w:rsidR="00663475" w:rsidRPr="009E1F94" w:rsidRDefault="00663475" w:rsidP="00663475">
      <w:pPr>
        <w:rPr>
          <w:rFonts w:ascii="Calibri" w:hAnsi="Calibri" w:cs="Arial"/>
          <w:sz w:val="22"/>
          <w:lang w:val="en-US"/>
        </w:rPr>
      </w:pPr>
    </w:p>
    <w:p w:rsidR="00314B68" w:rsidRPr="009E1F94" w:rsidRDefault="003F7054" w:rsidP="00664CFD">
      <w:pPr>
        <w:pStyle w:val="2"/>
        <w:spacing w:before="0"/>
        <w:ind w:firstLine="720"/>
        <w:rPr>
          <w:rFonts w:ascii="Calibri" w:eastAsia="Calibri" w:hAnsi="Calibri" w:cs="Arial"/>
          <w:bCs/>
          <w:i w:val="0"/>
          <w:sz w:val="22"/>
          <w:szCs w:val="24"/>
        </w:rPr>
      </w:pPr>
      <w:r w:rsidRPr="009E1F94">
        <w:rPr>
          <w:rFonts w:ascii="Calibri" w:eastAsia="Calibri" w:hAnsi="Calibri" w:cs="Arial"/>
          <w:bCs/>
          <w:i w:val="0"/>
          <w:sz w:val="22"/>
          <w:szCs w:val="24"/>
        </w:rPr>
        <w:t>3</w:t>
      </w:r>
      <w:r w:rsidR="00483D9D" w:rsidRPr="009E1F94">
        <w:rPr>
          <w:rFonts w:ascii="Calibri" w:eastAsia="Calibri" w:hAnsi="Calibri" w:cs="Arial"/>
          <w:bCs/>
          <w:i w:val="0"/>
          <w:sz w:val="22"/>
          <w:szCs w:val="24"/>
        </w:rPr>
        <w:t>.1</w:t>
      </w:r>
      <w:r w:rsidR="00A0617D" w:rsidRPr="009E1F94">
        <w:rPr>
          <w:rFonts w:ascii="Calibri" w:eastAsia="Calibri" w:hAnsi="Calibri" w:cs="Arial"/>
          <w:bCs/>
          <w:i w:val="0"/>
          <w:sz w:val="22"/>
          <w:szCs w:val="24"/>
        </w:rPr>
        <w:t>.1</w:t>
      </w:r>
      <w:r w:rsidR="00827278" w:rsidRPr="009E1F94">
        <w:rPr>
          <w:rFonts w:ascii="Calibri" w:eastAsia="Calibri" w:hAnsi="Calibri" w:cs="Arial"/>
          <w:bCs/>
          <w:i w:val="0"/>
          <w:sz w:val="22"/>
          <w:szCs w:val="24"/>
        </w:rPr>
        <w:t>.</w:t>
      </w:r>
      <w:r w:rsidR="001D5AC4" w:rsidRPr="009E1F94">
        <w:rPr>
          <w:rFonts w:ascii="Calibri" w:eastAsia="Calibri" w:hAnsi="Calibri" w:cs="Arial"/>
          <w:bCs/>
          <w:i w:val="0"/>
          <w:sz w:val="22"/>
          <w:szCs w:val="24"/>
        </w:rPr>
        <w:t xml:space="preserve">  </w:t>
      </w:r>
      <w:r w:rsidR="00B978A4" w:rsidRPr="009E1F94">
        <w:rPr>
          <w:rFonts w:ascii="Calibri" w:eastAsia="Calibri" w:hAnsi="Calibri" w:cs="Arial"/>
          <w:bCs/>
          <w:i w:val="0"/>
          <w:sz w:val="22"/>
          <w:szCs w:val="24"/>
        </w:rPr>
        <w:t>Μονάδες συνθηκών διαβίωσης</w:t>
      </w:r>
      <w:r w:rsidR="00314B68" w:rsidRPr="009E1F94">
        <w:rPr>
          <w:rFonts w:ascii="Calibri" w:eastAsia="Calibri" w:hAnsi="Calibri" w:cs="Arial"/>
          <w:bCs/>
          <w:i w:val="0"/>
          <w:sz w:val="22"/>
          <w:szCs w:val="24"/>
        </w:rPr>
        <w:t xml:space="preserve"> οργανικής</w:t>
      </w:r>
      <w:r w:rsidR="00281DDA" w:rsidRPr="009E1F94">
        <w:rPr>
          <w:rFonts w:ascii="Calibri" w:eastAsia="Calibri" w:hAnsi="Calibri" w:cs="Arial"/>
          <w:bCs/>
          <w:i w:val="0"/>
          <w:sz w:val="22"/>
          <w:szCs w:val="24"/>
        </w:rPr>
        <w:t xml:space="preserve"> θέσης </w:t>
      </w:r>
    </w:p>
    <w:p w:rsidR="00A0617D" w:rsidRPr="003C1D33" w:rsidRDefault="00A0617D" w:rsidP="003C1D33">
      <w:pPr>
        <w:rPr>
          <w:rFonts w:ascii="Calibri" w:hAnsi="Calibri" w:cs="Arial"/>
          <w:b/>
          <w:sz w:val="22"/>
        </w:rPr>
      </w:pPr>
      <w:r w:rsidRPr="009E1F94">
        <w:rPr>
          <w:rFonts w:ascii="Calibri" w:hAnsi="Calibri"/>
        </w:rPr>
        <w:tab/>
      </w:r>
      <w:r w:rsidRPr="009E1F94">
        <w:rPr>
          <w:rFonts w:ascii="Calibri" w:hAnsi="Calibri" w:cs="Arial"/>
          <w:sz w:val="22"/>
        </w:rPr>
        <w:t xml:space="preserve">Μόρια </w:t>
      </w:r>
      <w:r w:rsidR="00B978A4" w:rsidRPr="009E1F94">
        <w:rPr>
          <w:rFonts w:ascii="Calibri" w:hAnsi="Calibri" w:cs="Arial"/>
          <w:sz w:val="22"/>
        </w:rPr>
        <w:t>της οργανικής τους θέσης λαμβάνουν οι εκπαιδευτικοί που κάνουν χρήση των ακόλουθων περιπτώσεων:</w:t>
      </w:r>
    </w:p>
    <w:p w:rsidR="003C1D33" w:rsidRDefault="00A0617D" w:rsidP="003C1D33">
      <w:pPr>
        <w:numPr>
          <w:ilvl w:val="0"/>
          <w:numId w:val="6"/>
        </w:numPr>
        <w:spacing w:after="60"/>
        <w:ind w:left="539" w:hanging="505"/>
        <w:rPr>
          <w:rFonts w:ascii="Calibri" w:hAnsi="Calibri" w:cs="Arial"/>
          <w:sz w:val="22"/>
        </w:rPr>
      </w:pPr>
      <w:r w:rsidRPr="009E1F94">
        <w:rPr>
          <w:rFonts w:ascii="Calibri" w:hAnsi="Calibri" w:cs="Arial"/>
          <w:sz w:val="22"/>
          <w:szCs w:val="22"/>
        </w:rPr>
        <w:t xml:space="preserve">αναρρωτικές άδειες </w:t>
      </w:r>
      <w:r w:rsidRPr="009E1F94">
        <w:rPr>
          <w:rFonts w:ascii="Calibri" w:hAnsi="Calibri" w:cs="Arial"/>
          <w:b/>
          <w:sz w:val="22"/>
          <w:szCs w:val="22"/>
          <w:u w:val="single"/>
        </w:rPr>
        <w:t>με αποδοχές</w:t>
      </w:r>
      <w:r w:rsidRPr="009E1F94">
        <w:rPr>
          <w:rFonts w:ascii="Calibri" w:hAnsi="Calibri" w:cs="Arial"/>
          <w:sz w:val="22"/>
          <w:szCs w:val="22"/>
        </w:rPr>
        <w:t xml:space="preserve"> σύμφωνα με τα άρθρ. 55-56 του Ν.3528/2007 (ΦΕΚ 26/9-2-200</w:t>
      </w:r>
      <w:r w:rsidR="00CE72D4">
        <w:rPr>
          <w:rFonts w:ascii="Calibri" w:hAnsi="Calibri" w:cs="Arial"/>
          <w:sz w:val="22"/>
          <w:szCs w:val="22"/>
        </w:rPr>
        <w:t>7</w:t>
      </w:r>
      <w:r w:rsidRPr="009E1F94">
        <w:rPr>
          <w:rFonts w:ascii="Calibri" w:hAnsi="Calibri" w:cs="Arial"/>
          <w:sz w:val="22"/>
          <w:szCs w:val="22"/>
        </w:rPr>
        <w:t xml:space="preserve"> τ.Α’) ή </w:t>
      </w:r>
      <w:r w:rsidRPr="00AB0569">
        <w:rPr>
          <w:rFonts w:ascii="Calibri" w:hAnsi="Calibri" w:cs="Arial"/>
          <w:sz w:val="22"/>
          <w:szCs w:val="22"/>
        </w:rPr>
        <w:t xml:space="preserve">με προγενέστερους Υπαλ. Κώδικες, εφόσον χορηγήθηκαν κατά το χρόνο ισχύος αυτών καθώς και ο χρόνος αναρρωτικής άδειας </w:t>
      </w:r>
      <w:r w:rsidRPr="00AB0569">
        <w:rPr>
          <w:rFonts w:ascii="Calibri" w:hAnsi="Calibri" w:cs="Arial"/>
          <w:b/>
          <w:sz w:val="22"/>
          <w:szCs w:val="22"/>
          <w:u w:val="single"/>
        </w:rPr>
        <w:t>άνευ αποδοχών</w:t>
      </w:r>
      <w:r w:rsidRPr="00AB0569">
        <w:rPr>
          <w:rFonts w:ascii="Calibri" w:hAnsi="Calibri" w:cs="Arial"/>
          <w:sz w:val="22"/>
          <w:szCs w:val="22"/>
        </w:rPr>
        <w:t xml:space="preserve"> που χορηγήθηκε κατά το χρόνο ισχύος του Π.Δ. 611/1977 (άρθρο 112),  </w:t>
      </w:r>
    </w:p>
    <w:p w:rsidR="003C1D33" w:rsidRPr="003C1D33" w:rsidRDefault="003C1D33" w:rsidP="003C1D33">
      <w:pPr>
        <w:numPr>
          <w:ilvl w:val="0"/>
          <w:numId w:val="6"/>
        </w:numPr>
        <w:spacing w:after="60"/>
        <w:ind w:left="539" w:hanging="505"/>
        <w:rPr>
          <w:rFonts w:ascii="Calibri" w:hAnsi="Calibri" w:cs="Arial"/>
          <w:sz w:val="22"/>
        </w:rPr>
      </w:pPr>
      <w:r w:rsidRPr="003C1D33">
        <w:rPr>
          <w:rFonts w:ascii="Calibri" w:hAnsi="Calibri" w:cs="Arial"/>
          <w:sz w:val="22"/>
          <w:szCs w:val="24"/>
        </w:rPr>
        <w:t xml:space="preserve">άδειας άνευ αποδοχές της περ. Ε΄ του άρθρου 16 του Ν. 1566/85 </w:t>
      </w:r>
      <w:r w:rsidRPr="003C1D33">
        <w:rPr>
          <w:rFonts w:ascii="Calibri" w:hAnsi="Calibri" w:cs="Arial"/>
          <w:b/>
          <w:sz w:val="22"/>
          <w:szCs w:val="24"/>
        </w:rPr>
        <w:t xml:space="preserve">που δεν υπερβαίνει τον ένα μήνα εντός του ίδιου ημερολογιακού έτους </w:t>
      </w:r>
      <w:r w:rsidRPr="003C1D33">
        <w:rPr>
          <w:rFonts w:ascii="Calibri" w:hAnsi="Calibri" w:cs="Arial"/>
          <w:sz w:val="22"/>
          <w:szCs w:val="24"/>
        </w:rPr>
        <w:t>(άρθρο 17  Ν.2470/97) πριν την 1-11-2011 (</w:t>
      </w:r>
      <w:r w:rsidRPr="003C1D33">
        <w:rPr>
          <w:rFonts w:ascii="Calibri" w:hAnsi="Calibri" w:cs="Arial"/>
          <w:b/>
          <w:sz w:val="22"/>
          <w:szCs w:val="22"/>
        </w:rPr>
        <w:t>Ν.4024/2011)</w:t>
      </w:r>
      <w:r w:rsidRPr="003C1D33">
        <w:rPr>
          <w:rFonts w:ascii="Calibri" w:hAnsi="Calibri" w:cs="Arial"/>
          <w:sz w:val="22"/>
          <w:szCs w:val="24"/>
        </w:rPr>
        <w:t>,</w:t>
      </w:r>
    </w:p>
    <w:p w:rsidR="00EE44C0" w:rsidRPr="00AB0569" w:rsidRDefault="00BF1B18" w:rsidP="00EE44C0">
      <w:pPr>
        <w:numPr>
          <w:ilvl w:val="0"/>
          <w:numId w:val="6"/>
        </w:numPr>
        <w:overflowPunct/>
        <w:autoSpaceDE/>
        <w:adjustRightInd/>
        <w:spacing w:after="60" w:line="240" w:lineRule="atLeast"/>
        <w:ind w:left="567" w:hanging="567"/>
        <w:textAlignment w:val="auto"/>
        <w:rPr>
          <w:rFonts w:ascii="Calibri" w:hAnsi="Calibri"/>
          <w:bCs/>
          <w:sz w:val="22"/>
          <w:szCs w:val="22"/>
        </w:rPr>
      </w:pPr>
      <w:r w:rsidRPr="00AB0569">
        <w:rPr>
          <w:rFonts w:ascii="Calibri" w:hAnsi="Calibri"/>
          <w:bCs/>
          <w:sz w:val="22"/>
          <w:szCs w:val="22"/>
        </w:rPr>
        <w:t>άδειες άνευ αποδοχών που χορηγούν</w:t>
      </w:r>
      <w:r w:rsidR="00EE44C0" w:rsidRPr="00AB0569">
        <w:rPr>
          <w:rFonts w:ascii="Calibri" w:hAnsi="Calibri"/>
          <w:bCs/>
          <w:sz w:val="22"/>
          <w:szCs w:val="22"/>
        </w:rPr>
        <w:t>ται σύμφωνα με τις διατάξεις άρθρου 51  παρ. 1 του Ν. 3528/2007 από την έναρξη εφαρμογής του Ν.4024/2011, δηλαδή από 1-11-2011 και μετά,</w:t>
      </w:r>
    </w:p>
    <w:p w:rsidR="00A0617D" w:rsidRPr="00096068" w:rsidRDefault="00BF1B18" w:rsidP="00A0617D">
      <w:pPr>
        <w:numPr>
          <w:ilvl w:val="0"/>
          <w:numId w:val="6"/>
        </w:numPr>
        <w:spacing w:after="120"/>
        <w:ind w:left="539" w:hanging="505"/>
        <w:rPr>
          <w:rFonts w:ascii="Calibri" w:hAnsi="Calibri" w:cs="Arial"/>
          <w:sz w:val="22"/>
        </w:rPr>
      </w:pPr>
      <w:r w:rsidRPr="00AB0569">
        <w:rPr>
          <w:rFonts w:ascii="Calibri" w:hAnsi="Calibri" w:cs="Arial"/>
          <w:sz w:val="22"/>
          <w:szCs w:val="22"/>
        </w:rPr>
        <w:t>άδειες</w:t>
      </w:r>
      <w:r w:rsidR="00A0617D" w:rsidRPr="00AB0569">
        <w:rPr>
          <w:rFonts w:ascii="Calibri" w:hAnsi="Calibri" w:cs="Arial"/>
          <w:sz w:val="22"/>
          <w:szCs w:val="22"/>
        </w:rPr>
        <w:t xml:space="preserve"> μητρότητας (κυοφ</w:t>
      </w:r>
      <w:r w:rsidR="00CE72D4">
        <w:rPr>
          <w:rFonts w:ascii="Calibri" w:hAnsi="Calibri" w:cs="Arial"/>
          <w:sz w:val="22"/>
          <w:szCs w:val="22"/>
        </w:rPr>
        <w:t>ορίας, τοκετού, λοχείας), γονικές άδειες</w:t>
      </w:r>
      <w:r w:rsidR="00A0617D" w:rsidRPr="00AB0569">
        <w:rPr>
          <w:rFonts w:ascii="Calibri" w:hAnsi="Calibri" w:cs="Arial"/>
          <w:sz w:val="22"/>
          <w:szCs w:val="22"/>
        </w:rPr>
        <w:t xml:space="preserve"> εννέα μηνών</w:t>
      </w:r>
      <w:r w:rsidR="00CE72D4">
        <w:rPr>
          <w:rFonts w:ascii="Calibri" w:hAnsi="Calibri" w:cs="Arial"/>
          <w:sz w:val="22"/>
          <w:szCs w:val="22"/>
        </w:rPr>
        <w:t xml:space="preserve"> με αποδοχές, τρίμηνη άδεια</w:t>
      </w:r>
      <w:r w:rsidR="00A0617D" w:rsidRPr="00096068">
        <w:rPr>
          <w:rFonts w:ascii="Calibri" w:hAnsi="Calibri" w:cs="Arial"/>
          <w:sz w:val="22"/>
          <w:szCs w:val="22"/>
        </w:rPr>
        <w:t xml:space="preserve"> </w:t>
      </w:r>
      <w:r w:rsidR="00A0617D" w:rsidRPr="00096068">
        <w:rPr>
          <w:rFonts w:ascii="Calibri" w:hAnsi="Calibri" w:cs="Arial"/>
          <w:b/>
          <w:sz w:val="22"/>
          <w:szCs w:val="22"/>
        </w:rPr>
        <w:t>με αποδοχές</w:t>
      </w:r>
      <w:r w:rsidR="00A0617D" w:rsidRPr="00096068">
        <w:rPr>
          <w:rFonts w:ascii="Calibri" w:hAnsi="Calibri" w:cs="Arial"/>
          <w:sz w:val="22"/>
          <w:szCs w:val="22"/>
        </w:rPr>
        <w:t xml:space="preserve"> στην περίπτωση γένν</w:t>
      </w:r>
      <w:r w:rsidR="00CE72D4">
        <w:rPr>
          <w:rFonts w:ascii="Calibri" w:hAnsi="Calibri" w:cs="Arial"/>
          <w:sz w:val="22"/>
          <w:szCs w:val="22"/>
        </w:rPr>
        <w:t>ησης τρίτου παιδιού και τρίμηνη</w:t>
      </w:r>
      <w:r w:rsidR="00A0617D" w:rsidRPr="00096068">
        <w:rPr>
          <w:rFonts w:ascii="Calibri" w:hAnsi="Calibri" w:cs="Arial"/>
          <w:sz w:val="22"/>
          <w:szCs w:val="22"/>
        </w:rPr>
        <w:t xml:space="preserve"> άδειας </w:t>
      </w:r>
      <w:r w:rsidR="00A0617D" w:rsidRPr="00096068">
        <w:rPr>
          <w:rFonts w:ascii="Calibri" w:hAnsi="Calibri" w:cs="Arial"/>
          <w:b/>
          <w:sz w:val="22"/>
          <w:szCs w:val="22"/>
        </w:rPr>
        <w:t>χωρίς αποδοχές</w:t>
      </w:r>
      <w:r>
        <w:rPr>
          <w:rFonts w:ascii="Calibri" w:hAnsi="Calibri" w:cs="Arial"/>
          <w:sz w:val="22"/>
          <w:szCs w:val="22"/>
        </w:rPr>
        <w:t xml:space="preserve"> που είχαν</w:t>
      </w:r>
      <w:r w:rsidR="00A0617D" w:rsidRPr="00096068">
        <w:rPr>
          <w:rFonts w:ascii="Calibri" w:hAnsi="Calibri" w:cs="Arial"/>
          <w:sz w:val="22"/>
          <w:szCs w:val="22"/>
        </w:rPr>
        <w:t xml:space="preserve"> χορηγηθεί σύμφωνα με το άρθρο 5 του Νόμου 1483/1984, </w:t>
      </w:r>
    </w:p>
    <w:p w:rsidR="00A0617D" w:rsidRPr="009E1F94" w:rsidRDefault="00A0617D" w:rsidP="00A0617D">
      <w:pPr>
        <w:numPr>
          <w:ilvl w:val="0"/>
          <w:numId w:val="6"/>
        </w:numPr>
        <w:spacing w:after="120"/>
        <w:ind w:left="539" w:hanging="505"/>
        <w:rPr>
          <w:rFonts w:ascii="Calibri" w:hAnsi="Calibri" w:cs="Arial"/>
          <w:sz w:val="22"/>
        </w:rPr>
      </w:pPr>
      <w:r w:rsidRPr="009E1F94">
        <w:rPr>
          <w:rFonts w:ascii="Calibri" w:hAnsi="Calibri" w:cs="Arial"/>
          <w:sz w:val="22"/>
          <w:szCs w:val="22"/>
        </w:rPr>
        <w:t>ειδικές άδειες όπως ορίζονται στο άρθρο 50 του Νόμου 3528/2007 ή σε προγενέστερους Κώδικες εφόσον χορηγήθηκαν κατά το χρόνο ισχύος αυτών.</w:t>
      </w:r>
    </w:p>
    <w:p w:rsidR="00B978A4" w:rsidRPr="009E1F94" w:rsidRDefault="00B978A4" w:rsidP="00827278">
      <w:pPr>
        <w:spacing w:after="120"/>
        <w:rPr>
          <w:rFonts w:ascii="Calibri" w:hAnsi="Calibri" w:cs="Arial"/>
          <w:sz w:val="22"/>
        </w:rPr>
      </w:pPr>
    </w:p>
    <w:p w:rsidR="00B978A4" w:rsidRPr="009E1F94" w:rsidRDefault="00B978A4" w:rsidP="00664CFD">
      <w:pPr>
        <w:pStyle w:val="2"/>
        <w:spacing w:before="0"/>
        <w:ind w:firstLine="720"/>
        <w:rPr>
          <w:rFonts w:ascii="Calibri" w:eastAsia="Calibri" w:hAnsi="Calibri" w:cs="Arial"/>
          <w:bCs/>
          <w:i w:val="0"/>
          <w:sz w:val="22"/>
          <w:szCs w:val="24"/>
        </w:rPr>
      </w:pPr>
      <w:r w:rsidRPr="009E1F94">
        <w:rPr>
          <w:rFonts w:ascii="Calibri" w:eastAsia="Calibri" w:hAnsi="Calibri" w:cs="Arial"/>
          <w:bCs/>
          <w:i w:val="0"/>
          <w:sz w:val="22"/>
          <w:szCs w:val="24"/>
        </w:rPr>
        <w:t>3.1.2</w:t>
      </w:r>
      <w:r w:rsidR="00827278" w:rsidRPr="009E1F94">
        <w:rPr>
          <w:rFonts w:ascii="Calibri" w:eastAsia="Calibri" w:hAnsi="Calibri" w:cs="Arial"/>
          <w:bCs/>
          <w:i w:val="0"/>
          <w:sz w:val="22"/>
          <w:szCs w:val="24"/>
        </w:rPr>
        <w:t>.</w:t>
      </w:r>
      <w:r w:rsidRPr="009E1F94">
        <w:rPr>
          <w:rFonts w:ascii="Calibri" w:eastAsia="Calibri" w:hAnsi="Calibri" w:cs="Arial"/>
          <w:bCs/>
          <w:i w:val="0"/>
          <w:sz w:val="22"/>
          <w:szCs w:val="24"/>
        </w:rPr>
        <w:t xml:space="preserve">  Μονάδες συνθηκών διαβίωσης προσωρινής τοποθέτησης </w:t>
      </w:r>
    </w:p>
    <w:p w:rsidR="00D8532B" w:rsidRPr="009E1F94" w:rsidRDefault="00B978A4" w:rsidP="00B978A4">
      <w:pPr>
        <w:ind w:firstLine="720"/>
        <w:rPr>
          <w:rFonts w:ascii="Calibri" w:hAnsi="Calibri" w:cs="Arial"/>
          <w:sz w:val="22"/>
          <w:szCs w:val="22"/>
        </w:rPr>
      </w:pPr>
      <w:r w:rsidRPr="009E1F94">
        <w:rPr>
          <w:rFonts w:ascii="Calibri" w:hAnsi="Calibri" w:cs="Arial"/>
          <w:sz w:val="22"/>
          <w:szCs w:val="22"/>
        </w:rPr>
        <w:t xml:space="preserve">Μόρια της </w:t>
      </w:r>
      <w:r w:rsidRPr="009E1F94">
        <w:rPr>
          <w:rFonts w:ascii="Calibri" w:hAnsi="Calibri" w:cs="Arial"/>
          <w:b/>
          <w:sz w:val="22"/>
          <w:szCs w:val="22"/>
        </w:rPr>
        <w:t>προσωρινής τους τοποθέτησης</w:t>
      </w:r>
      <w:r w:rsidRPr="009E1F94">
        <w:rPr>
          <w:rFonts w:ascii="Calibri" w:hAnsi="Calibri" w:cs="Arial"/>
          <w:sz w:val="22"/>
          <w:szCs w:val="22"/>
        </w:rPr>
        <w:t xml:space="preserve"> λαμβάνουν νεοδιοριζόμενοι, μετατιθέμενοι και μετατασσόμενοι εκπαιδευτικοί</w:t>
      </w:r>
      <w:r w:rsidRPr="009E1F94">
        <w:rPr>
          <w:rFonts w:ascii="Calibri" w:hAnsi="Calibri" w:cs="Arial"/>
          <w:b/>
          <w:sz w:val="22"/>
          <w:szCs w:val="22"/>
        </w:rPr>
        <w:t>.</w:t>
      </w:r>
      <w:r w:rsidRPr="009E1F94">
        <w:rPr>
          <w:rFonts w:ascii="Calibri" w:hAnsi="Calibri" w:cs="Arial"/>
          <w:sz w:val="22"/>
          <w:szCs w:val="22"/>
        </w:rPr>
        <w:t xml:space="preserve"> </w:t>
      </w:r>
      <w:r w:rsidR="00D8532B" w:rsidRPr="009E1F94">
        <w:rPr>
          <w:rFonts w:ascii="Calibri" w:hAnsi="Calibri" w:cs="Arial"/>
          <w:sz w:val="22"/>
          <w:szCs w:val="22"/>
        </w:rPr>
        <w:t>Αναλυτικές διευκρινίσεις για</w:t>
      </w:r>
      <w:r w:rsidRPr="009E1F94">
        <w:rPr>
          <w:rFonts w:ascii="Calibri" w:hAnsi="Calibri" w:cs="Arial"/>
          <w:sz w:val="22"/>
          <w:szCs w:val="22"/>
        </w:rPr>
        <w:t xml:space="preserve"> το</w:t>
      </w:r>
      <w:r w:rsidR="00D8532B" w:rsidRPr="009E1F94">
        <w:rPr>
          <w:rFonts w:ascii="Calibri" w:hAnsi="Calibri" w:cs="Arial"/>
          <w:sz w:val="22"/>
          <w:szCs w:val="22"/>
        </w:rPr>
        <w:t xml:space="preserve">ν τρόπο υπολογισμού των μονάδων της κατηγορίας αυτών των εκπαιδευτικών δίνονται παρακάτω </w:t>
      </w:r>
      <w:r w:rsidR="00402AE0" w:rsidRPr="009E1F94">
        <w:rPr>
          <w:rFonts w:ascii="Calibri" w:hAnsi="Calibri" w:cs="Arial"/>
          <w:sz w:val="22"/>
          <w:szCs w:val="22"/>
        </w:rPr>
        <w:t>στο</w:t>
      </w:r>
      <w:r w:rsidR="00D8532B" w:rsidRPr="009E1F94">
        <w:rPr>
          <w:rFonts w:ascii="Calibri" w:hAnsi="Calibri" w:cs="Arial"/>
          <w:sz w:val="22"/>
          <w:szCs w:val="22"/>
        </w:rPr>
        <w:t xml:space="preserve"> ίδιο κεφάλαιο στην παρ. 6.2.1 και 6.2.2..</w:t>
      </w:r>
    </w:p>
    <w:p w:rsidR="00B978A4" w:rsidRPr="009E1F94" w:rsidRDefault="00B978A4" w:rsidP="00D8532B">
      <w:pPr>
        <w:rPr>
          <w:rFonts w:ascii="Calibri" w:hAnsi="Calibri" w:cs="Arial"/>
        </w:rPr>
      </w:pPr>
    </w:p>
    <w:p w:rsidR="0093494D" w:rsidRPr="009E1F94" w:rsidRDefault="00B978A4" w:rsidP="00664CFD">
      <w:pPr>
        <w:pStyle w:val="2"/>
        <w:spacing w:before="0"/>
        <w:ind w:firstLine="720"/>
        <w:rPr>
          <w:rFonts w:ascii="Calibri" w:eastAsia="Calibri" w:hAnsi="Calibri" w:cs="Arial"/>
          <w:bCs/>
          <w:i w:val="0"/>
          <w:sz w:val="22"/>
          <w:szCs w:val="24"/>
        </w:rPr>
      </w:pPr>
      <w:r w:rsidRPr="009E1F94">
        <w:rPr>
          <w:rFonts w:ascii="Calibri" w:eastAsia="Calibri" w:hAnsi="Calibri" w:cs="Arial"/>
          <w:bCs/>
          <w:i w:val="0"/>
          <w:sz w:val="22"/>
          <w:szCs w:val="24"/>
        </w:rPr>
        <w:t>3.1</w:t>
      </w:r>
      <w:r w:rsidR="0080367B" w:rsidRPr="009E1F94">
        <w:rPr>
          <w:rFonts w:ascii="Calibri" w:eastAsia="Calibri" w:hAnsi="Calibri" w:cs="Arial"/>
          <w:bCs/>
          <w:i w:val="0"/>
          <w:sz w:val="22"/>
          <w:szCs w:val="24"/>
        </w:rPr>
        <w:t>.</w:t>
      </w:r>
      <w:r w:rsidRPr="009E1F94">
        <w:rPr>
          <w:rFonts w:ascii="Calibri" w:eastAsia="Calibri" w:hAnsi="Calibri" w:cs="Arial"/>
          <w:bCs/>
          <w:i w:val="0"/>
          <w:sz w:val="22"/>
          <w:szCs w:val="24"/>
        </w:rPr>
        <w:t>3</w:t>
      </w:r>
      <w:r w:rsidR="00313A0A" w:rsidRPr="009E1F94">
        <w:rPr>
          <w:rFonts w:ascii="Calibri" w:eastAsia="Calibri" w:hAnsi="Calibri" w:cs="Arial"/>
          <w:bCs/>
          <w:i w:val="0"/>
          <w:sz w:val="22"/>
          <w:szCs w:val="24"/>
        </w:rPr>
        <w:t xml:space="preserve">.  Ρύθμιση Μ.Σ.Δ. </w:t>
      </w:r>
      <w:r w:rsidR="0022699D" w:rsidRPr="009E1F94">
        <w:rPr>
          <w:rFonts w:ascii="Calibri" w:eastAsia="Calibri" w:hAnsi="Calibri" w:cs="Arial"/>
          <w:bCs/>
          <w:i w:val="0"/>
          <w:sz w:val="22"/>
          <w:szCs w:val="24"/>
        </w:rPr>
        <w:t xml:space="preserve">μονίμων εκπαιδευτικών </w:t>
      </w:r>
      <w:r w:rsidR="00313A0A" w:rsidRPr="009E1F94">
        <w:rPr>
          <w:rFonts w:ascii="Calibri" w:eastAsia="Calibri" w:hAnsi="Calibri" w:cs="Arial"/>
          <w:bCs/>
          <w:i w:val="0"/>
          <w:sz w:val="22"/>
          <w:szCs w:val="24"/>
        </w:rPr>
        <w:t>σε περίπτωση διάθεσης ή απόσπασης για εξαιρετικές υπηρεσιακές ανάγκες ή λόγω υπεραριθμίας</w:t>
      </w:r>
    </w:p>
    <w:p w:rsidR="0093494D" w:rsidRPr="009E1F94" w:rsidRDefault="0093494D" w:rsidP="0093494D">
      <w:pPr>
        <w:ind w:firstLine="720"/>
        <w:rPr>
          <w:rFonts w:ascii="Calibri" w:hAnsi="Calibri" w:cs="Arial"/>
          <w:sz w:val="22"/>
          <w:szCs w:val="22"/>
        </w:rPr>
      </w:pPr>
      <w:r w:rsidRPr="009E1F94">
        <w:rPr>
          <w:rFonts w:ascii="Calibri" w:hAnsi="Calibri" w:cs="Arial"/>
          <w:sz w:val="22"/>
          <w:szCs w:val="22"/>
        </w:rPr>
        <w:t xml:space="preserve">Ο υπολογισμός μονάδων δυσμενών συνθηκών </w:t>
      </w:r>
      <w:r w:rsidRPr="009E1F94">
        <w:rPr>
          <w:rFonts w:ascii="Calibri" w:hAnsi="Calibri" w:cs="Arial"/>
          <w:b/>
          <w:sz w:val="22"/>
          <w:szCs w:val="22"/>
        </w:rPr>
        <w:t>ρυθμίζεται ειδικά</w:t>
      </w:r>
      <w:r w:rsidR="0011264F" w:rsidRPr="009E1F94">
        <w:rPr>
          <w:rFonts w:ascii="Calibri" w:hAnsi="Calibri" w:cs="Arial"/>
          <w:b/>
          <w:sz w:val="22"/>
          <w:szCs w:val="22"/>
        </w:rPr>
        <w:t>,</w:t>
      </w:r>
      <w:r w:rsidRPr="009E1F94">
        <w:rPr>
          <w:rFonts w:ascii="Calibri" w:hAnsi="Calibri" w:cs="Arial"/>
          <w:sz w:val="22"/>
          <w:szCs w:val="22"/>
        </w:rPr>
        <w:t xml:space="preserve"> ως ακολούθως</w:t>
      </w:r>
      <w:r w:rsidR="0011264F" w:rsidRPr="009E1F94">
        <w:rPr>
          <w:rFonts w:ascii="Calibri" w:hAnsi="Calibri" w:cs="Arial"/>
          <w:sz w:val="22"/>
          <w:szCs w:val="22"/>
        </w:rPr>
        <w:t>,</w:t>
      </w:r>
      <w:r w:rsidRPr="009E1F94">
        <w:rPr>
          <w:rFonts w:ascii="Calibri" w:hAnsi="Calibri" w:cs="Arial"/>
          <w:sz w:val="22"/>
          <w:szCs w:val="22"/>
        </w:rPr>
        <w:t xml:space="preserve"> στις περιπτώσεις που εκπαιδευτικοί </w:t>
      </w:r>
      <w:r w:rsidRPr="009E1F94">
        <w:rPr>
          <w:rFonts w:ascii="Calibri" w:hAnsi="Calibri" w:cs="Arial"/>
          <w:sz w:val="22"/>
        </w:rPr>
        <w:t xml:space="preserve">μετά από διορισμό, μετάθεση ή μετάταξη, αφού </w:t>
      </w:r>
      <w:r w:rsidRPr="009E1F94">
        <w:rPr>
          <w:rFonts w:ascii="Calibri" w:hAnsi="Calibri" w:cs="Arial"/>
          <w:sz w:val="22"/>
          <w:u w:val="single"/>
        </w:rPr>
        <w:t>τοποθετηθούν</w:t>
      </w:r>
      <w:r w:rsidRPr="009E1F94">
        <w:rPr>
          <w:rFonts w:ascii="Calibri" w:hAnsi="Calibri" w:cs="Arial"/>
          <w:sz w:val="22"/>
        </w:rPr>
        <w:t xml:space="preserve"> (μόνιμα ή προσωρινά) σε θέση σχολείου μιας περιοχής μετάθεσης, καλούνται να μετακινηθούν (αποσπαστούν ή διατεθούν):</w:t>
      </w:r>
    </w:p>
    <w:p w:rsidR="0093494D" w:rsidRPr="009E1F94" w:rsidRDefault="0093494D" w:rsidP="00450FFC">
      <w:pPr>
        <w:numPr>
          <w:ilvl w:val="0"/>
          <w:numId w:val="15"/>
        </w:numPr>
        <w:overflowPunct/>
        <w:autoSpaceDE/>
        <w:autoSpaceDN/>
        <w:adjustRightInd/>
        <w:spacing w:line="240" w:lineRule="atLeast"/>
        <w:ind w:left="426" w:right="11" w:hanging="425"/>
        <w:textAlignment w:val="auto"/>
        <w:rPr>
          <w:rFonts w:ascii="Calibri" w:hAnsi="Calibri" w:cs="Arial"/>
          <w:sz w:val="22"/>
        </w:rPr>
      </w:pPr>
      <w:r w:rsidRPr="009E1F94">
        <w:rPr>
          <w:rFonts w:ascii="Calibri" w:hAnsi="Calibri" w:cs="Arial"/>
          <w:sz w:val="22"/>
        </w:rPr>
        <w:t xml:space="preserve">είτε για </w:t>
      </w:r>
      <w:r w:rsidRPr="009E1F94">
        <w:rPr>
          <w:rFonts w:ascii="Calibri" w:hAnsi="Calibri" w:cs="Arial"/>
          <w:b/>
          <w:sz w:val="22"/>
        </w:rPr>
        <w:t>λειτουργικούς λόγους των σχολείων</w:t>
      </w:r>
      <w:r w:rsidRPr="009E1F94">
        <w:rPr>
          <w:rFonts w:ascii="Calibri" w:hAnsi="Calibri" w:cs="Arial"/>
          <w:sz w:val="22"/>
        </w:rPr>
        <w:t xml:space="preserve"> (εξαιρετικές υπηρεσιακές ανάγκες),</w:t>
      </w:r>
    </w:p>
    <w:p w:rsidR="0093494D" w:rsidRPr="009E1F94" w:rsidRDefault="0093494D" w:rsidP="00450FFC">
      <w:pPr>
        <w:numPr>
          <w:ilvl w:val="0"/>
          <w:numId w:val="15"/>
        </w:numPr>
        <w:overflowPunct/>
        <w:autoSpaceDE/>
        <w:autoSpaceDN/>
        <w:adjustRightInd/>
        <w:spacing w:after="120" w:line="240" w:lineRule="atLeast"/>
        <w:ind w:left="425" w:right="11" w:hanging="425"/>
        <w:textAlignment w:val="auto"/>
        <w:rPr>
          <w:rFonts w:ascii="Calibri" w:hAnsi="Calibri" w:cs="Arial"/>
          <w:sz w:val="22"/>
        </w:rPr>
      </w:pPr>
      <w:r w:rsidRPr="009E1F94">
        <w:rPr>
          <w:rFonts w:ascii="Calibri" w:hAnsi="Calibri" w:cs="Arial"/>
          <w:sz w:val="22"/>
        </w:rPr>
        <w:t xml:space="preserve">είτε </w:t>
      </w:r>
      <w:r w:rsidRPr="009E1F94">
        <w:rPr>
          <w:rFonts w:ascii="Calibri" w:hAnsi="Calibri" w:cs="Arial"/>
          <w:b/>
          <w:sz w:val="22"/>
        </w:rPr>
        <w:t>λόγω πλεονάσματος ή υπεραριθμ</w:t>
      </w:r>
      <w:r w:rsidR="0011264F" w:rsidRPr="009E1F94">
        <w:rPr>
          <w:rFonts w:ascii="Calibri" w:hAnsi="Calibri" w:cs="Arial"/>
          <w:b/>
          <w:sz w:val="22"/>
        </w:rPr>
        <w:t>ίας</w:t>
      </w:r>
      <w:r w:rsidRPr="009E1F94">
        <w:rPr>
          <w:rFonts w:ascii="Calibri" w:hAnsi="Calibri" w:cs="Arial"/>
          <w:sz w:val="22"/>
        </w:rPr>
        <w:t xml:space="preserve"> που δημιουργούνται και επομένως αδυναμίας συμπλήρωσης του υποχρεωτικού ωραρίου τους.</w:t>
      </w:r>
    </w:p>
    <w:p w:rsidR="002F1261" w:rsidRPr="009E1F94" w:rsidRDefault="002F1261" w:rsidP="00226E89">
      <w:pPr>
        <w:spacing w:afterLines="60"/>
        <w:ind w:firstLine="720"/>
        <w:rPr>
          <w:rFonts w:ascii="Calibri" w:hAnsi="Calibri" w:cs="Arial"/>
          <w:sz w:val="22"/>
          <w:szCs w:val="22"/>
        </w:rPr>
      </w:pPr>
      <w:r w:rsidRPr="009E1F94">
        <w:rPr>
          <w:rFonts w:ascii="Calibri" w:hAnsi="Calibri" w:cs="Arial"/>
          <w:b/>
          <w:sz w:val="22"/>
          <w:szCs w:val="22"/>
        </w:rPr>
        <w:t>α)</w:t>
      </w:r>
      <w:r w:rsidRPr="009E1F94">
        <w:rPr>
          <w:rFonts w:ascii="Calibri" w:hAnsi="Calibri" w:cs="Arial"/>
          <w:sz w:val="22"/>
          <w:szCs w:val="22"/>
        </w:rPr>
        <w:t xml:space="preserve"> Εάν αποσπώνται ή διατίθενται ως πλεονάζον προσωπικό, σύμφωνα με τις διατάξεις της παρ. 3 του άρθρου 31 του Ν. 3848/2010 (ΦΕΚ 71/19-5-2010 τ. Α΄), «</w:t>
      </w:r>
      <w:r w:rsidRPr="009E1F94">
        <w:rPr>
          <w:rFonts w:ascii="Calibri" w:hAnsi="Calibri" w:cs="Arial"/>
          <w:i/>
          <w:sz w:val="22"/>
          <w:szCs w:val="22"/>
        </w:rPr>
        <w:t>ως μονάδες μετάθεσης υπολογίζονται οι μονάδες της οργανικής θέσης του εκπαιδευτικού, εφόσον δεν υπολείπονται</w:t>
      </w:r>
      <w:r w:rsidRPr="009E1F94">
        <w:rPr>
          <w:rFonts w:ascii="Calibri" w:hAnsi="Calibri" w:cs="Arial"/>
          <w:sz w:val="22"/>
          <w:szCs w:val="22"/>
        </w:rPr>
        <w:t>».</w:t>
      </w:r>
    </w:p>
    <w:p w:rsidR="0093494D" w:rsidRPr="009E1F94" w:rsidRDefault="002F1261" w:rsidP="00226E89">
      <w:pPr>
        <w:spacing w:afterLines="60"/>
        <w:ind w:firstLine="720"/>
        <w:rPr>
          <w:rFonts w:ascii="Calibri" w:hAnsi="Calibri" w:cs="Arial"/>
          <w:color w:val="FF0000"/>
          <w:sz w:val="22"/>
          <w:szCs w:val="22"/>
        </w:rPr>
      </w:pPr>
      <w:r w:rsidRPr="009E1F94">
        <w:rPr>
          <w:rFonts w:ascii="Calibri" w:hAnsi="Calibri" w:cs="Arial"/>
          <w:b/>
          <w:sz w:val="22"/>
          <w:szCs w:val="22"/>
        </w:rPr>
        <w:t>β</w:t>
      </w:r>
      <w:r w:rsidR="0093494D" w:rsidRPr="009E1F94">
        <w:rPr>
          <w:rFonts w:ascii="Calibri" w:hAnsi="Calibri" w:cs="Arial"/>
          <w:b/>
          <w:sz w:val="22"/>
          <w:szCs w:val="22"/>
        </w:rPr>
        <w:t>)</w:t>
      </w:r>
      <w:r w:rsidR="0093494D" w:rsidRPr="009E1F94">
        <w:rPr>
          <w:rFonts w:ascii="Calibri" w:hAnsi="Calibri" w:cs="Arial"/>
          <w:sz w:val="22"/>
          <w:szCs w:val="22"/>
        </w:rPr>
        <w:t xml:space="preserve"> </w:t>
      </w:r>
      <w:r w:rsidR="0011264F" w:rsidRPr="009E1F94">
        <w:rPr>
          <w:rFonts w:ascii="Calibri" w:hAnsi="Calibri" w:cs="Arial"/>
          <w:sz w:val="22"/>
          <w:szCs w:val="22"/>
        </w:rPr>
        <w:t xml:space="preserve">Εάν </w:t>
      </w:r>
      <w:r w:rsidR="0093494D" w:rsidRPr="009E1F94">
        <w:rPr>
          <w:rFonts w:ascii="Calibri" w:hAnsi="Calibri" w:cs="Arial"/>
          <w:b/>
          <w:sz w:val="22"/>
          <w:szCs w:val="22"/>
        </w:rPr>
        <w:t>διατέθηκαν</w:t>
      </w:r>
      <w:r w:rsidR="0093494D" w:rsidRPr="009E1F94">
        <w:rPr>
          <w:rFonts w:ascii="Calibri" w:hAnsi="Calibri" w:cs="Arial"/>
          <w:sz w:val="22"/>
          <w:szCs w:val="22"/>
        </w:rPr>
        <w:t xml:space="preserve"> σε </w:t>
      </w:r>
      <w:r w:rsidR="0093494D" w:rsidRPr="009E1F94">
        <w:rPr>
          <w:rFonts w:ascii="Calibri" w:hAnsi="Calibri" w:cs="Arial"/>
          <w:sz w:val="22"/>
          <w:szCs w:val="22"/>
          <w:u w:val="single"/>
        </w:rPr>
        <w:t>σχολεία άλλης περιοχής</w:t>
      </w:r>
      <w:r w:rsidR="0093494D" w:rsidRPr="009E1F94">
        <w:rPr>
          <w:rFonts w:ascii="Calibri" w:hAnsi="Calibri" w:cs="Arial"/>
          <w:sz w:val="22"/>
          <w:szCs w:val="22"/>
        </w:rPr>
        <w:t xml:space="preserve"> αρμοδιότητας του ίδιου </w:t>
      </w:r>
      <w:smartTag w:uri="urn:schemas-microsoft-com:office:smarttags" w:element="PersonName">
        <w:r w:rsidR="0093494D" w:rsidRPr="009E1F94">
          <w:rPr>
            <w:rFonts w:ascii="Calibri" w:hAnsi="Calibri" w:cs="Arial"/>
            <w:sz w:val="22"/>
            <w:szCs w:val="22"/>
          </w:rPr>
          <w:t>ΠΥΣΠΕ</w:t>
        </w:r>
      </w:smartTag>
      <w:r w:rsidR="0093494D" w:rsidRPr="009E1F94">
        <w:rPr>
          <w:rFonts w:ascii="Calibri" w:hAnsi="Calibri" w:cs="Arial"/>
          <w:sz w:val="22"/>
          <w:szCs w:val="22"/>
        </w:rPr>
        <w:t xml:space="preserve"> από αυτή που ανήκαν οργανικά </w:t>
      </w:r>
      <w:r w:rsidR="0093494D" w:rsidRPr="009E1F94">
        <w:rPr>
          <w:rFonts w:ascii="Calibri" w:hAnsi="Calibri" w:cs="Arial"/>
          <w:sz w:val="22"/>
          <w:szCs w:val="22"/>
          <w:u w:val="single"/>
        </w:rPr>
        <w:t>για εξαιρετικές υπηρεσιακές ανάγκες</w:t>
      </w:r>
      <w:r w:rsidR="0093494D" w:rsidRPr="009E1F94">
        <w:rPr>
          <w:rFonts w:ascii="Calibri" w:hAnsi="Calibri" w:cs="Arial"/>
          <w:sz w:val="22"/>
          <w:szCs w:val="22"/>
        </w:rPr>
        <w:t xml:space="preserve">, σύμφωνα με τις διατάξεις του άρθρου 16 κεφ. Γ΄ παρ. 1 και 2 του Ν. 1566/85 (ΦΕΚ 167 Α΄) </w:t>
      </w:r>
      <w:r w:rsidR="002B1132" w:rsidRPr="009E1F94">
        <w:rPr>
          <w:rFonts w:ascii="Calibri" w:hAnsi="Calibri" w:cs="Arial"/>
          <w:sz w:val="22"/>
          <w:szCs w:val="22"/>
        </w:rPr>
        <w:t>και του άρθρου 14 του ίδιου νόμου σε συνδυασμό το άρθρο 18 παρ. 6  της Υ.Α. Φ.353.1/324/105657/Δ1/8-10-2002 (Φ.Ε.Κ. 1340 τ. Β/16-10-2002)</w:t>
      </w:r>
      <w:r w:rsidR="00DA38DD" w:rsidRPr="009E1F94">
        <w:rPr>
          <w:rFonts w:ascii="Calibri" w:hAnsi="Calibri" w:cs="Arial"/>
          <w:sz w:val="22"/>
          <w:szCs w:val="22"/>
        </w:rPr>
        <w:t xml:space="preserve">, </w:t>
      </w:r>
      <w:r w:rsidR="0093494D" w:rsidRPr="009E1F94">
        <w:rPr>
          <w:rFonts w:ascii="Calibri" w:hAnsi="Calibri" w:cs="Arial"/>
          <w:sz w:val="22"/>
          <w:szCs w:val="22"/>
        </w:rPr>
        <w:t xml:space="preserve">λαμβάνουν τις μονάδες μετάθεσης για δυσμενείς συνθήκες που αντιστοιχούν στη </w:t>
      </w:r>
      <w:r w:rsidR="0093494D" w:rsidRPr="009E1F94">
        <w:rPr>
          <w:rFonts w:ascii="Calibri" w:hAnsi="Calibri" w:cs="Arial"/>
          <w:b/>
          <w:sz w:val="22"/>
          <w:szCs w:val="22"/>
        </w:rPr>
        <w:t>σχολική μονάδα της διάθεσης</w:t>
      </w:r>
      <w:r w:rsidR="0011264F" w:rsidRPr="009E1F94">
        <w:rPr>
          <w:rFonts w:ascii="Calibri" w:hAnsi="Calibri" w:cs="Arial"/>
          <w:sz w:val="22"/>
          <w:szCs w:val="22"/>
        </w:rPr>
        <w:t xml:space="preserve">, </w:t>
      </w:r>
      <w:r w:rsidR="0093494D" w:rsidRPr="009E1F94">
        <w:rPr>
          <w:rFonts w:ascii="Calibri" w:hAnsi="Calibri" w:cs="Arial"/>
          <w:sz w:val="22"/>
          <w:szCs w:val="22"/>
        </w:rPr>
        <w:t>εκτός αν οι μονάδες</w:t>
      </w:r>
      <w:r w:rsidR="00976FA0" w:rsidRPr="009E1F94">
        <w:rPr>
          <w:rFonts w:ascii="Calibri" w:hAnsi="Calibri" w:cs="Arial"/>
          <w:sz w:val="22"/>
          <w:szCs w:val="22"/>
        </w:rPr>
        <w:t xml:space="preserve"> συνθηκών διαβίωσης </w:t>
      </w:r>
      <w:r w:rsidR="0093494D" w:rsidRPr="009E1F94">
        <w:rPr>
          <w:rFonts w:ascii="Calibri" w:hAnsi="Calibri" w:cs="Arial"/>
          <w:sz w:val="22"/>
          <w:szCs w:val="22"/>
        </w:rPr>
        <w:t xml:space="preserve">μετάθεσης για δυσμενείς συνθήκες της </w:t>
      </w:r>
      <w:r w:rsidR="0093494D" w:rsidRPr="009E1F94">
        <w:rPr>
          <w:rFonts w:ascii="Calibri" w:hAnsi="Calibri" w:cs="Arial"/>
          <w:b/>
          <w:sz w:val="22"/>
          <w:szCs w:val="22"/>
        </w:rPr>
        <w:t>οργανικής τους θέσης</w:t>
      </w:r>
      <w:r w:rsidR="0093494D" w:rsidRPr="009E1F94">
        <w:rPr>
          <w:rFonts w:ascii="Calibri" w:hAnsi="Calibri" w:cs="Arial"/>
          <w:sz w:val="22"/>
          <w:szCs w:val="22"/>
        </w:rPr>
        <w:t xml:space="preserve"> είναι περισσότερες οπότε και λαμβάνουν αυτές. </w:t>
      </w:r>
      <w:r w:rsidR="004A2A04" w:rsidRPr="009E1F94">
        <w:rPr>
          <w:rFonts w:ascii="Calibri" w:hAnsi="Calibri" w:cs="Arial"/>
          <w:sz w:val="22"/>
          <w:szCs w:val="22"/>
        </w:rPr>
        <w:t xml:space="preserve"> </w:t>
      </w:r>
    </w:p>
    <w:p w:rsidR="0093494D" w:rsidRPr="009E1F94" w:rsidRDefault="002F1261" w:rsidP="0093494D">
      <w:pPr>
        <w:ind w:firstLine="720"/>
        <w:rPr>
          <w:rFonts w:ascii="Calibri" w:hAnsi="Calibri" w:cs="Arial"/>
          <w:color w:val="C00000"/>
          <w:sz w:val="22"/>
          <w:szCs w:val="22"/>
        </w:rPr>
      </w:pPr>
      <w:r w:rsidRPr="009E1F94">
        <w:rPr>
          <w:rFonts w:ascii="Calibri" w:hAnsi="Calibri" w:cs="Arial"/>
          <w:b/>
          <w:sz w:val="22"/>
          <w:szCs w:val="22"/>
        </w:rPr>
        <w:t>γ</w:t>
      </w:r>
      <w:r w:rsidR="0093494D" w:rsidRPr="009E1F94">
        <w:rPr>
          <w:rFonts w:ascii="Calibri" w:hAnsi="Calibri" w:cs="Arial"/>
          <w:b/>
          <w:sz w:val="22"/>
          <w:szCs w:val="22"/>
        </w:rPr>
        <w:t>)</w:t>
      </w:r>
      <w:r w:rsidR="0093494D" w:rsidRPr="009E1F94">
        <w:rPr>
          <w:rFonts w:ascii="Calibri" w:hAnsi="Calibri" w:cs="Arial"/>
          <w:sz w:val="22"/>
          <w:szCs w:val="22"/>
        </w:rPr>
        <w:t xml:space="preserve"> </w:t>
      </w:r>
      <w:r w:rsidR="00DA38DD" w:rsidRPr="009E1F94">
        <w:rPr>
          <w:rFonts w:ascii="Calibri" w:hAnsi="Calibri" w:cs="Arial"/>
          <w:sz w:val="22"/>
          <w:szCs w:val="22"/>
        </w:rPr>
        <w:t xml:space="preserve">Εάν </w:t>
      </w:r>
      <w:r w:rsidR="0093494D" w:rsidRPr="009E1F94">
        <w:rPr>
          <w:rFonts w:ascii="Calibri" w:hAnsi="Calibri" w:cs="Arial"/>
          <w:b/>
          <w:sz w:val="22"/>
          <w:szCs w:val="22"/>
        </w:rPr>
        <w:t>διατέθηκαν για μερικές ημέρες ως υπεράριθμοι</w:t>
      </w:r>
      <w:r w:rsidR="0093494D" w:rsidRPr="009E1F94">
        <w:rPr>
          <w:rFonts w:ascii="Calibri" w:hAnsi="Calibri" w:cs="Arial"/>
          <w:sz w:val="22"/>
          <w:szCs w:val="22"/>
        </w:rPr>
        <w:t xml:space="preserve"> σε σχολικές μονάδες άλλης περιοχής αρμοδιότητας του ίδιου </w:t>
      </w:r>
      <w:smartTag w:uri="urn:schemas-microsoft-com:office:smarttags" w:element="PersonName">
        <w:r w:rsidR="0093494D" w:rsidRPr="009E1F94">
          <w:rPr>
            <w:rFonts w:ascii="Calibri" w:hAnsi="Calibri" w:cs="Arial"/>
            <w:sz w:val="22"/>
            <w:szCs w:val="22"/>
          </w:rPr>
          <w:t>ΠΥΣΠΕ</w:t>
        </w:r>
      </w:smartTag>
      <w:r w:rsidR="0093494D" w:rsidRPr="009E1F94">
        <w:rPr>
          <w:rFonts w:ascii="Calibri" w:hAnsi="Calibri" w:cs="Arial"/>
          <w:sz w:val="22"/>
          <w:szCs w:val="22"/>
        </w:rPr>
        <w:t xml:space="preserve"> για τη </w:t>
      </w:r>
      <w:r w:rsidR="0093494D" w:rsidRPr="009E1F94">
        <w:rPr>
          <w:rFonts w:ascii="Calibri" w:hAnsi="Calibri" w:cs="Arial"/>
          <w:sz w:val="22"/>
          <w:szCs w:val="22"/>
          <w:u w:val="single"/>
        </w:rPr>
        <w:t>συμπλήρωση του υποχρεωτικού τους ωραρίου διδασκαλίας</w:t>
      </w:r>
      <w:r w:rsidR="002B1132" w:rsidRPr="009E1F94">
        <w:rPr>
          <w:rFonts w:ascii="Calibri" w:hAnsi="Calibri" w:cs="Arial"/>
          <w:sz w:val="22"/>
          <w:szCs w:val="22"/>
        </w:rPr>
        <w:t xml:space="preserve">, </w:t>
      </w:r>
      <w:r w:rsidR="002B1132" w:rsidRPr="009E1F94">
        <w:rPr>
          <w:rFonts w:ascii="Calibri" w:hAnsi="Calibri" w:cs="Arial"/>
          <w:sz w:val="22"/>
        </w:rPr>
        <w:t>σύμφωνα με το άρθρο 14 § 14 του ν.1566/1985 σε συνδυασμό το άρθρο 18 παρ. 4 της Υ.Α. Φ.353.1/324/105657/Δ1/8-10-2002 (Φ.Ε.Κ. 1340 τ. Β/16-10-2002)</w:t>
      </w:r>
      <w:r w:rsidR="00DA38DD" w:rsidRPr="009E1F94">
        <w:rPr>
          <w:rFonts w:ascii="Calibri" w:hAnsi="Calibri" w:cs="Arial"/>
          <w:sz w:val="22"/>
          <w:szCs w:val="22"/>
        </w:rPr>
        <w:t>,</w:t>
      </w:r>
    </w:p>
    <w:p w:rsidR="0093494D" w:rsidRPr="009E1F94" w:rsidRDefault="0093494D" w:rsidP="00E97888">
      <w:pPr>
        <w:numPr>
          <w:ilvl w:val="0"/>
          <w:numId w:val="2"/>
        </w:numPr>
        <w:rPr>
          <w:rFonts w:ascii="Calibri" w:hAnsi="Calibri" w:cs="Arial"/>
          <w:sz w:val="22"/>
          <w:szCs w:val="22"/>
        </w:rPr>
      </w:pPr>
      <w:r w:rsidRPr="009E1F94">
        <w:rPr>
          <w:rFonts w:ascii="Calibri" w:hAnsi="Calibri" w:cs="Arial"/>
          <w:sz w:val="22"/>
          <w:szCs w:val="22"/>
        </w:rPr>
        <w:lastRenderedPageBreak/>
        <w:t>όταν οι μονάδες δυσμενών συνθηκών διαβίωσης της οργανικής τους θέσης είναι περισσότερες από αυτές της διάθεσης</w:t>
      </w:r>
      <w:r w:rsidR="00DA38DD" w:rsidRPr="009E1F94">
        <w:rPr>
          <w:rFonts w:ascii="Calibri" w:hAnsi="Calibri" w:cs="Arial"/>
          <w:sz w:val="22"/>
          <w:szCs w:val="22"/>
        </w:rPr>
        <w:t>,</w:t>
      </w:r>
      <w:r w:rsidRPr="009E1F94">
        <w:rPr>
          <w:rFonts w:ascii="Calibri" w:hAnsi="Calibri" w:cs="Arial"/>
          <w:sz w:val="22"/>
          <w:szCs w:val="22"/>
        </w:rPr>
        <w:t xml:space="preserve"> ακολουθείται ο προηγούμενος (3.</w:t>
      </w:r>
      <w:r w:rsidR="003911C8" w:rsidRPr="009E1F94">
        <w:rPr>
          <w:rFonts w:ascii="Calibri" w:hAnsi="Calibri" w:cs="Arial"/>
          <w:sz w:val="22"/>
          <w:szCs w:val="22"/>
        </w:rPr>
        <w:t>1.</w:t>
      </w:r>
      <w:r w:rsidRPr="009E1F94">
        <w:rPr>
          <w:rFonts w:ascii="Calibri" w:hAnsi="Calibri" w:cs="Arial"/>
          <w:sz w:val="22"/>
          <w:szCs w:val="22"/>
        </w:rPr>
        <w:t>3.α)</w:t>
      </w:r>
      <w:r w:rsidR="00DA38DD" w:rsidRPr="009E1F94">
        <w:rPr>
          <w:rFonts w:ascii="Calibri" w:hAnsi="Calibri" w:cs="Arial"/>
          <w:sz w:val="22"/>
          <w:szCs w:val="22"/>
        </w:rPr>
        <w:t xml:space="preserve"> υπολογισμός και</w:t>
      </w:r>
      <w:r w:rsidRPr="009E1F94">
        <w:rPr>
          <w:rFonts w:ascii="Calibri" w:hAnsi="Calibri" w:cs="Arial"/>
          <w:sz w:val="22"/>
          <w:szCs w:val="22"/>
        </w:rPr>
        <w:t xml:space="preserve"> </w:t>
      </w:r>
    </w:p>
    <w:p w:rsidR="0093494D" w:rsidRPr="009E1F94" w:rsidRDefault="0093494D" w:rsidP="00E97888">
      <w:pPr>
        <w:numPr>
          <w:ilvl w:val="0"/>
          <w:numId w:val="2"/>
        </w:numPr>
        <w:spacing w:after="60"/>
        <w:rPr>
          <w:rFonts w:ascii="Calibri" w:hAnsi="Calibri" w:cs="Arial"/>
          <w:sz w:val="22"/>
          <w:szCs w:val="22"/>
        </w:rPr>
      </w:pPr>
      <w:r w:rsidRPr="009E1F94">
        <w:rPr>
          <w:rFonts w:ascii="Calibri" w:hAnsi="Calibri" w:cs="Arial"/>
          <w:sz w:val="22"/>
          <w:szCs w:val="22"/>
        </w:rPr>
        <w:t>όταν οι μονάδες δυσμενών συνθηκών διαβίωσης της οργανικής τους θέσης είναι λιγότερες</w:t>
      </w:r>
      <w:r w:rsidR="00DA38DD" w:rsidRPr="009E1F94">
        <w:rPr>
          <w:rFonts w:ascii="Calibri" w:hAnsi="Calibri" w:cs="Arial"/>
          <w:sz w:val="22"/>
          <w:szCs w:val="22"/>
        </w:rPr>
        <w:t>,</w:t>
      </w:r>
      <w:r w:rsidRPr="009E1F94">
        <w:rPr>
          <w:rFonts w:ascii="Calibri" w:hAnsi="Calibri" w:cs="Arial"/>
          <w:sz w:val="22"/>
          <w:szCs w:val="22"/>
        </w:rPr>
        <w:t xml:space="preserve"> τ</w:t>
      </w:r>
      <w:r w:rsidR="00DA38DD" w:rsidRPr="009E1F94">
        <w:rPr>
          <w:rFonts w:ascii="Calibri" w:hAnsi="Calibri" w:cs="Arial"/>
          <w:sz w:val="22"/>
          <w:szCs w:val="22"/>
        </w:rPr>
        <w:t>ότε θα ακολουθείται</w:t>
      </w:r>
      <w:r w:rsidRPr="009E1F94">
        <w:rPr>
          <w:rFonts w:ascii="Calibri" w:hAnsi="Calibri" w:cs="Arial"/>
          <w:sz w:val="22"/>
          <w:szCs w:val="22"/>
        </w:rPr>
        <w:t xml:space="preserve"> ο </w:t>
      </w:r>
      <w:r w:rsidRPr="009E1F94">
        <w:rPr>
          <w:rFonts w:ascii="Calibri" w:hAnsi="Calibri" w:cs="Arial"/>
          <w:b/>
          <w:sz w:val="22"/>
          <w:szCs w:val="22"/>
        </w:rPr>
        <w:t>αναλογικός υπολογισμός</w:t>
      </w:r>
      <w:r w:rsidRPr="009E1F94">
        <w:rPr>
          <w:rFonts w:ascii="Calibri" w:hAnsi="Calibri" w:cs="Arial"/>
          <w:sz w:val="22"/>
          <w:szCs w:val="22"/>
        </w:rPr>
        <w:t xml:space="preserve"> με βάση την εβδομάδα των πέντε (5) ημερών.</w:t>
      </w:r>
    </w:p>
    <w:p w:rsidR="00175F55" w:rsidRPr="009E1F94" w:rsidRDefault="002F1261" w:rsidP="008E4E0A">
      <w:pPr>
        <w:spacing w:after="60"/>
        <w:ind w:firstLine="720"/>
        <w:rPr>
          <w:rFonts w:ascii="Calibri" w:hAnsi="Calibri" w:cs="Arial"/>
          <w:sz w:val="22"/>
          <w:szCs w:val="22"/>
        </w:rPr>
      </w:pPr>
      <w:r w:rsidRPr="009E1F94">
        <w:rPr>
          <w:rFonts w:ascii="Calibri" w:hAnsi="Calibri" w:cs="Arial"/>
          <w:b/>
          <w:sz w:val="22"/>
          <w:szCs w:val="22"/>
        </w:rPr>
        <w:t>δ</w:t>
      </w:r>
      <w:r w:rsidR="0093494D" w:rsidRPr="009E1F94">
        <w:rPr>
          <w:rFonts w:ascii="Calibri" w:hAnsi="Calibri" w:cs="Arial"/>
          <w:b/>
          <w:sz w:val="22"/>
          <w:szCs w:val="22"/>
        </w:rPr>
        <w:t>)</w:t>
      </w:r>
      <w:r w:rsidR="0093494D" w:rsidRPr="009E1F94">
        <w:rPr>
          <w:rFonts w:ascii="Calibri" w:hAnsi="Calibri" w:cs="Arial"/>
          <w:sz w:val="22"/>
          <w:szCs w:val="22"/>
        </w:rPr>
        <w:t xml:space="preserve"> </w:t>
      </w:r>
      <w:r w:rsidR="002E59C4" w:rsidRPr="009E1F94">
        <w:rPr>
          <w:rFonts w:ascii="Calibri" w:hAnsi="Calibri" w:cs="Arial"/>
          <w:sz w:val="22"/>
          <w:szCs w:val="22"/>
        </w:rPr>
        <w:t xml:space="preserve">Εάν </w:t>
      </w:r>
      <w:r w:rsidR="0093494D" w:rsidRPr="009E1F94">
        <w:rPr>
          <w:rFonts w:ascii="Calibri" w:hAnsi="Calibri" w:cs="Arial"/>
          <w:b/>
          <w:sz w:val="22"/>
          <w:szCs w:val="22"/>
        </w:rPr>
        <w:t>αποσπώνται ή διατίθενται χωρίς αίτησή τους</w:t>
      </w:r>
      <w:r w:rsidR="0093494D" w:rsidRPr="009E1F94">
        <w:rPr>
          <w:rFonts w:ascii="Calibri" w:hAnsi="Calibri" w:cs="Arial"/>
          <w:sz w:val="22"/>
          <w:szCs w:val="22"/>
        </w:rPr>
        <w:t xml:space="preserve"> για υπηρεσιακές ανάγκες </w:t>
      </w:r>
      <w:r w:rsidR="0093494D" w:rsidRPr="009E1F94">
        <w:rPr>
          <w:rFonts w:ascii="Calibri" w:hAnsi="Calibri" w:cs="Arial"/>
          <w:sz w:val="22"/>
          <w:szCs w:val="22"/>
          <w:u w:val="single"/>
        </w:rPr>
        <w:t>εξ ολοκλήρου από σχολείο σε σχολείο της ίδιας περιοχής μετάθεσης</w:t>
      </w:r>
      <w:r w:rsidR="0093494D" w:rsidRPr="009E1F94">
        <w:rPr>
          <w:rFonts w:ascii="Calibri" w:hAnsi="Calibri" w:cs="Arial"/>
          <w:sz w:val="22"/>
          <w:szCs w:val="22"/>
        </w:rPr>
        <w:t xml:space="preserve"> ή και για </w:t>
      </w:r>
      <w:r w:rsidR="0093494D" w:rsidRPr="009E1F94">
        <w:rPr>
          <w:rFonts w:ascii="Calibri" w:hAnsi="Calibri" w:cs="Arial"/>
          <w:b/>
          <w:sz w:val="22"/>
          <w:szCs w:val="22"/>
        </w:rPr>
        <w:t>συμπλήρωση</w:t>
      </w:r>
      <w:r w:rsidR="0093494D" w:rsidRPr="009E1F94">
        <w:rPr>
          <w:rFonts w:ascii="Calibri" w:hAnsi="Calibri" w:cs="Arial"/>
          <w:sz w:val="22"/>
          <w:szCs w:val="22"/>
        </w:rPr>
        <w:t xml:space="preserve"> του υποχρεωτικού τους ωραρίου</w:t>
      </w:r>
      <w:r w:rsidR="002B1132" w:rsidRPr="009E1F94">
        <w:rPr>
          <w:rFonts w:ascii="Calibri" w:hAnsi="Calibri" w:cs="Arial"/>
          <w:sz w:val="22"/>
          <w:szCs w:val="22"/>
        </w:rPr>
        <w:t>, σ</w:t>
      </w:r>
      <w:r w:rsidR="002B1132" w:rsidRPr="009E1F94">
        <w:rPr>
          <w:rFonts w:ascii="Calibri" w:hAnsi="Calibri" w:cs="Arial"/>
          <w:bCs/>
          <w:sz w:val="22"/>
          <w:szCs w:val="22"/>
        </w:rPr>
        <w:t xml:space="preserve">ύμφωνα </w:t>
      </w:r>
      <w:r w:rsidR="002B1132" w:rsidRPr="009E1F94">
        <w:rPr>
          <w:rFonts w:ascii="Calibri" w:hAnsi="Calibri" w:cs="Arial"/>
          <w:sz w:val="22"/>
        </w:rPr>
        <w:t xml:space="preserve">με το άρθρο </w:t>
      </w:r>
      <w:r w:rsidR="002B1132" w:rsidRPr="009E1F94">
        <w:rPr>
          <w:rFonts w:ascii="Calibri" w:hAnsi="Calibri" w:cs="Arial"/>
          <w:bCs/>
          <w:sz w:val="22"/>
          <w:szCs w:val="22"/>
        </w:rPr>
        <w:t>21 παρ, 5 του ν.3475/2006 (ΦΕΚ 146 τ. Α’/ 13-7-2006) και το άρθρο 18 παρ. 5 της Φ.353.1/324/105657/Δ1/8-10- 2002 (Φ.Ε.Κ. 1340 τ. Β/16-10-2002)</w:t>
      </w:r>
      <w:r w:rsidR="002E59C4" w:rsidRPr="009E1F94">
        <w:rPr>
          <w:rFonts w:ascii="Calibri" w:hAnsi="Calibri" w:cs="Arial"/>
          <w:sz w:val="22"/>
          <w:szCs w:val="22"/>
        </w:rPr>
        <w:t xml:space="preserve">, </w:t>
      </w:r>
      <w:r w:rsidR="0093494D" w:rsidRPr="009E1F94">
        <w:rPr>
          <w:rFonts w:ascii="Calibri" w:hAnsi="Calibri" w:cs="Arial"/>
          <w:sz w:val="22"/>
          <w:szCs w:val="22"/>
        </w:rPr>
        <w:t>ακολουθείται η ανωτέρω ρύθμιση</w:t>
      </w:r>
      <w:r w:rsidR="002E59C4" w:rsidRPr="009E1F94">
        <w:rPr>
          <w:rFonts w:ascii="Calibri" w:hAnsi="Calibri" w:cs="Arial"/>
          <w:sz w:val="22"/>
          <w:szCs w:val="22"/>
        </w:rPr>
        <w:t xml:space="preserve"> (3.</w:t>
      </w:r>
      <w:r w:rsidR="003911C8" w:rsidRPr="009E1F94">
        <w:rPr>
          <w:rFonts w:ascii="Calibri" w:hAnsi="Calibri" w:cs="Arial"/>
          <w:sz w:val="22"/>
          <w:szCs w:val="22"/>
        </w:rPr>
        <w:t>1.</w:t>
      </w:r>
      <w:r w:rsidR="002E59C4" w:rsidRPr="009E1F94">
        <w:rPr>
          <w:rFonts w:ascii="Calibri" w:hAnsi="Calibri" w:cs="Arial"/>
          <w:sz w:val="22"/>
          <w:szCs w:val="22"/>
        </w:rPr>
        <w:t>3 β)</w:t>
      </w:r>
      <w:r w:rsidR="0093494D" w:rsidRPr="009E1F94">
        <w:rPr>
          <w:rFonts w:ascii="Calibri" w:hAnsi="Calibri" w:cs="Arial"/>
          <w:sz w:val="22"/>
          <w:szCs w:val="22"/>
        </w:rPr>
        <w:t>.</w:t>
      </w:r>
    </w:p>
    <w:p w:rsidR="00870525" w:rsidRPr="009E1F94" w:rsidRDefault="00870525" w:rsidP="00870525">
      <w:pPr>
        <w:rPr>
          <w:rFonts w:ascii="Calibri" w:hAnsi="Calibri" w:cs="Arial"/>
          <w:color w:val="FF0000"/>
          <w:sz w:val="22"/>
          <w:szCs w:val="22"/>
        </w:rPr>
      </w:pPr>
    </w:p>
    <w:p w:rsidR="00870525" w:rsidRPr="009E1F94" w:rsidRDefault="00870525" w:rsidP="00870525">
      <w:pPr>
        <w:pBdr>
          <w:top w:val="single" w:sz="4" w:space="1" w:color="632423" w:shadow="1"/>
          <w:left w:val="single" w:sz="4" w:space="4" w:color="632423" w:shadow="1"/>
          <w:bottom w:val="single" w:sz="4" w:space="1" w:color="632423" w:shadow="1"/>
          <w:right w:val="single" w:sz="4" w:space="4" w:color="632423" w:shadow="1"/>
        </w:pBdr>
        <w:shd w:val="clear" w:color="auto" w:fill="F2DBDB"/>
        <w:tabs>
          <w:tab w:val="left" w:pos="6521"/>
          <w:tab w:val="left" w:pos="6804"/>
        </w:tabs>
        <w:ind w:firstLine="720"/>
        <w:rPr>
          <w:rFonts w:ascii="Calibri" w:hAnsi="Calibri" w:cs="Arial"/>
          <w:sz w:val="22"/>
          <w:szCs w:val="24"/>
          <w:lang w:val="en-US"/>
        </w:rPr>
      </w:pPr>
      <w:r w:rsidRPr="009E1F94">
        <w:rPr>
          <w:rFonts w:ascii="Calibri" w:hAnsi="Calibri" w:cs="Arial"/>
          <w:b/>
          <w:sz w:val="22"/>
          <w:szCs w:val="24"/>
          <w:u w:val="single"/>
        </w:rPr>
        <w:t>ΠΡΟΣΟΧΗ:</w:t>
      </w:r>
      <w:r w:rsidRPr="009E1F94">
        <w:rPr>
          <w:rFonts w:ascii="Calibri" w:hAnsi="Calibri" w:cs="Arial"/>
          <w:sz w:val="22"/>
          <w:szCs w:val="24"/>
        </w:rPr>
        <w:t xml:space="preserve"> Οι παραπάνω ρυθμίσεις έχουν εφαρμογή από το σχολικό έτος 2002-03 μετά την </w:t>
      </w:r>
      <w:r w:rsidRPr="009E1F94">
        <w:rPr>
          <w:rFonts w:ascii="Calibri" w:hAnsi="Calibri" w:cs="Arial"/>
          <w:sz w:val="22"/>
          <w:szCs w:val="24"/>
        </w:rPr>
        <w:t>ι</w:t>
      </w:r>
      <w:r w:rsidRPr="009E1F94">
        <w:rPr>
          <w:rFonts w:ascii="Calibri" w:hAnsi="Calibri" w:cs="Arial"/>
          <w:sz w:val="22"/>
          <w:szCs w:val="24"/>
        </w:rPr>
        <w:t xml:space="preserve">σχύ των διατάξεων του άρθρου 9 του ν. 2986/2002. Για τα προηγούμενα έτη όσον αφορά στις εν λόγω ρυθμίσεις, θα εφαρμοστεί η αριθμ. Δ2/74341/31-10-2001 εγκύκλιος για μεταθέσεις εκπαιδευτικών Δ.Ε. </w:t>
      </w:r>
    </w:p>
    <w:p w:rsidR="00A56998" w:rsidRPr="009E1F94" w:rsidRDefault="00A56998" w:rsidP="00C40B0A">
      <w:pPr>
        <w:rPr>
          <w:rFonts w:ascii="Calibri" w:hAnsi="Calibri" w:cs="Arial"/>
          <w:color w:val="FF0000"/>
          <w:sz w:val="22"/>
          <w:szCs w:val="22"/>
          <w:lang w:val="en-US"/>
        </w:rPr>
      </w:pPr>
    </w:p>
    <w:p w:rsidR="00F837A2" w:rsidRPr="009E1F94" w:rsidRDefault="00C40B0A" w:rsidP="00E60317">
      <w:pPr>
        <w:spacing w:after="120"/>
        <w:ind w:firstLine="720"/>
        <w:rPr>
          <w:rFonts w:ascii="Calibri" w:hAnsi="Calibri" w:cs="Arial"/>
          <w:sz w:val="22"/>
        </w:rPr>
      </w:pPr>
      <w:r w:rsidRPr="009E1F94">
        <w:rPr>
          <w:rFonts w:ascii="Calibri" w:hAnsi="Calibri" w:cs="Arial"/>
          <w:b/>
          <w:sz w:val="22"/>
        </w:rPr>
        <w:t>Διευκρίνιση</w:t>
      </w:r>
      <w:r w:rsidR="00870525" w:rsidRPr="009E1F94">
        <w:rPr>
          <w:rFonts w:ascii="Calibri" w:hAnsi="Calibri" w:cs="Arial"/>
          <w:b/>
          <w:sz w:val="22"/>
        </w:rPr>
        <w:t xml:space="preserve"> </w:t>
      </w:r>
      <w:r w:rsidR="00870525" w:rsidRPr="009E1F94">
        <w:rPr>
          <w:rFonts w:ascii="Calibri" w:hAnsi="Calibri" w:cs="Arial"/>
          <w:b/>
          <w:sz w:val="22"/>
          <w:lang w:val="en-US"/>
        </w:rPr>
        <w:t>I</w:t>
      </w:r>
      <w:r w:rsidRPr="009E1F94">
        <w:rPr>
          <w:rFonts w:ascii="Calibri" w:hAnsi="Calibri" w:cs="Arial"/>
          <w:b/>
          <w:sz w:val="22"/>
        </w:rPr>
        <w:t xml:space="preserve">: </w:t>
      </w:r>
      <w:r w:rsidR="00313A0A" w:rsidRPr="009E1F94">
        <w:rPr>
          <w:rFonts w:ascii="Calibri" w:hAnsi="Calibri" w:cs="Arial"/>
          <w:sz w:val="22"/>
        </w:rPr>
        <w:t xml:space="preserve">Οι ανωτέρω ρυθμίσεις ισχύουν και στην περίπτωση των </w:t>
      </w:r>
      <w:r w:rsidR="00313A0A" w:rsidRPr="009E1F94">
        <w:rPr>
          <w:rFonts w:ascii="Calibri" w:hAnsi="Calibri" w:cs="Arial"/>
          <w:b/>
          <w:sz w:val="22"/>
        </w:rPr>
        <w:t>νεοδιόριστων</w:t>
      </w:r>
      <w:r w:rsidR="00313A0A" w:rsidRPr="009E1F94">
        <w:rPr>
          <w:rFonts w:ascii="Calibri" w:hAnsi="Calibri" w:cs="Arial"/>
          <w:sz w:val="22"/>
        </w:rPr>
        <w:t xml:space="preserve"> εκπαιδευτικών με την </w:t>
      </w:r>
      <w:r w:rsidR="00313A0A" w:rsidRPr="009E1F94">
        <w:rPr>
          <w:rFonts w:ascii="Calibri" w:hAnsi="Calibri" w:cs="Arial"/>
          <w:b/>
          <w:sz w:val="22"/>
        </w:rPr>
        <w:t>προϋπόθεση ότι είχαν τοποθετηθεί προσωρινά</w:t>
      </w:r>
      <w:r w:rsidR="00313A0A" w:rsidRPr="009E1F94">
        <w:rPr>
          <w:rFonts w:ascii="Calibri" w:hAnsi="Calibri" w:cs="Arial"/>
          <w:sz w:val="22"/>
        </w:rPr>
        <w:t xml:space="preserve"> σε κάποιο σχολείο και στη συνέχεια αποσπάστηκαν ή διατέθηκαν </w:t>
      </w:r>
      <w:r w:rsidR="00313A0A" w:rsidRPr="009E1F94">
        <w:rPr>
          <w:rFonts w:ascii="Calibri" w:hAnsi="Calibri" w:cs="Arial"/>
          <w:b/>
          <w:sz w:val="22"/>
        </w:rPr>
        <w:t>για τις ανάγκες της υπηρεσίας</w:t>
      </w:r>
      <w:r w:rsidR="00994C3D" w:rsidRPr="009E1F94">
        <w:rPr>
          <w:rFonts w:ascii="Calibri" w:hAnsi="Calibri" w:cs="Arial"/>
          <w:b/>
          <w:sz w:val="22"/>
        </w:rPr>
        <w:t>,</w:t>
      </w:r>
      <w:r w:rsidR="00313A0A" w:rsidRPr="009E1F94">
        <w:rPr>
          <w:rFonts w:ascii="Calibri" w:hAnsi="Calibri" w:cs="Arial"/>
          <w:b/>
          <w:sz w:val="22"/>
        </w:rPr>
        <w:t xml:space="preserve"> επειδή ήταν υπεράριθμοι</w:t>
      </w:r>
      <w:r w:rsidR="00313A0A" w:rsidRPr="009E1F94">
        <w:rPr>
          <w:rFonts w:ascii="Calibri" w:hAnsi="Calibri" w:cs="Arial"/>
          <w:sz w:val="22"/>
        </w:rPr>
        <w:t xml:space="preserve"> σε σχολείο της ίδιας ή ά</w:t>
      </w:r>
      <w:r w:rsidR="00313A0A" w:rsidRPr="009E1F94">
        <w:rPr>
          <w:rFonts w:ascii="Calibri" w:hAnsi="Calibri" w:cs="Arial"/>
          <w:sz w:val="22"/>
        </w:rPr>
        <w:t>λ</w:t>
      </w:r>
      <w:r w:rsidR="00313A0A" w:rsidRPr="009E1F94">
        <w:rPr>
          <w:rFonts w:ascii="Calibri" w:hAnsi="Calibri" w:cs="Arial"/>
          <w:sz w:val="22"/>
        </w:rPr>
        <w:t>λης περιοχής μετάθεσης του ιδίου Π.Υ.Σ.Π.Ε. ή Π.Υ.Σ.Δ.Ε.</w:t>
      </w:r>
    </w:p>
    <w:p w:rsidR="00E60317" w:rsidRPr="009E1F94" w:rsidRDefault="00E60317" w:rsidP="00E60317">
      <w:pPr>
        <w:spacing w:after="120"/>
        <w:ind w:firstLine="720"/>
        <w:rPr>
          <w:rFonts w:ascii="Calibri" w:hAnsi="Calibri" w:cs="Arial"/>
          <w:sz w:val="22"/>
          <w:szCs w:val="24"/>
        </w:rPr>
      </w:pPr>
    </w:p>
    <w:p w:rsidR="00E60317" w:rsidRPr="009E1F94" w:rsidRDefault="00F837A2" w:rsidP="00C40B0A">
      <w:pPr>
        <w:spacing w:after="120"/>
        <w:ind w:firstLine="720"/>
        <w:rPr>
          <w:rFonts w:ascii="Calibri" w:eastAsia="Calibri" w:hAnsi="Calibri" w:cs="Arial"/>
          <w:b/>
          <w:bCs/>
          <w:sz w:val="22"/>
          <w:szCs w:val="24"/>
        </w:rPr>
      </w:pPr>
      <w:r w:rsidRPr="009E1F94">
        <w:rPr>
          <w:rFonts w:ascii="Calibri" w:eastAsia="Calibri" w:hAnsi="Calibri" w:cs="Arial"/>
          <w:b/>
          <w:bCs/>
          <w:sz w:val="22"/>
          <w:szCs w:val="24"/>
        </w:rPr>
        <w:t xml:space="preserve">3.1.4.  </w:t>
      </w:r>
      <w:r w:rsidR="00E60317" w:rsidRPr="009E1F94">
        <w:rPr>
          <w:rFonts w:ascii="Calibri" w:eastAsia="Calibri" w:hAnsi="Calibri" w:cs="Arial"/>
          <w:b/>
          <w:bCs/>
          <w:sz w:val="22"/>
          <w:szCs w:val="24"/>
        </w:rPr>
        <w:t xml:space="preserve">Θεμελίωση δικαιώματος μετάθεσης εισαχθέντων στα διδασκαλεία  </w:t>
      </w:r>
    </w:p>
    <w:p w:rsidR="00F837A2" w:rsidRPr="009E1F94" w:rsidRDefault="00E60317" w:rsidP="00E60317">
      <w:pPr>
        <w:spacing w:after="120"/>
        <w:ind w:firstLine="720"/>
        <w:rPr>
          <w:rFonts w:ascii="Calibri" w:hAnsi="Calibri" w:cs="Calibri"/>
          <w:sz w:val="22"/>
          <w:szCs w:val="24"/>
        </w:rPr>
      </w:pPr>
      <w:r w:rsidRPr="009E1F94">
        <w:rPr>
          <w:rFonts w:ascii="Calibri" w:hAnsi="Calibri" w:cs="Arial"/>
          <w:sz w:val="22"/>
          <w:szCs w:val="24"/>
        </w:rPr>
        <w:t xml:space="preserve">Θεμελιώνουν δικαίωμα μετάθεσης </w:t>
      </w:r>
      <w:r w:rsidRPr="009E1F94">
        <w:rPr>
          <w:rFonts w:ascii="Calibri" w:hAnsi="Calibri" w:cs="Calibri"/>
          <w:sz w:val="22"/>
          <w:szCs w:val="24"/>
        </w:rPr>
        <w:t xml:space="preserve">οι εκπαιδευτικοί που εισήχθησαν στα Διδασκαλεία Δημοτικής Εκπαίδευσης και Διδασκαλεία Νηπιαγωγών τα ακαδημαϊκά έτη 2009−2010 και 2010−2011 σύμφωνα με τις διατάξεις του άρθρου 7 παρ. 1 του ν. 4142/9-4-2013 </w:t>
      </w:r>
      <w:r w:rsidRPr="009E1F94">
        <w:rPr>
          <w:rFonts w:ascii="Calibri" w:hAnsi="Calibri" w:cs="Calibri"/>
          <w:iCs/>
          <w:sz w:val="22"/>
          <w:szCs w:val="24"/>
        </w:rPr>
        <w:t>(Α’83) με τις οποίες</w:t>
      </w:r>
      <w:r w:rsidRPr="009E1F94">
        <w:rPr>
          <w:rFonts w:ascii="Calibri" w:hAnsi="Calibri" w:cs="Calibri"/>
          <w:sz w:val="22"/>
          <w:szCs w:val="24"/>
        </w:rPr>
        <w:t xml:space="preserve"> αντικαθίσταται το τελευταίο εδάφιο της περίπτωσης γ΄ της παρ. 5 του άρθρου 39 του ν. 4115/2013 (Α΄ 24). Οι Μ.Σ.Δ. που λαμβάνουν για το χρόνο αυτό αντιστοιχεί στις μονάδες της πλησιέστερης σχολικής μονάδας του Διδασκαλείου στο οποίο φοιτούν.</w:t>
      </w:r>
    </w:p>
    <w:p w:rsidR="00226E89" w:rsidRPr="00E60317" w:rsidRDefault="00870525" w:rsidP="00DB4989">
      <w:pPr>
        <w:pStyle w:val="a7"/>
        <w:tabs>
          <w:tab w:val="left" w:pos="-1276"/>
        </w:tabs>
        <w:overflowPunct/>
        <w:autoSpaceDE/>
        <w:autoSpaceDN/>
        <w:adjustRightInd/>
        <w:spacing w:after="0"/>
        <w:ind w:left="0"/>
        <w:textAlignment w:val="auto"/>
        <w:rPr>
          <w:rStyle w:val="af2"/>
          <w:rFonts w:ascii="Cambria" w:hAnsi="Cambria"/>
          <w:i/>
          <w:color w:val="722A28"/>
          <w:sz w:val="24"/>
          <w:szCs w:val="24"/>
          <w:u w:val="none"/>
          <w:lang w:eastAsia="en-US"/>
        </w:rPr>
      </w:pPr>
      <w:r w:rsidRPr="00E60317">
        <w:rPr>
          <w:rFonts w:ascii="Calibri" w:hAnsi="Calibri" w:cs="Arial"/>
          <w:b/>
          <w:sz w:val="24"/>
          <w:szCs w:val="24"/>
        </w:rPr>
        <w:tab/>
      </w:r>
    </w:p>
    <w:p w:rsidR="00664CFD" w:rsidRPr="00C95D0F" w:rsidRDefault="00664CFD" w:rsidP="00663475">
      <w:pPr>
        <w:pStyle w:val="2"/>
        <w:spacing w:before="0"/>
        <w:rPr>
          <w:rStyle w:val="af2"/>
          <w:rFonts w:ascii="Cambria" w:hAnsi="Cambria"/>
          <w:i w:val="0"/>
          <w:color w:val="722A28"/>
          <w:u w:val="none"/>
          <w:lang w:eastAsia="en-US"/>
        </w:rPr>
      </w:pPr>
      <w:r w:rsidRPr="00C95D0F">
        <w:rPr>
          <w:rStyle w:val="af2"/>
          <w:rFonts w:ascii="Cambria" w:hAnsi="Cambria"/>
          <w:i w:val="0"/>
          <w:color w:val="722A28"/>
          <w:u w:val="none"/>
          <w:lang w:eastAsia="en-US"/>
        </w:rPr>
        <w:t xml:space="preserve">3.2. ΧΡΟΝΟΣ ΜΕ ΤΟΝ ΟΠΟΙΟ </w:t>
      </w:r>
      <w:r w:rsidRPr="00C95D0F">
        <w:rPr>
          <w:rStyle w:val="af2"/>
          <w:rFonts w:ascii="Cambria" w:hAnsi="Cambria"/>
          <w:i w:val="0"/>
          <w:color w:val="722A28"/>
          <w:spacing w:val="0"/>
          <w:w w:val="150"/>
          <w:lang w:eastAsia="en-US"/>
        </w:rPr>
        <w:t>ΔΕΝ ΘΕΜΕΛΙΩΝΕΤΑΙ</w:t>
      </w:r>
      <w:r w:rsidRPr="00C95D0F">
        <w:rPr>
          <w:rStyle w:val="af2"/>
          <w:rFonts w:ascii="Cambria" w:hAnsi="Cambria"/>
          <w:i w:val="0"/>
          <w:color w:val="722A28"/>
          <w:u w:val="none"/>
          <w:lang w:eastAsia="en-US"/>
        </w:rPr>
        <w:t xml:space="preserve"> ΔΙΚΑΙΩΜΑ ΜΕΤΑΘΕΣΗΣ</w:t>
      </w:r>
    </w:p>
    <w:p w:rsidR="00664CFD" w:rsidRDefault="00664CFD" w:rsidP="00664CFD">
      <w:pPr>
        <w:ind w:firstLine="720"/>
        <w:rPr>
          <w:rFonts w:ascii="Arial" w:hAnsi="Arial" w:cs="Arial"/>
          <w:sz w:val="22"/>
        </w:rPr>
      </w:pPr>
    </w:p>
    <w:p w:rsidR="00664CFD" w:rsidRPr="009E1F94" w:rsidRDefault="00664CFD" w:rsidP="00664CFD">
      <w:pPr>
        <w:ind w:firstLine="720"/>
        <w:rPr>
          <w:rFonts w:ascii="Calibri" w:hAnsi="Calibri" w:cs="Arial"/>
          <w:sz w:val="22"/>
          <w:szCs w:val="24"/>
        </w:rPr>
      </w:pPr>
      <w:r w:rsidRPr="009E1F94">
        <w:rPr>
          <w:rFonts w:ascii="Calibri" w:hAnsi="Calibri" w:cs="Arial"/>
          <w:sz w:val="22"/>
          <w:szCs w:val="24"/>
        </w:rPr>
        <w:t xml:space="preserve">Δεν θεμελιώνεται δικαίωμα μετάθεσης στις παρακάτω περιπτώσεις και οι εκπαιδευτικοί λαμβάνουν μόρια </w:t>
      </w:r>
      <w:r w:rsidR="003911C8" w:rsidRPr="009E1F94">
        <w:rPr>
          <w:rFonts w:ascii="Calibri" w:hAnsi="Calibri" w:cs="Arial"/>
          <w:sz w:val="22"/>
          <w:szCs w:val="24"/>
        </w:rPr>
        <w:t>συνθηκών διαβίωσης ως ακολούθως:</w:t>
      </w:r>
    </w:p>
    <w:p w:rsidR="006D5FD3" w:rsidRPr="009E1F94" w:rsidRDefault="006D5FD3" w:rsidP="006D5FD3">
      <w:pPr>
        <w:rPr>
          <w:rFonts w:ascii="Calibri" w:hAnsi="Calibri" w:cs="Arial"/>
          <w:sz w:val="22"/>
          <w:szCs w:val="24"/>
        </w:rPr>
      </w:pPr>
      <w:r w:rsidRPr="009E1F94">
        <w:rPr>
          <w:rFonts w:ascii="Calibri" w:hAnsi="Calibri" w:cs="Arial"/>
          <w:sz w:val="22"/>
          <w:szCs w:val="24"/>
        </w:rPr>
        <w:tab/>
      </w:r>
    </w:p>
    <w:p w:rsidR="004A41FE" w:rsidRPr="009E1F94" w:rsidRDefault="00664CFD" w:rsidP="00277CD9">
      <w:pPr>
        <w:pStyle w:val="2"/>
        <w:spacing w:before="0"/>
        <w:ind w:firstLine="720"/>
        <w:rPr>
          <w:rFonts w:ascii="Calibri" w:eastAsia="Calibri" w:hAnsi="Calibri" w:cs="Arial"/>
          <w:bCs/>
          <w:i w:val="0"/>
          <w:sz w:val="22"/>
          <w:szCs w:val="24"/>
        </w:rPr>
      </w:pPr>
      <w:r w:rsidRPr="009E1F94">
        <w:rPr>
          <w:rFonts w:ascii="Calibri" w:eastAsia="Calibri" w:hAnsi="Calibri" w:cs="Arial"/>
          <w:bCs/>
          <w:i w:val="0"/>
          <w:sz w:val="22"/>
          <w:szCs w:val="24"/>
        </w:rPr>
        <w:t>3.2</w:t>
      </w:r>
      <w:r w:rsidR="00052850" w:rsidRPr="009E1F94">
        <w:rPr>
          <w:rFonts w:ascii="Calibri" w:eastAsia="Calibri" w:hAnsi="Calibri" w:cs="Arial"/>
          <w:bCs/>
          <w:i w:val="0"/>
          <w:sz w:val="22"/>
          <w:szCs w:val="24"/>
        </w:rPr>
        <w:t>.1.</w:t>
      </w:r>
      <w:r w:rsidR="004A41FE" w:rsidRPr="009E1F94">
        <w:rPr>
          <w:rFonts w:ascii="Calibri" w:eastAsia="Calibri" w:hAnsi="Calibri" w:cs="Arial"/>
          <w:bCs/>
          <w:i w:val="0"/>
          <w:sz w:val="22"/>
          <w:szCs w:val="24"/>
        </w:rPr>
        <w:t xml:space="preserve"> Αποσπάσεις από ΠΥΣΠΕ σε ΠΥΣΠΕ </w:t>
      </w:r>
    </w:p>
    <w:p w:rsidR="00A82FD9" w:rsidRPr="009E1F94" w:rsidRDefault="00A82FD9" w:rsidP="00EA579A">
      <w:pPr>
        <w:rPr>
          <w:rFonts w:ascii="Calibri" w:hAnsi="Calibri" w:cs="Arial"/>
          <w:color w:val="FF0000"/>
          <w:sz w:val="22"/>
          <w:szCs w:val="24"/>
        </w:rPr>
      </w:pPr>
    </w:p>
    <w:p w:rsidR="00A82FD9" w:rsidRPr="009E1F94" w:rsidRDefault="00A82FD9" w:rsidP="00866181">
      <w:pPr>
        <w:ind w:firstLine="720"/>
        <w:rPr>
          <w:rFonts w:ascii="Calibri" w:hAnsi="Calibri" w:cs="Arial"/>
          <w:strike/>
          <w:sz w:val="22"/>
          <w:szCs w:val="24"/>
        </w:rPr>
      </w:pPr>
      <w:r w:rsidRPr="009E1F94">
        <w:rPr>
          <w:rFonts w:ascii="Calibri" w:hAnsi="Calibri" w:cs="Arial"/>
          <w:b/>
          <w:sz w:val="22"/>
          <w:szCs w:val="24"/>
        </w:rPr>
        <w:t>α)</w:t>
      </w:r>
      <w:r w:rsidRPr="009E1F94">
        <w:rPr>
          <w:rFonts w:ascii="Calibri" w:hAnsi="Calibri" w:cs="Arial"/>
          <w:sz w:val="22"/>
          <w:szCs w:val="24"/>
        </w:rPr>
        <w:t xml:space="preserve"> Οι εκπαιδευτικοί που </w:t>
      </w:r>
      <w:r w:rsidRPr="009E1F94">
        <w:rPr>
          <w:rFonts w:ascii="Calibri" w:hAnsi="Calibri" w:cs="Arial"/>
          <w:b/>
          <w:sz w:val="22"/>
          <w:szCs w:val="24"/>
        </w:rPr>
        <w:t>αποσπώνται</w:t>
      </w:r>
      <w:r w:rsidRPr="009E1F94">
        <w:rPr>
          <w:rFonts w:ascii="Calibri" w:hAnsi="Calibri" w:cs="Arial"/>
          <w:sz w:val="22"/>
          <w:szCs w:val="24"/>
        </w:rPr>
        <w:t xml:space="preserve"> από Π.Υ.Σ.Π.Ε. σε Π.Υ.Σ.Π.Ε. και τοποθετούνται σε σχ</w:t>
      </w:r>
      <w:r w:rsidRPr="009E1F94">
        <w:rPr>
          <w:rFonts w:ascii="Calibri" w:hAnsi="Calibri" w:cs="Arial"/>
          <w:sz w:val="22"/>
          <w:szCs w:val="24"/>
        </w:rPr>
        <w:t>ο</w:t>
      </w:r>
      <w:r w:rsidRPr="009E1F94">
        <w:rPr>
          <w:rFonts w:ascii="Calibri" w:hAnsi="Calibri" w:cs="Arial"/>
          <w:sz w:val="22"/>
          <w:szCs w:val="24"/>
        </w:rPr>
        <w:t xml:space="preserve">λείο </w:t>
      </w:r>
      <w:r w:rsidRPr="009E1F94">
        <w:rPr>
          <w:rFonts w:ascii="Calibri" w:hAnsi="Calibri" w:cs="Arial"/>
          <w:b/>
          <w:sz w:val="22"/>
          <w:szCs w:val="24"/>
        </w:rPr>
        <w:t>λαμβάνουν τις μονάδες συνθηκών διαβίωσης του σχολείου απόσπασης</w:t>
      </w:r>
      <w:r w:rsidRPr="009E1F94">
        <w:rPr>
          <w:rFonts w:ascii="Calibri" w:hAnsi="Calibri" w:cs="Arial"/>
          <w:sz w:val="22"/>
          <w:szCs w:val="24"/>
        </w:rPr>
        <w:t>. Για το χρόνο παραμονής των εκπαιδευτικών στη διάθ</w:t>
      </w:r>
      <w:r w:rsidRPr="009E1F94">
        <w:rPr>
          <w:rFonts w:ascii="Calibri" w:hAnsi="Calibri" w:cs="Arial"/>
          <w:sz w:val="22"/>
          <w:szCs w:val="24"/>
        </w:rPr>
        <w:t>ε</w:t>
      </w:r>
      <w:r w:rsidRPr="009E1F94">
        <w:rPr>
          <w:rFonts w:ascii="Calibri" w:hAnsi="Calibri" w:cs="Arial"/>
          <w:sz w:val="22"/>
          <w:szCs w:val="24"/>
        </w:rPr>
        <w:t xml:space="preserve">ση των υπηρεσιακών συμβουλίων για οποιοδήποτε λόγο, </w:t>
      </w:r>
      <w:r w:rsidRPr="009E1F94">
        <w:rPr>
          <w:rFonts w:ascii="Calibri" w:hAnsi="Calibri" w:cs="Arial"/>
          <w:sz w:val="22"/>
          <w:szCs w:val="24"/>
          <w:u w:val="single"/>
        </w:rPr>
        <w:t>εφόσον δεν οφείλεται σε δική τους υπαιτιότητα</w:t>
      </w:r>
      <w:r w:rsidRPr="009E1F94">
        <w:rPr>
          <w:rFonts w:ascii="Calibri" w:hAnsi="Calibri" w:cs="Arial"/>
          <w:sz w:val="22"/>
          <w:szCs w:val="24"/>
        </w:rPr>
        <w:t xml:space="preserve">, θα ληφθούν υπόψη αναδρομικά οι μονάδες συνθηκών διαβίωσης του σχολείου στο οποίο θα τοποθετηθούν μέχρι τη λήξη του </w:t>
      </w:r>
      <w:r w:rsidR="0017375D" w:rsidRPr="009E1F94">
        <w:rPr>
          <w:rFonts w:ascii="Calibri" w:hAnsi="Calibri" w:cs="Arial"/>
          <w:sz w:val="22"/>
          <w:szCs w:val="24"/>
          <w:u w:val="single"/>
        </w:rPr>
        <w:t>διδακτικού</w:t>
      </w:r>
      <w:r w:rsidRPr="009E1F94">
        <w:rPr>
          <w:rFonts w:ascii="Calibri" w:hAnsi="Calibri" w:cs="Arial"/>
          <w:sz w:val="22"/>
          <w:szCs w:val="24"/>
          <w:u w:val="single"/>
        </w:rPr>
        <w:t xml:space="preserve"> έτους</w:t>
      </w:r>
      <w:r w:rsidRPr="009E1F94">
        <w:rPr>
          <w:rFonts w:ascii="Calibri" w:hAnsi="Calibri" w:cs="Arial"/>
          <w:sz w:val="22"/>
          <w:szCs w:val="24"/>
        </w:rPr>
        <w:t>.</w:t>
      </w:r>
    </w:p>
    <w:p w:rsidR="0021283E" w:rsidRPr="009E1F94" w:rsidRDefault="00A82FD9" w:rsidP="00971EC4">
      <w:pPr>
        <w:spacing w:after="120"/>
        <w:ind w:firstLine="720"/>
        <w:rPr>
          <w:rFonts w:ascii="Calibri" w:hAnsi="Calibri" w:cs="Arial"/>
          <w:sz w:val="22"/>
          <w:szCs w:val="24"/>
        </w:rPr>
      </w:pPr>
      <w:r w:rsidRPr="009E1F94">
        <w:rPr>
          <w:rFonts w:ascii="Calibri" w:hAnsi="Calibri" w:cs="Arial"/>
          <w:sz w:val="22"/>
          <w:szCs w:val="24"/>
        </w:rPr>
        <w:t xml:space="preserve">Τα μόρια δυσμενών συνθηκών του σχολείου </w:t>
      </w:r>
      <w:r w:rsidR="0011264F" w:rsidRPr="009E1F94">
        <w:rPr>
          <w:rFonts w:ascii="Calibri" w:hAnsi="Calibri" w:cs="Arial"/>
          <w:sz w:val="22"/>
          <w:szCs w:val="24"/>
        </w:rPr>
        <w:t xml:space="preserve">απόσπασης λαμβάνουν </w:t>
      </w:r>
      <w:r w:rsidRPr="009E1F94">
        <w:rPr>
          <w:rFonts w:ascii="Calibri" w:hAnsi="Calibri" w:cs="Arial"/>
          <w:sz w:val="22"/>
          <w:szCs w:val="24"/>
        </w:rPr>
        <w:t xml:space="preserve">οι εκπαιδευτικοί μέχρι τη λήξη του διδακτικού έτος. Τους καλοκαιρινούς μήνες θα </w:t>
      </w:r>
      <w:r w:rsidR="0011264F" w:rsidRPr="009E1F94">
        <w:rPr>
          <w:rFonts w:ascii="Calibri" w:hAnsi="Calibri" w:cs="Arial"/>
          <w:sz w:val="22"/>
          <w:szCs w:val="24"/>
        </w:rPr>
        <w:t>λαμβάνουν</w:t>
      </w:r>
      <w:r w:rsidRPr="009E1F94">
        <w:rPr>
          <w:rFonts w:ascii="Calibri" w:hAnsi="Calibri" w:cs="Arial"/>
          <w:sz w:val="22"/>
          <w:szCs w:val="24"/>
        </w:rPr>
        <w:t xml:space="preserve"> τα μόρια της οργανικής τους θέσης (ή της προσωρινής τοποθέτησης).</w:t>
      </w:r>
    </w:p>
    <w:p w:rsidR="00A82FD9" w:rsidRPr="009E1F94" w:rsidRDefault="00A82FD9" w:rsidP="00971EC4">
      <w:pPr>
        <w:spacing w:after="120"/>
        <w:ind w:firstLine="720"/>
        <w:rPr>
          <w:rFonts w:ascii="Calibri" w:hAnsi="Calibri" w:cs="Arial"/>
          <w:b/>
          <w:sz w:val="22"/>
          <w:szCs w:val="24"/>
        </w:rPr>
      </w:pPr>
      <w:r w:rsidRPr="009E1F94">
        <w:rPr>
          <w:rFonts w:ascii="Calibri" w:hAnsi="Calibri" w:cs="Arial"/>
          <w:b/>
          <w:sz w:val="22"/>
          <w:szCs w:val="24"/>
        </w:rPr>
        <w:t>β)</w:t>
      </w:r>
      <w:r w:rsidRPr="009E1F94">
        <w:rPr>
          <w:rFonts w:ascii="Calibri" w:hAnsi="Calibri" w:cs="Arial"/>
          <w:sz w:val="22"/>
          <w:szCs w:val="24"/>
        </w:rPr>
        <w:t xml:space="preserve"> Για τους εκπαιδευτικούς που </w:t>
      </w:r>
      <w:r w:rsidRPr="009E1F94">
        <w:rPr>
          <w:rFonts w:ascii="Calibri" w:hAnsi="Calibri" w:cs="Arial"/>
          <w:b/>
          <w:sz w:val="22"/>
          <w:szCs w:val="24"/>
        </w:rPr>
        <w:t>αποσπάστηκαν</w:t>
      </w:r>
      <w:r w:rsidRPr="009E1F94">
        <w:rPr>
          <w:rFonts w:ascii="Calibri" w:hAnsi="Calibri" w:cs="Arial"/>
          <w:sz w:val="22"/>
          <w:szCs w:val="24"/>
        </w:rPr>
        <w:t xml:space="preserve"> από Π.Υ.Σ.Π.Ε. σε Π.Υ.Σ.Π.Ε. και υπηρέτ</w:t>
      </w:r>
      <w:r w:rsidRPr="009E1F94">
        <w:rPr>
          <w:rFonts w:ascii="Calibri" w:hAnsi="Calibri" w:cs="Arial"/>
          <w:sz w:val="22"/>
          <w:szCs w:val="24"/>
        </w:rPr>
        <w:t>η</w:t>
      </w:r>
      <w:r w:rsidRPr="009E1F94">
        <w:rPr>
          <w:rFonts w:ascii="Calibri" w:hAnsi="Calibri" w:cs="Arial"/>
          <w:sz w:val="22"/>
          <w:szCs w:val="24"/>
        </w:rPr>
        <w:t xml:space="preserve">σαν ή </w:t>
      </w:r>
      <w:r w:rsidRPr="009E1F94">
        <w:rPr>
          <w:rFonts w:ascii="Calibri" w:hAnsi="Calibri" w:cs="Arial"/>
          <w:b/>
          <w:sz w:val="22"/>
          <w:szCs w:val="24"/>
        </w:rPr>
        <w:t>υπηρετούν ταυτόχρονα</w:t>
      </w:r>
      <w:r w:rsidRPr="009E1F94">
        <w:rPr>
          <w:rFonts w:ascii="Calibri" w:hAnsi="Calibri" w:cs="Arial"/>
          <w:sz w:val="22"/>
          <w:szCs w:val="24"/>
        </w:rPr>
        <w:t xml:space="preserve"> σε δύο ή περισσότερα σχολεία με διαφορετικές μονάδες συνθηκών διαβίωσης, ο υπολογισμός των μονάδων που λαμβάνουν θα γίνει αναλογικά με β</w:t>
      </w:r>
      <w:r w:rsidRPr="009E1F94">
        <w:rPr>
          <w:rFonts w:ascii="Calibri" w:hAnsi="Calibri" w:cs="Arial"/>
          <w:sz w:val="22"/>
          <w:szCs w:val="24"/>
        </w:rPr>
        <w:t>ά</w:t>
      </w:r>
      <w:r w:rsidRPr="009E1F94">
        <w:rPr>
          <w:rFonts w:ascii="Calibri" w:hAnsi="Calibri" w:cs="Arial"/>
          <w:sz w:val="22"/>
          <w:szCs w:val="24"/>
        </w:rPr>
        <w:t>ση την εβδομάδα των πέντε ημερών. Δηλαδή, κάθε εβδομάδα θα θεωρείται 5/5 και οι μονάδες θα επιμερίζονται στην κάθε θέση. Όπου κατά τον υπολογισμό των μονάδων προκύπτει δεκαδικός αριθμός</w:t>
      </w:r>
      <w:r w:rsidR="00030173" w:rsidRPr="009E1F94">
        <w:rPr>
          <w:rFonts w:ascii="Calibri" w:hAnsi="Calibri" w:cs="Arial"/>
          <w:sz w:val="22"/>
          <w:szCs w:val="24"/>
        </w:rPr>
        <w:t>,</w:t>
      </w:r>
      <w:r w:rsidRPr="009E1F94">
        <w:rPr>
          <w:rFonts w:ascii="Calibri" w:hAnsi="Calibri" w:cs="Arial"/>
          <w:sz w:val="22"/>
          <w:szCs w:val="24"/>
        </w:rPr>
        <w:t xml:space="preserve"> διατηρούνται τα δύο πρώτα ψηφία. Δε στρογγυλ</w:t>
      </w:r>
      <w:r w:rsidRPr="009E1F94">
        <w:rPr>
          <w:rFonts w:ascii="Calibri" w:hAnsi="Calibri" w:cs="Arial"/>
          <w:sz w:val="22"/>
          <w:szCs w:val="24"/>
        </w:rPr>
        <w:t>ο</w:t>
      </w:r>
      <w:r w:rsidRPr="009E1F94">
        <w:rPr>
          <w:rFonts w:ascii="Calibri" w:hAnsi="Calibri" w:cs="Arial"/>
          <w:sz w:val="22"/>
          <w:szCs w:val="24"/>
        </w:rPr>
        <w:t>ποιούνται ούτε προς τα πάνω ούτε προς τα κάτω, έστω κι αν το τρίτο δεκαδικό ψηφίο είναι μικρότερο ή μεγαλύτερο του πέντε.</w:t>
      </w:r>
      <w:r w:rsidRPr="009E1F94">
        <w:rPr>
          <w:rFonts w:ascii="Calibri" w:hAnsi="Calibri" w:cs="Arial"/>
          <w:b/>
          <w:sz w:val="22"/>
          <w:szCs w:val="24"/>
        </w:rPr>
        <w:t xml:space="preserve"> </w:t>
      </w:r>
    </w:p>
    <w:p w:rsidR="00A4104D" w:rsidRDefault="00A82FD9" w:rsidP="00592F2E">
      <w:pPr>
        <w:spacing w:after="120"/>
        <w:ind w:firstLine="720"/>
        <w:rPr>
          <w:rFonts w:ascii="Calibri" w:hAnsi="Calibri" w:cs="Arial"/>
          <w:sz w:val="22"/>
          <w:szCs w:val="24"/>
        </w:rPr>
      </w:pPr>
      <w:r w:rsidRPr="009E1F94">
        <w:rPr>
          <w:rFonts w:ascii="Calibri" w:hAnsi="Calibri" w:cs="Arial"/>
          <w:b/>
          <w:sz w:val="22"/>
          <w:szCs w:val="24"/>
        </w:rPr>
        <w:lastRenderedPageBreak/>
        <w:t>(γ)</w:t>
      </w:r>
      <w:r w:rsidRPr="009E1F94">
        <w:rPr>
          <w:rFonts w:ascii="Calibri" w:hAnsi="Calibri" w:cs="Arial"/>
          <w:sz w:val="22"/>
          <w:szCs w:val="24"/>
        </w:rPr>
        <w:t xml:space="preserve"> Στην περ</w:t>
      </w:r>
      <w:r w:rsidRPr="009E1F94">
        <w:rPr>
          <w:rFonts w:ascii="Calibri" w:hAnsi="Calibri" w:cs="Arial"/>
          <w:sz w:val="22"/>
          <w:szCs w:val="24"/>
        </w:rPr>
        <w:t>ί</w:t>
      </w:r>
      <w:r w:rsidRPr="009E1F94">
        <w:rPr>
          <w:rFonts w:ascii="Calibri" w:hAnsi="Calibri" w:cs="Arial"/>
          <w:sz w:val="22"/>
          <w:szCs w:val="24"/>
        </w:rPr>
        <w:t xml:space="preserve">πτωση αποσπασμένου εκπαιδευτικού που την </w:t>
      </w:r>
      <w:r w:rsidRPr="009E1F94">
        <w:rPr>
          <w:rFonts w:ascii="Calibri" w:hAnsi="Calibri" w:cs="Arial"/>
          <w:b/>
          <w:sz w:val="22"/>
          <w:szCs w:val="24"/>
        </w:rPr>
        <w:t>ίδια ημέρα</w:t>
      </w:r>
      <w:r w:rsidRPr="009E1F94">
        <w:rPr>
          <w:rFonts w:ascii="Calibri" w:hAnsi="Calibri" w:cs="Arial"/>
          <w:sz w:val="22"/>
          <w:szCs w:val="24"/>
        </w:rPr>
        <w:t xml:space="preserve"> υπηρετεί για συμπλήρωση ωραρίου σε δύο σχολεία με διαφορετικές μονάδες συνθηκών διαβίωσης, για τον υπολογισμό μονάδων συνθηκών διαβίωσης θεωρε</w:t>
      </w:r>
      <w:r w:rsidRPr="009E1F94">
        <w:rPr>
          <w:rFonts w:ascii="Calibri" w:hAnsi="Calibri" w:cs="Arial"/>
          <w:sz w:val="22"/>
          <w:szCs w:val="24"/>
        </w:rPr>
        <w:t>ί</w:t>
      </w:r>
      <w:r w:rsidRPr="009E1F94">
        <w:rPr>
          <w:rFonts w:ascii="Calibri" w:hAnsi="Calibri" w:cs="Arial"/>
          <w:sz w:val="22"/>
          <w:szCs w:val="24"/>
        </w:rPr>
        <w:t xml:space="preserve">ται ότι </w:t>
      </w:r>
      <w:r w:rsidR="00FB5546" w:rsidRPr="009E1F94">
        <w:rPr>
          <w:rFonts w:ascii="Calibri" w:hAnsi="Calibri" w:cs="Arial"/>
          <w:sz w:val="22"/>
          <w:szCs w:val="24"/>
        </w:rPr>
        <w:t>υπηρετεί στο σχολείο με τα περισσότερα μόρια συνθηκών διαβίωσης.</w:t>
      </w:r>
    </w:p>
    <w:p w:rsidR="00096068" w:rsidRPr="009A394A" w:rsidRDefault="00096068" w:rsidP="009A394A">
      <w:pPr>
        <w:pBdr>
          <w:top w:val="double" w:sz="4" w:space="1" w:color="auto"/>
          <w:left w:val="double" w:sz="4" w:space="4" w:color="auto"/>
          <w:bottom w:val="double" w:sz="4" w:space="1" w:color="auto"/>
          <w:right w:val="double" w:sz="4" w:space="4" w:color="auto"/>
        </w:pBdr>
        <w:shd w:val="clear" w:color="auto" w:fill="F2DBDB"/>
        <w:spacing w:after="120"/>
        <w:ind w:firstLine="720"/>
        <w:rPr>
          <w:rFonts w:ascii="Calibri" w:hAnsi="Calibri" w:cs="Arial"/>
          <w:sz w:val="24"/>
          <w:szCs w:val="24"/>
        </w:rPr>
      </w:pPr>
      <w:r w:rsidRPr="009A394A">
        <w:rPr>
          <w:rFonts w:ascii="Calibri" w:hAnsi="Calibri" w:cs="Arial"/>
          <w:b/>
          <w:sz w:val="22"/>
          <w:szCs w:val="18"/>
        </w:rPr>
        <w:t>Διευκρίνιση</w:t>
      </w:r>
      <w:r w:rsidRPr="009A394A">
        <w:rPr>
          <w:rFonts w:ascii="Calibri" w:hAnsi="Calibri" w:cs="Arial"/>
          <w:sz w:val="22"/>
          <w:szCs w:val="18"/>
        </w:rPr>
        <w:t>: Τα ανωτέρω ισχύουν και για τις αποσπάσεις εντός Π.Υ.Σ.Π.Ε.</w:t>
      </w:r>
    </w:p>
    <w:p w:rsidR="00096068" w:rsidRDefault="00096068" w:rsidP="0011264F">
      <w:pPr>
        <w:ind w:firstLine="720"/>
        <w:rPr>
          <w:rFonts w:ascii="Calibri" w:eastAsia="Calibri" w:hAnsi="Calibri" w:cs="Arial"/>
          <w:b/>
          <w:bCs/>
          <w:sz w:val="22"/>
          <w:szCs w:val="24"/>
        </w:rPr>
      </w:pPr>
    </w:p>
    <w:p w:rsidR="00AD60A0" w:rsidRPr="009E1F94" w:rsidRDefault="00664CFD" w:rsidP="0011264F">
      <w:pPr>
        <w:ind w:firstLine="720"/>
        <w:rPr>
          <w:rFonts w:ascii="Calibri" w:eastAsia="Calibri" w:hAnsi="Calibri" w:cs="Arial"/>
          <w:b/>
          <w:bCs/>
          <w:sz w:val="22"/>
          <w:szCs w:val="24"/>
        </w:rPr>
      </w:pPr>
      <w:r w:rsidRPr="009E1F94">
        <w:rPr>
          <w:rFonts w:ascii="Calibri" w:eastAsia="Calibri" w:hAnsi="Calibri" w:cs="Arial"/>
          <w:b/>
          <w:bCs/>
          <w:sz w:val="22"/>
          <w:szCs w:val="24"/>
        </w:rPr>
        <w:t>3.2.</w:t>
      </w:r>
      <w:r w:rsidR="00052850" w:rsidRPr="009E1F94">
        <w:rPr>
          <w:rFonts w:ascii="Calibri" w:eastAsia="Calibri" w:hAnsi="Calibri" w:cs="Arial"/>
          <w:b/>
          <w:bCs/>
          <w:sz w:val="22"/>
          <w:szCs w:val="24"/>
        </w:rPr>
        <w:t>2.</w:t>
      </w:r>
      <w:r w:rsidR="004A41FE" w:rsidRPr="009E1F94">
        <w:rPr>
          <w:rFonts w:ascii="Calibri" w:eastAsia="Calibri" w:hAnsi="Calibri" w:cs="Arial"/>
          <w:b/>
          <w:bCs/>
          <w:sz w:val="22"/>
          <w:szCs w:val="24"/>
        </w:rPr>
        <w:t xml:space="preserve"> </w:t>
      </w:r>
      <w:r w:rsidRPr="009E1F94">
        <w:rPr>
          <w:rFonts w:ascii="Calibri" w:eastAsia="Calibri" w:hAnsi="Calibri" w:cs="Arial"/>
          <w:b/>
          <w:bCs/>
          <w:sz w:val="22"/>
          <w:szCs w:val="24"/>
        </w:rPr>
        <w:t>Λοιπές α</w:t>
      </w:r>
      <w:r w:rsidR="004A41FE" w:rsidRPr="009E1F94">
        <w:rPr>
          <w:rFonts w:ascii="Calibri" w:eastAsia="Calibri" w:hAnsi="Calibri" w:cs="Arial"/>
          <w:b/>
          <w:bCs/>
          <w:sz w:val="22"/>
          <w:szCs w:val="24"/>
        </w:rPr>
        <w:t>ποσπάσεις</w:t>
      </w:r>
      <w:r w:rsidRPr="009E1F94">
        <w:rPr>
          <w:rFonts w:ascii="Calibri" w:eastAsia="Calibri" w:hAnsi="Calibri" w:cs="Arial"/>
          <w:b/>
          <w:bCs/>
          <w:sz w:val="22"/>
          <w:szCs w:val="24"/>
        </w:rPr>
        <w:t>, χρόνος  άσκησης καθηκόντων με θητεία κλπ</w:t>
      </w:r>
    </w:p>
    <w:p w:rsidR="008E4E0A" w:rsidRPr="00C54468" w:rsidRDefault="008E4E0A" w:rsidP="008E4E0A">
      <w:pPr>
        <w:rPr>
          <w:rFonts w:ascii="Calibri" w:hAnsi="Calibri" w:cs="Arial"/>
          <w:imprint/>
          <w:sz w:val="22"/>
          <w:szCs w:val="24"/>
        </w:rPr>
      </w:pPr>
      <w:r w:rsidRPr="009E1F94">
        <w:rPr>
          <w:rFonts w:ascii="Calibri" w:hAnsi="Calibri" w:cs="Arial"/>
          <w:imprint/>
          <w:color w:val="FF0000"/>
          <w:sz w:val="22"/>
          <w:szCs w:val="24"/>
        </w:rPr>
        <w:tab/>
      </w:r>
    </w:p>
    <w:p w:rsidR="00562F6B" w:rsidRPr="00C54468" w:rsidRDefault="008A5CD3" w:rsidP="008A5CD3">
      <w:pPr>
        <w:ind w:firstLine="720"/>
        <w:rPr>
          <w:rFonts w:ascii="Calibri" w:hAnsi="Calibri" w:cs="Arial"/>
          <w:szCs w:val="18"/>
        </w:rPr>
      </w:pPr>
      <w:r w:rsidRPr="00C54468">
        <w:rPr>
          <w:rFonts w:ascii="Calibri" w:hAnsi="Calibri" w:cs="Arial"/>
          <w:szCs w:val="18"/>
        </w:rPr>
        <w:t>Στις διατάξεις του άρθρου 37 παρ. 2 του Ν.</w:t>
      </w:r>
      <w:r w:rsidRPr="00C54468">
        <w:rPr>
          <w:rFonts w:ascii="Calibri" w:hAnsi="Calibri" w:cs="Arial"/>
          <w:sz w:val="22"/>
          <w:szCs w:val="18"/>
        </w:rPr>
        <w:t>4351/4-12-2015 (ΦΕΚ 164 Α’)</w:t>
      </w:r>
      <w:r w:rsidRPr="00C54468">
        <w:rPr>
          <w:rFonts w:ascii="Calibri" w:hAnsi="Calibri" w:cs="Arial"/>
          <w:szCs w:val="18"/>
        </w:rPr>
        <w:t xml:space="preserve"> ορίζεται ότι</w:t>
      </w:r>
      <w:r w:rsidR="00562F6B" w:rsidRPr="00C54468">
        <w:rPr>
          <w:rFonts w:ascii="Calibri" w:hAnsi="Calibri" w:cs="Calibri"/>
          <w:b/>
          <w:sz w:val="22"/>
          <w:szCs w:val="22"/>
        </w:rPr>
        <w:t xml:space="preserve"> </w:t>
      </w:r>
      <w:r w:rsidR="00562F6B" w:rsidRPr="00C54468">
        <w:rPr>
          <w:rFonts w:ascii="Calibri" w:hAnsi="Calibri" w:cs="Calibri"/>
          <w:sz w:val="22"/>
          <w:szCs w:val="22"/>
        </w:rPr>
        <w:t>«Η παρ. 2 του άρθρου 31 του ν. 3848/2010 (Α΄ 71), όπως τροποποιήθηκε με την παρ</w:t>
      </w:r>
      <w:r w:rsidR="00562F6B" w:rsidRPr="00C54468">
        <w:rPr>
          <w:rFonts w:cs="Calibri"/>
        </w:rPr>
        <w:t xml:space="preserve">. 2 </w:t>
      </w:r>
      <w:r w:rsidR="00562F6B" w:rsidRPr="00C54468">
        <w:rPr>
          <w:rFonts w:ascii="Calibri" w:hAnsi="Calibri" w:cs="Calibri"/>
          <w:sz w:val="22"/>
          <w:szCs w:val="22"/>
        </w:rPr>
        <w:t>του άρθρου 59 του</w:t>
      </w:r>
      <w:r w:rsidR="00562F6B" w:rsidRPr="00C54468">
        <w:rPr>
          <w:rFonts w:cs="Calibri"/>
        </w:rPr>
        <w:t xml:space="preserve"> </w:t>
      </w:r>
      <w:r w:rsidR="00562F6B" w:rsidRPr="00C54468">
        <w:rPr>
          <w:rFonts w:ascii="Calibri" w:hAnsi="Calibri" w:cs="Calibri"/>
          <w:sz w:val="22"/>
          <w:szCs w:val="22"/>
        </w:rPr>
        <w:t>ν. 3966/2011 (Α΄ 118), αντικαθίσταται ως εξής:</w:t>
      </w:r>
    </w:p>
    <w:p w:rsidR="003C154B" w:rsidRPr="00C54468" w:rsidRDefault="00562F6B" w:rsidP="00562F6B">
      <w:pPr>
        <w:ind w:firstLine="720"/>
        <w:rPr>
          <w:rFonts w:cs="Calibri"/>
        </w:rPr>
      </w:pPr>
      <w:r w:rsidRPr="00C54468">
        <w:rPr>
          <w:rFonts w:ascii="Calibri" w:hAnsi="Calibri" w:cs="Calibri"/>
          <w:sz w:val="22"/>
          <w:szCs w:val="22"/>
        </w:rPr>
        <w:t>«2. Σε κάθε περίπτωση απόσπασης ως μονάδες μετάθεσης υπολογίζονται οι προβλεπόμενες για τη σχολική</w:t>
      </w:r>
      <w:r w:rsidRPr="00C54468">
        <w:rPr>
          <w:rFonts w:cs="Calibri"/>
        </w:rPr>
        <w:t xml:space="preserve"> </w:t>
      </w:r>
      <w:r w:rsidRPr="00C54468">
        <w:rPr>
          <w:rFonts w:ascii="Calibri" w:hAnsi="Calibri" w:cs="Calibri"/>
          <w:sz w:val="22"/>
          <w:szCs w:val="22"/>
        </w:rPr>
        <w:t>μονάδα στην οποία αποσπάται ο εκπαιδευτικός. Προκειμένου για απόσπαση σε άλλη υπηρεσία, φορέα ή νομικό</w:t>
      </w:r>
      <w:r w:rsidRPr="00C54468">
        <w:rPr>
          <w:rFonts w:cs="Calibri"/>
        </w:rPr>
        <w:t xml:space="preserve"> </w:t>
      </w:r>
      <w:r w:rsidRPr="00C54468">
        <w:rPr>
          <w:rFonts w:ascii="Calibri" w:hAnsi="Calibri" w:cs="Calibri"/>
          <w:sz w:val="22"/>
          <w:szCs w:val="22"/>
        </w:rPr>
        <w:t>πρόσωπο υπολογίζονται οι προβλεπόμενες για την πλησιέστερη σχολική μονάδα.</w:t>
      </w:r>
      <w:r w:rsidRPr="00C54468">
        <w:rPr>
          <w:rFonts w:cs="Calibri"/>
        </w:rPr>
        <w:t xml:space="preserve"> </w:t>
      </w:r>
    </w:p>
    <w:p w:rsidR="003C154B" w:rsidRPr="003C154B" w:rsidRDefault="00562F6B" w:rsidP="00562F6B">
      <w:pPr>
        <w:ind w:firstLine="720"/>
        <w:rPr>
          <w:rFonts w:cs="Calibri"/>
        </w:rPr>
      </w:pPr>
      <w:r w:rsidRPr="003C154B">
        <w:rPr>
          <w:rFonts w:ascii="Calibri" w:hAnsi="Calibri" w:cs="Calibri"/>
          <w:sz w:val="22"/>
          <w:szCs w:val="22"/>
        </w:rPr>
        <w:t>Κατ’ εξαίρεση ως μονάδες μετάθεσης των εκπαιδευτικών που αποσπώνται: α) σε οποιαδήποτε υπηρεσία του</w:t>
      </w:r>
      <w:r w:rsidRPr="003C154B">
        <w:rPr>
          <w:rFonts w:cs="Calibri"/>
        </w:rPr>
        <w:t xml:space="preserve"> </w:t>
      </w:r>
      <w:r w:rsidRPr="003C154B">
        <w:rPr>
          <w:rFonts w:ascii="Calibri" w:hAnsi="Calibri" w:cs="Calibri"/>
          <w:sz w:val="22"/>
          <w:szCs w:val="22"/>
        </w:rPr>
        <w:t>Υπουργείου Παιδείας, Έρευνας και Θρησκευμάτων, όπως αυτές ορίζονται στον</w:t>
      </w:r>
      <w:r w:rsidRPr="003C154B">
        <w:rPr>
          <w:rFonts w:cs="Calibri"/>
        </w:rPr>
        <w:t xml:space="preserve"> </w:t>
      </w:r>
      <w:r w:rsidRPr="003C154B">
        <w:rPr>
          <w:rFonts w:ascii="Calibri" w:hAnsi="Calibri" w:cs="Calibri"/>
          <w:sz w:val="22"/>
          <w:szCs w:val="22"/>
        </w:rPr>
        <w:t>Οργανισμό του Υπουργείου όπως εκάστοτε ισχύει, β) στις Περιφερειακές Διευθύνσεις</w:t>
      </w:r>
      <w:r w:rsidRPr="003C154B">
        <w:rPr>
          <w:rFonts w:cs="Calibri"/>
        </w:rPr>
        <w:t xml:space="preserve"> </w:t>
      </w:r>
      <w:r w:rsidRPr="003C154B">
        <w:rPr>
          <w:rFonts w:ascii="Calibri" w:hAnsi="Calibri" w:cs="Calibri"/>
          <w:sz w:val="22"/>
          <w:szCs w:val="22"/>
        </w:rPr>
        <w:t>Εκπαίδευσης, γ) στις Διευθύνσεις Πρωτοβάθμιας και</w:t>
      </w:r>
      <w:r w:rsidRPr="003C154B">
        <w:rPr>
          <w:rFonts w:cs="Calibri"/>
        </w:rPr>
        <w:t xml:space="preserve"> </w:t>
      </w:r>
      <w:r w:rsidRPr="003C154B">
        <w:rPr>
          <w:rFonts w:ascii="Calibri" w:hAnsi="Calibri" w:cs="Calibri"/>
          <w:sz w:val="22"/>
          <w:szCs w:val="22"/>
        </w:rPr>
        <w:t>Δευτεροβάθμιας Εκπαίδευσης, δ</w:t>
      </w:r>
      <w:r w:rsidRPr="003C154B">
        <w:rPr>
          <w:rFonts w:cs="Calibri"/>
        </w:rPr>
        <w:t xml:space="preserve">) </w:t>
      </w:r>
      <w:r w:rsidRPr="003C154B">
        <w:rPr>
          <w:rFonts w:ascii="Calibri" w:hAnsi="Calibri" w:cs="Calibri"/>
          <w:sz w:val="22"/>
          <w:szCs w:val="22"/>
        </w:rPr>
        <w:t>στο Ινστιτούτο Εκπαιδευτικής Πολιτικής (I.E.Π.), ε) στην Αρχή Διασφάλισης</w:t>
      </w:r>
      <w:r w:rsidRPr="003C154B">
        <w:rPr>
          <w:rFonts w:cs="Calibri"/>
        </w:rPr>
        <w:t xml:space="preserve"> </w:t>
      </w:r>
      <w:r w:rsidRPr="003C154B">
        <w:rPr>
          <w:rFonts w:ascii="Calibri" w:hAnsi="Calibri" w:cs="Calibri"/>
          <w:sz w:val="22"/>
          <w:szCs w:val="22"/>
        </w:rPr>
        <w:t>της Ποιότητας</w:t>
      </w:r>
      <w:r w:rsidRPr="003C154B">
        <w:rPr>
          <w:rFonts w:cs="Calibri"/>
        </w:rPr>
        <w:t xml:space="preserve"> </w:t>
      </w:r>
      <w:r w:rsidRPr="003C154B">
        <w:rPr>
          <w:rFonts w:ascii="Calibri" w:hAnsi="Calibri" w:cs="Calibri"/>
          <w:sz w:val="22"/>
          <w:szCs w:val="22"/>
        </w:rPr>
        <w:t>στην Πρωτοβάθμια και Δευτεροβάθμια</w:t>
      </w:r>
      <w:r w:rsidRPr="003C154B">
        <w:rPr>
          <w:rFonts w:cs="Calibri"/>
        </w:rPr>
        <w:t xml:space="preserve"> </w:t>
      </w:r>
      <w:r w:rsidRPr="003C154B">
        <w:rPr>
          <w:rFonts w:ascii="Calibri" w:hAnsi="Calibri" w:cs="Calibri"/>
          <w:sz w:val="22"/>
          <w:szCs w:val="22"/>
        </w:rPr>
        <w:t>Εκπαίδευση (Α.ΔΙ.Π.Π.Δ.Ε.), στ) στον Εθνικό</w:t>
      </w:r>
      <w:r w:rsidRPr="003C154B">
        <w:rPr>
          <w:rFonts w:cs="Calibri"/>
        </w:rPr>
        <w:t xml:space="preserve"> </w:t>
      </w:r>
      <w:r w:rsidRPr="003C154B">
        <w:rPr>
          <w:rFonts w:ascii="Calibri" w:hAnsi="Calibri" w:cs="Calibri"/>
          <w:sz w:val="22"/>
          <w:szCs w:val="22"/>
        </w:rPr>
        <w:t>Οργανισμό</w:t>
      </w:r>
      <w:r w:rsidRPr="003C154B">
        <w:rPr>
          <w:rFonts w:cs="Calibri"/>
        </w:rPr>
        <w:t xml:space="preserve"> </w:t>
      </w:r>
      <w:r w:rsidRPr="003C154B">
        <w:rPr>
          <w:rFonts w:ascii="Calibri" w:hAnsi="Calibri" w:cs="Calibri"/>
          <w:sz w:val="22"/>
          <w:szCs w:val="22"/>
        </w:rPr>
        <w:t>Εξετάσεων (Ε.Ο.Ε.), καθώς και ζ) στις Επιτελικές Δομές</w:t>
      </w:r>
      <w:r w:rsidRPr="003C154B">
        <w:rPr>
          <w:rFonts w:cs="Calibri"/>
        </w:rPr>
        <w:t xml:space="preserve"> </w:t>
      </w:r>
      <w:r w:rsidRPr="003C154B">
        <w:rPr>
          <w:rFonts w:ascii="Calibri" w:hAnsi="Calibri" w:cs="Calibri"/>
          <w:sz w:val="22"/>
          <w:szCs w:val="22"/>
        </w:rPr>
        <w:t>Ε.Σ.Π.Α. του Υπουργείου Παιδείας, Έρευνας και Θρησκευμάτων, υπολογίζονται οι μονάδες που προβλέπονται για την πλησιέστερη προς τον εκάστοτε τόπο της υπηρεσίας τους σχολική</w:t>
      </w:r>
      <w:r w:rsidRPr="003C154B">
        <w:rPr>
          <w:rFonts w:cs="Calibri"/>
        </w:rPr>
        <w:t xml:space="preserve"> </w:t>
      </w:r>
      <w:r w:rsidRPr="003C154B">
        <w:rPr>
          <w:rFonts w:ascii="Calibri" w:hAnsi="Calibri" w:cs="Calibri"/>
          <w:sz w:val="22"/>
          <w:szCs w:val="22"/>
        </w:rPr>
        <w:t>μονάδα και επιπλέον δύο (2) μονάδες μετάθεσης για κάθε έτος. Η ρύθμιση ισχύει αναδρομικά από την ημέρα απόσπασης των εκπαιδευτικών.</w:t>
      </w:r>
      <w:r w:rsidRPr="003C154B">
        <w:rPr>
          <w:rFonts w:cs="Calibri"/>
        </w:rPr>
        <w:t xml:space="preserve"> </w:t>
      </w:r>
    </w:p>
    <w:p w:rsidR="00562F6B" w:rsidRPr="003C154B" w:rsidRDefault="00562F6B" w:rsidP="00562F6B">
      <w:pPr>
        <w:ind w:firstLine="720"/>
        <w:rPr>
          <w:rFonts w:ascii="Calibri" w:hAnsi="Calibri" w:cs="Calibri"/>
          <w:sz w:val="22"/>
          <w:szCs w:val="22"/>
        </w:rPr>
      </w:pPr>
      <w:r w:rsidRPr="003C154B">
        <w:rPr>
          <w:rFonts w:ascii="Calibri" w:hAnsi="Calibri" w:cs="Calibri"/>
          <w:sz w:val="22"/>
          <w:szCs w:val="22"/>
        </w:rPr>
        <w:t>Η περίπτωση στ΄ της παρ. 8 του άρθρου 16 του π.δ</w:t>
      </w:r>
      <w:r w:rsidRPr="003C154B">
        <w:rPr>
          <w:rFonts w:cs="Calibri"/>
        </w:rPr>
        <w:t xml:space="preserve">. </w:t>
      </w:r>
      <w:r w:rsidRPr="003C154B">
        <w:rPr>
          <w:rFonts w:ascii="Calibri" w:hAnsi="Calibri" w:cs="Calibri"/>
          <w:sz w:val="22"/>
          <w:szCs w:val="22"/>
        </w:rPr>
        <w:t>50/1996, καθώς και κάθε διάταξη που ρυθμίζει διαφορετικά το θέμα αυτό καταργείται.»</w:t>
      </w:r>
    </w:p>
    <w:p w:rsidR="00562F6B" w:rsidRDefault="00562F6B" w:rsidP="00A73E35">
      <w:pPr>
        <w:overflowPunct/>
        <w:ind w:firstLine="720"/>
        <w:textAlignment w:val="auto"/>
        <w:rPr>
          <w:rFonts w:ascii="Calibri" w:hAnsi="Calibri" w:cs="Arial"/>
          <w:sz w:val="22"/>
          <w:szCs w:val="22"/>
        </w:rPr>
      </w:pPr>
    </w:p>
    <w:p w:rsidR="00510028" w:rsidRDefault="00642009" w:rsidP="00A73E35">
      <w:pPr>
        <w:spacing w:before="120" w:after="120"/>
        <w:rPr>
          <w:rFonts w:ascii="Calibri" w:hAnsi="Calibri" w:cs="Arial"/>
          <w:sz w:val="22"/>
          <w:szCs w:val="24"/>
        </w:rPr>
      </w:pPr>
      <w:r w:rsidRPr="009E1F94">
        <w:rPr>
          <w:rFonts w:ascii="Calibri" w:hAnsi="Calibri" w:cs="Arial"/>
          <w:sz w:val="22"/>
          <w:szCs w:val="24"/>
        </w:rPr>
        <w:tab/>
      </w:r>
      <w:r w:rsidR="00976FA0" w:rsidRPr="009E1F94">
        <w:rPr>
          <w:rFonts w:ascii="Calibri" w:hAnsi="Calibri" w:cs="Arial"/>
          <w:sz w:val="22"/>
          <w:szCs w:val="24"/>
        </w:rPr>
        <w:t>Μ</w:t>
      </w:r>
      <w:r w:rsidRPr="009E1F94">
        <w:rPr>
          <w:rFonts w:ascii="Calibri" w:hAnsi="Calibri" w:cs="Arial"/>
          <w:sz w:val="22"/>
          <w:szCs w:val="24"/>
        </w:rPr>
        <w:t>ε βάση τα ανωτέρω</w:t>
      </w:r>
      <w:r w:rsidR="00510028" w:rsidRPr="009E1F94">
        <w:rPr>
          <w:rFonts w:ascii="Calibri" w:hAnsi="Calibri" w:cs="Arial"/>
          <w:sz w:val="22"/>
          <w:szCs w:val="24"/>
        </w:rPr>
        <w:t>:</w:t>
      </w:r>
    </w:p>
    <w:p w:rsidR="003C154B" w:rsidRDefault="00562F6B" w:rsidP="00562F6B">
      <w:pPr>
        <w:spacing w:before="120" w:after="120"/>
        <w:ind w:firstLine="720"/>
        <w:rPr>
          <w:rFonts w:ascii="Calibri" w:hAnsi="Calibri" w:cs="Arial"/>
          <w:sz w:val="22"/>
          <w:szCs w:val="22"/>
        </w:rPr>
      </w:pPr>
      <w:r w:rsidRPr="00C84304">
        <w:rPr>
          <w:rFonts w:ascii="Calibri" w:hAnsi="Calibri" w:cs="Arial"/>
          <w:b/>
          <w:sz w:val="22"/>
          <w:szCs w:val="22"/>
        </w:rPr>
        <w:t xml:space="preserve">α) </w:t>
      </w:r>
      <w:r w:rsidRPr="00C84304">
        <w:rPr>
          <w:rFonts w:ascii="Calibri" w:hAnsi="Calibri" w:cs="Arial"/>
          <w:sz w:val="22"/>
          <w:szCs w:val="22"/>
        </w:rPr>
        <w:t>Οι εκπαιδευτικοί που αποσπώνται</w:t>
      </w:r>
      <w:r>
        <w:rPr>
          <w:rFonts w:ascii="Calibri" w:hAnsi="Calibri" w:cs="Arial"/>
          <w:sz w:val="22"/>
          <w:szCs w:val="22"/>
        </w:rPr>
        <w:t xml:space="preserve"> στις ως άνω αναφερόμενες υπηρεσίες</w:t>
      </w:r>
      <w:r w:rsidRPr="00562F6B">
        <w:rPr>
          <w:rFonts w:ascii="Calibri" w:hAnsi="Calibri" w:cs="Arial"/>
          <w:sz w:val="22"/>
          <w:szCs w:val="22"/>
        </w:rPr>
        <w:t xml:space="preserve"> λαμβάνουν τα μόρια της πλησιέστερης </w:t>
      </w:r>
      <w:r>
        <w:rPr>
          <w:rFonts w:ascii="Calibri" w:hAnsi="Calibri" w:cs="Arial"/>
          <w:sz w:val="22"/>
          <w:szCs w:val="22"/>
        </w:rPr>
        <w:t xml:space="preserve">στην υπηρεσία απόσπασής τους </w:t>
      </w:r>
      <w:r w:rsidRPr="00562F6B">
        <w:rPr>
          <w:rFonts w:ascii="Calibri" w:hAnsi="Calibri" w:cs="Arial"/>
          <w:sz w:val="22"/>
          <w:szCs w:val="22"/>
        </w:rPr>
        <w:t xml:space="preserve">σχολικής μονάδας και επιπλέον δύο </w:t>
      </w:r>
      <w:r>
        <w:rPr>
          <w:rFonts w:ascii="Calibri" w:hAnsi="Calibri" w:cs="Arial"/>
          <w:sz w:val="22"/>
          <w:szCs w:val="22"/>
        </w:rPr>
        <w:t xml:space="preserve">μονάδες μετάθεσης για κάθε έτος, αναδρομικά από την ημερομηνία έκδοσης εκάστης απόφασης. Στην περίπτωση ανανέωσης απόσπασης η αναδρομικότητα ανατρέχει </w:t>
      </w:r>
      <w:r w:rsidR="003C154B">
        <w:rPr>
          <w:rFonts w:ascii="Calibri" w:hAnsi="Calibri" w:cs="Arial"/>
          <w:sz w:val="22"/>
          <w:szCs w:val="22"/>
        </w:rPr>
        <w:t>από την</w:t>
      </w:r>
      <w:r>
        <w:rPr>
          <w:rFonts w:ascii="Calibri" w:hAnsi="Calibri" w:cs="Arial"/>
          <w:sz w:val="22"/>
          <w:szCs w:val="22"/>
        </w:rPr>
        <w:t xml:space="preserve"> ημερομηνία έκδοσης της απόφασης ανανέωσης.</w:t>
      </w:r>
      <w:r w:rsidR="003C154B">
        <w:rPr>
          <w:rFonts w:ascii="Calibri" w:hAnsi="Calibri" w:cs="Arial"/>
          <w:sz w:val="22"/>
          <w:szCs w:val="22"/>
        </w:rPr>
        <w:t xml:space="preserve"> Επίσης, στην περίπτωση των αποσπάσεων πέραν του ενός έτους η εν λόγω διάταξη ισχύει από την ημερομηνία έκδοσης εκάστης απόφασης.</w:t>
      </w:r>
    </w:p>
    <w:p w:rsidR="00BF1B18" w:rsidRDefault="00BF1B18" w:rsidP="002E0FFF">
      <w:pPr>
        <w:spacing w:after="120"/>
        <w:ind w:firstLine="720"/>
        <w:rPr>
          <w:rFonts w:ascii="Calibri" w:hAnsi="Calibri" w:cs="Arial"/>
          <w:b/>
          <w:strike/>
          <w:sz w:val="22"/>
          <w:szCs w:val="22"/>
        </w:rPr>
      </w:pPr>
    </w:p>
    <w:p w:rsidR="009C351F" w:rsidRPr="009E1F94" w:rsidRDefault="00664CFD" w:rsidP="002E0FFF">
      <w:pPr>
        <w:spacing w:after="120"/>
        <w:ind w:firstLine="720"/>
        <w:rPr>
          <w:rFonts w:ascii="Calibri" w:hAnsi="Calibri" w:cs="Arial"/>
          <w:sz w:val="22"/>
          <w:szCs w:val="24"/>
        </w:rPr>
      </w:pPr>
      <w:r w:rsidRPr="009E1F94">
        <w:rPr>
          <w:rFonts w:ascii="Calibri" w:hAnsi="Calibri" w:cs="Arial"/>
          <w:b/>
          <w:sz w:val="22"/>
          <w:szCs w:val="24"/>
        </w:rPr>
        <w:t>β)</w:t>
      </w:r>
      <w:r w:rsidR="00510028" w:rsidRPr="009E1F94">
        <w:rPr>
          <w:rFonts w:ascii="Calibri" w:hAnsi="Calibri" w:cs="Arial"/>
          <w:sz w:val="22"/>
          <w:szCs w:val="24"/>
        </w:rPr>
        <w:t xml:space="preserve"> </w:t>
      </w:r>
      <w:r w:rsidR="00642009" w:rsidRPr="009E1F94">
        <w:rPr>
          <w:rFonts w:ascii="Calibri" w:hAnsi="Calibri" w:cs="Arial"/>
          <w:b/>
          <w:sz w:val="22"/>
          <w:szCs w:val="24"/>
          <w:u w:val="single"/>
        </w:rPr>
        <w:t xml:space="preserve">Για </w:t>
      </w:r>
      <w:r w:rsidR="00AD60A0" w:rsidRPr="009E1F94">
        <w:rPr>
          <w:rFonts w:ascii="Calibri" w:hAnsi="Calibri" w:cs="Arial"/>
          <w:b/>
          <w:sz w:val="22"/>
          <w:szCs w:val="24"/>
          <w:u w:val="single"/>
        </w:rPr>
        <w:t xml:space="preserve">όλες τις λοιπές </w:t>
      </w:r>
      <w:r w:rsidR="00642009" w:rsidRPr="009E1F94">
        <w:rPr>
          <w:rFonts w:ascii="Calibri" w:hAnsi="Calibri" w:cs="Arial"/>
          <w:b/>
          <w:sz w:val="22"/>
          <w:szCs w:val="24"/>
          <w:u w:val="single"/>
        </w:rPr>
        <w:t>αποσπάσεις</w:t>
      </w:r>
      <w:r w:rsidR="00642009" w:rsidRPr="009E1F94">
        <w:rPr>
          <w:rFonts w:ascii="Calibri" w:hAnsi="Calibri" w:cs="Arial"/>
          <w:sz w:val="22"/>
          <w:szCs w:val="24"/>
        </w:rPr>
        <w:t xml:space="preserve"> σε υπηρεσ</w:t>
      </w:r>
      <w:r w:rsidR="00836BF4" w:rsidRPr="009E1F94">
        <w:rPr>
          <w:rFonts w:ascii="Calibri" w:hAnsi="Calibri" w:cs="Arial"/>
          <w:sz w:val="22"/>
          <w:szCs w:val="24"/>
        </w:rPr>
        <w:t>ίε</w:t>
      </w:r>
      <w:r w:rsidR="00642009" w:rsidRPr="009E1F94">
        <w:rPr>
          <w:rFonts w:ascii="Calibri" w:hAnsi="Calibri" w:cs="Arial"/>
          <w:sz w:val="22"/>
          <w:szCs w:val="24"/>
        </w:rPr>
        <w:t xml:space="preserve">ς και φορείς του </w:t>
      </w:r>
      <w:r w:rsidR="00075198">
        <w:rPr>
          <w:rFonts w:ascii="Calibri" w:hAnsi="Calibri" w:cs="Arial"/>
          <w:sz w:val="22"/>
          <w:szCs w:val="24"/>
        </w:rPr>
        <w:t>ΥΠ.Π.Ε.Θ.</w:t>
      </w:r>
      <w:r w:rsidR="00836BF4" w:rsidRPr="009E1F94">
        <w:rPr>
          <w:rFonts w:ascii="Calibri" w:hAnsi="Calibri" w:cs="Arial"/>
          <w:sz w:val="22"/>
          <w:szCs w:val="24"/>
        </w:rPr>
        <w:t xml:space="preserve">, </w:t>
      </w:r>
      <w:r w:rsidR="00AD60A0" w:rsidRPr="009E1F94">
        <w:rPr>
          <w:rFonts w:ascii="Calibri" w:hAnsi="Calibri" w:cs="Arial"/>
          <w:sz w:val="22"/>
          <w:szCs w:val="24"/>
        </w:rPr>
        <w:t xml:space="preserve">καθώς και σε υπηρεσίες εκτός </w:t>
      </w:r>
      <w:r w:rsidR="00075198">
        <w:rPr>
          <w:rFonts w:ascii="Calibri" w:hAnsi="Calibri" w:cs="Arial"/>
          <w:sz w:val="22"/>
          <w:szCs w:val="24"/>
        </w:rPr>
        <w:t>ΥΠ.Π.Ε.Θ.</w:t>
      </w:r>
      <w:r w:rsidR="00AD60A0" w:rsidRPr="009E1F94">
        <w:rPr>
          <w:rFonts w:ascii="Calibri" w:hAnsi="Calibri" w:cs="Arial"/>
          <w:sz w:val="22"/>
          <w:szCs w:val="24"/>
        </w:rPr>
        <w:t xml:space="preserve"> ή άσκηση καθηκόντων με θητεία </w:t>
      </w:r>
      <w:r w:rsidR="00836BF4" w:rsidRPr="009E1F94">
        <w:rPr>
          <w:rFonts w:ascii="Calibri" w:hAnsi="Calibri" w:cs="Arial"/>
          <w:sz w:val="22"/>
          <w:szCs w:val="24"/>
        </w:rPr>
        <w:t xml:space="preserve">οι εκπαιδευτικοί λαμβάνουν </w:t>
      </w:r>
      <w:r w:rsidR="00A11561" w:rsidRPr="009E1F94">
        <w:rPr>
          <w:rFonts w:ascii="Calibri" w:hAnsi="Calibri" w:cs="Arial"/>
          <w:sz w:val="22"/>
          <w:szCs w:val="24"/>
        </w:rPr>
        <w:t>τις Μ.Σ.Δ. της πλησιέστερης προς την υπηρεσία σχολικής μονάδας Α/θμιας Εκπ/σης</w:t>
      </w:r>
      <w:r w:rsidR="002E0FFF" w:rsidRPr="009E1F94">
        <w:rPr>
          <w:rFonts w:ascii="Calibri" w:hAnsi="Calibri" w:cs="Arial"/>
          <w:sz w:val="22"/>
          <w:szCs w:val="24"/>
        </w:rPr>
        <w:t xml:space="preserve"> </w:t>
      </w:r>
      <w:r w:rsidR="002E0FFF" w:rsidRPr="00C54468">
        <w:rPr>
          <w:rFonts w:ascii="Calibri" w:hAnsi="Calibri" w:cs="Arial"/>
          <w:sz w:val="22"/>
          <w:szCs w:val="24"/>
        </w:rPr>
        <w:t xml:space="preserve">καθώς σύμφωνα </w:t>
      </w:r>
      <w:r w:rsidR="00BF1B18" w:rsidRPr="00C54468">
        <w:rPr>
          <w:rFonts w:ascii="Calibri" w:hAnsi="Calibri" w:cs="Arial"/>
          <w:sz w:val="22"/>
        </w:rPr>
        <w:t xml:space="preserve">με τις διατάξεις της παρ. 2 </w:t>
      </w:r>
      <w:r w:rsidR="00BF1B18" w:rsidRPr="00C54468">
        <w:rPr>
          <w:rFonts w:ascii="Calibri" w:hAnsi="Calibri" w:cs="Arial"/>
          <w:sz w:val="22"/>
          <w:szCs w:val="22"/>
        </w:rPr>
        <w:t>του άρθρου 37 του Ν. 4351/2015</w:t>
      </w:r>
      <w:r w:rsidR="00F33380" w:rsidRPr="00C54468">
        <w:rPr>
          <w:rFonts w:ascii="Calibri" w:hAnsi="Calibri" w:cs="Arial"/>
          <w:sz w:val="22"/>
          <w:szCs w:val="24"/>
        </w:rPr>
        <w:t xml:space="preserve"> </w:t>
      </w:r>
      <w:r w:rsidR="002E0FFF" w:rsidRPr="00C54468">
        <w:rPr>
          <w:rFonts w:ascii="Calibri" w:hAnsi="Calibri" w:cs="Arial"/>
          <w:sz w:val="22"/>
          <w:szCs w:val="24"/>
        </w:rPr>
        <w:t>«Σε κάθε περίπτωση απόσπασης ως μονάδες μετάθεσης υπολογίζονται οι προβλεπόμενες για τη σχολική μονάδα στην οποία αποσπάται ο</w:t>
      </w:r>
      <w:r w:rsidR="002E0FFF" w:rsidRPr="009E1F94">
        <w:rPr>
          <w:rFonts w:ascii="Calibri" w:hAnsi="Calibri" w:cs="Arial"/>
          <w:sz w:val="22"/>
          <w:szCs w:val="24"/>
        </w:rPr>
        <w:t xml:space="preserve"> εκπαιδευτικός</w:t>
      </w:r>
      <w:r w:rsidR="00F865F7" w:rsidRPr="009E1F94">
        <w:rPr>
          <w:rFonts w:ascii="Calibri" w:hAnsi="Calibri" w:cs="Arial"/>
          <w:sz w:val="22"/>
          <w:szCs w:val="24"/>
        </w:rPr>
        <w:t>. Προκειμένου για απόσπαση σε άλλη υπηρεσία, φορέα ή νομικό πρόσωπο υπολογίζονται οι προβλεπόμενες για την πλησιέστερη σχολική μονάδα».</w:t>
      </w:r>
    </w:p>
    <w:p w:rsidR="00277CD9" w:rsidRPr="009E1F94" w:rsidRDefault="003911C8" w:rsidP="00A73E35">
      <w:pPr>
        <w:ind w:firstLine="720"/>
        <w:rPr>
          <w:rFonts w:ascii="Calibri" w:hAnsi="Calibri" w:cs="Arial"/>
          <w:sz w:val="22"/>
          <w:szCs w:val="24"/>
        </w:rPr>
      </w:pPr>
      <w:r w:rsidRPr="009E1F94">
        <w:rPr>
          <w:rFonts w:ascii="Calibri" w:hAnsi="Calibri" w:cs="Arial"/>
          <w:b/>
          <w:sz w:val="22"/>
          <w:szCs w:val="24"/>
        </w:rPr>
        <w:t>3</w:t>
      </w:r>
      <w:r w:rsidR="002E0FFF" w:rsidRPr="009E1F94">
        <w:rPr>
          <w:rFonts w:ascii="Calibri" w:hAnsi="Calibri" w:cs="Arial"/>
          <w:b/>
          <w:sz w:val="22"/>
          <w:szCs w:val="24"/>
        </w:rPr>
        <w:t>.2.3.</w:t>
      </w:r>
      <w:r w:rsidR="002E0FFF" w:rsidRPr="009E1F94">
        <w:rPr>
          <w:rFonts w:ascii="Calibri" w:hAnsi="Calibri" w:cs="Arial"/>
          <w:sz w:val="22"/>
          <w:szCs w:val="24"/>
        </w:rPr>
        <w:t xml:space="preserve"> Μόρια της πλησιέστερης σχολικής μονάδας λαμβάνουν επίσης και όσοι </w:t>
      </w:r>
      <w:r w:rsidR="00E4142A" w:rsidRPr="009E1F94">
        <w:rPr>
          <w:rFonts w:ascii="Calibri" w:hAnsi="Calibri" w:cs="Arial"/>
          <w:sz w:val="22"/>
          <w:szCs w:val="24"/>
        </w:rPr>
        <w:t>φοιτούσαν</w:t>
      </w:r>
      <w:r w:rsidR="002E0FFF" w:rsidRPr="009E1F94">
        <w:rPr>
          <w:rFonts w:ascii="Calibri" w:hAnsi="Calibri" w:cs="Arial"/>
          <w:sz w:val="22"/>
          <w:szCs w:val="24"/>
        </w:rPr>
        <w:t xml:space="preserve"> </w:t>
      </w:r>
      <w:r w:rsidR="00382A46" w:rsidRPr="009E1F94">
        <w:rPr>
          <w:rFonts w:ascii="Calibri" w:hAnsi="Calibri" w:cs="Arial"/>
          <w:sz w:val="22"/>
          <w:szCs w:val="24"/>
        </w:rPr>
        <w:t xml:space="preserve">σε Διδασκαλεία Δημοτικής Εκπαίδευσης καθώς και </w:t>
      </w:r>
      <w:r w:rsidR="002E0FFF" w:rsidRPr="009E1F94">
        <w:rPr>
          <w:rFonts w:ascii="Calibri" w:hAnsi="Calibri" w:cs="Arial"/>
          <w:sz w:val="22"/>
          <w:szCs w:val="24"/>
        </w:rPr>
        <w:t xml:space="preserve">όσοι λαμβάνουν </w:t>
      </w:r>
      <w:r w:rsidR="002E0FFF" w:rsidRPr="00C54468">
        <w:rPr>
          <w:rFonts w:ascii="Calibri" w:hAnsi="Calibri" w:cs="Arial"/>
          <w:sz w:val="22"/>
          <w:szCs w:val="24"/>
        </w:rPr>
        <w:t>άδεια για επιμόρφωση</w:t>
      </w:r>
      <w:r w:rsidR="00382A46" w:rsidRPr="00627AF4">
        <w:rPr>
          <w:rFonts w:ascii="Calibri" w:hAnsi="Calibri" w:cs="Arial"/>
          <w:sz w:val="22"/>
          <w:szCs w:val="24"/>
        </w:rPr>
        <w:t xml:space="preserve"> (</w:t>
      </w:r>
      <w:r w:rsidR="00382A46" w:rsidRPr="009E1F94">
        <w:rPr>
          <w:rFonts w:ascii="Calibri" w:hAnsi="Calibri" w:cs="Arial"/>
          <w:sz w:val="22"/>
          <w:szCs w:val="24"/>
        </w:rPr>
        <w:t>Άρθρο 16 παρ. 8 περ. στ. εδ. 2 του Π.Δ. 50/96).</w:t>
      </w:r>
    </w:p>
    <w:p w:rsidR="00A73E35" w:rsidRPr="009E1F94" w:rsidRDefault="00A73E35" w:rsidP="00A73E35">
      <w:pPr>
        <w:rPr>
          <w:rFonts w:ascii="Calibri" w:hAnsi="Calibri" w:cs="Arial"/>
          <w:sz w:val="22"/>
          <w:szCs w:val="24"/>
        </w:rPr>
      </w:pPr>
    </w:p>
    <w:p w:rsidR="00510028" w:rsidRPr="009E1F94" w:rsidRDefault="00A73E35" w:rsidP="00522274">
      <w:pPr>
        <w:pBdr>
          <w:top w:val="single" w:sz="4" w:space="1" w:color="632423" w:shadow="1"/>
          <w:left w:val="single" w:sz="4" w:space="4" w:color="632423" w:shadow="1"/>
          <w:bottom w:val="single" w:sz="4" w:space="1" w:color="632423" w:shadow="1"/>
          <w:right w:val="single" w:sz="4" w:space="4" w:color="632423" w:shadow="1"/>
        </w:pBdr>
        <w:shd w:val="clear" w:color="auto" w:fill="F2DBDB"/>
        <w:ind w:firstLine="720"/>
        <w:rPr>
          <w:rFonts w:ascii="Calibri" w:hAnsi="Calibri" w:cs="Arial"/>
          <w:sz w:val="22"/>
          <w:szCs w:val="22"/>
        </w:rPr>
      </w:pPr>
      <w:r w:rsidRPr="009E1F94">
        <w:rPr>
          <w:rFonts w:ascii="Calibri" w:hAnsi="Calibri" w:cs="Arial"/>
          <w:b/>
          <w:sz w:val="22"/>
          <w:szCs w:val="22"/>
        </w:rPr>
        <w:t>ΔΙΕΥΚΡΙΝΙΣΗ:</w:t>
      </w:r>
      <w:r w:rsidRPr="009E1F94">
        <w:rPr>
          <w:rFonts w:ascii="Calibri" w:hAnsi="Calibri" w:cs="Arial"/>
          <w:sz w:val="22"/>
          <w:szCs w:val="22"/>
        </w:rPr>
        <w:t xml:space="preserve"> Η έννοια της πλησιέστερης σχολικής μονάδας έχει σχέση με την ειδικότητα του εκπαιδευτικού και επομένως, εάν ο εκπαιδευτικός ανήκει στην προσχολική αγωγή, εννοούμε το πλησιέστερο νηπιαγωγείο, ενώ, εάν ανήκει στην πρωτοβάθμια, το πλησιέστερο δημοτικό σχολείο.</w:t>
      </w:r>
    </w:p>
    <w:p w:rsidR="00592F2E" w:rsidRPr="009E1F94" w:rsidRDefault="00592F2E" w:rsidP="002E7B04">
      <w:pPr>
        <w:ind w:firstLine="720"/>
        <w:rPr>
          <w:rFonts w:ascii="Calibri" w:eastAsia="Calibri" w:hAnsi="Calibri" w:cs="Arial"/>
          <w:b/>
          <w:bCs/>
          <w:sz w:val="22"/>
          <w:szCs w:val="24"/>
        </w:rPr>
      </w:pPr>
    </w:p>
    <w:p w:rsidR="00C54468" w:rsidRDefault="00C54468" w:rsidP="002E7B04">
      <w:pPr>
        <w:ind w:firstLine="720"/>
        <w:rPr>
          <w:rFonts w:ascii="Calibri" w:eastAsia="Calibri" w:hAnsi="Calibri" w:cs="Arial"/>
          <w:b/>
          <w:bCs/>
          <w:sz w:val="22"/>
          <w:szCs w:val="24"/>
        </w:rPr>
      </w:pPr>
    </w:p>
    <w:p w:rsidR="00052850" w:rsidRPr="009E1F94" w:rsidRDefault="00277CD9" w:rsidP="002E7B04">
      <w:pPr>
        <w:ind w:firstLine="720"/>
        <w:rPr>
          <w:rFonts w:ascii="Calibri" w:eastAsia="Calibri" w:hAnsi="Calibri" w:cs="Arial"/>
          <w:b/>
          <w:bCs/>
          <w:sz w:val="22"/>
          <w:szCs w:val="24"/>
        </w:rPr>
      </w:pPr>
      <w:r w:rsidRPr="009E1F94">
        <w:rPr>
          <w:rFonts w:ascii="Calibri" w:eastAsia="Calibri" w:hAnsi="Calibri" w:cs="Arial"/>
          <w:b/>
          <w:bCs/>
          <w:sz w:val="22"/>
          <w:szCs w:val="24"/>
        </w:rPr>
        <w:lastRenderedPageBreak/>
        <w:t>3</w:t>
      </w:r>
      <w:r w:rsidR="00F768B8" w:rsidRPr="009E1F94">
        <w:rPr>
          <w:rFonts w:ascii="Calibri" w:eastAsia="Calibri" w:hAnsi="Calibri" w:cs="Arial"/>
          <w:b/>
          <w:bCs/>
          <w:sz w:val="22"/>
          <w:szCs w:val="24"/>
        </w:rPr>
        <w:t>.3.</w:t>
      </w:r>
      <w:r w:rsidRPr="009E1F94">
        <w:rPr>
          <w:rFonts w:ascii="Calibri" w:eastAsia="Calibri" w:hAnsi="Calibri" w:cs="Arial"/>
          <w:b/>
          <w:bCs/>
          <w:sz w:val="22"/>
          <w:szCs w:val="24"/>
        </w:rPr>
        <w:t xml:space="preserve">3. </w:t>
      </w:r>
      <w:r w:rsidR="00052850" w:rsidRPr="009E1F94">
        <w:rPr>
          <w:rFonts w:ascii="Calibri" w:eastAsia="Calibri" w:hAnsi="Calibri" w:cs="Arial"/>
          <w:b/>
          <w:bCs/>
          <w:sz w:val="22"/>
          <w:szCs w:val="24"/>
        </w:rPr>
        <w:t xml:space="preserve">Ειδικές </w:t>
      </w:r>
      <w:r w:rsidR="00F768B8" w:rsidRPr="009E1F94">
        <w:rPr>
          <w:rFonts w:ascii="Calibri" w:eastAsia="Calibri" w:hAnsi="Calibri" w:cs="Arial"/>
          <w:b/>
          <w:bCs/>
          <w:sz w:val="22"/>
          <w:szCs w:val="24"/>
        </w:rPr>
        <w:t>ρυθμίσεις</w:t>
      </w:r>
      <w:r w:rsidR="00167A0E" w:rsidRPr="009E1F94">
        <w:rPr>
          <w:rFonts w:ascii="Calibri" w:eastAsia="Calibri" w:hAnsi="Calibri" w:cs="Arial"/>
          <w:b/>
          <w:bCs/>
          <w:sz w:val="22"/>
          <w:szCs w:val="24"/>
        </w:rPr>
        <w:t xml:space="preserve"> Μ.</w:t>
      </w:r>
      <w:r w:rsidR="00052850" w:rsidRPr="009E1F94">
        <w:rPr>
          <w:rFonts w:ascii="Calibri" w:eastAsia="Calibri" w:hAnsi="Calibri" w:cs="Arial"/>
          <w:b/>
          <w:bCs/>
          <w:sz w:val="22"/>
          <w:szCs w:val="24"/>
        </w:rPr>
        <w:t>Σ.</w:t>
      </w:r>
      <w:r w:rsidR="00167A0E" w:rsidRPr="009E1F94">
        <w:rPr>
          <w:rFonts w:ascii="Calibri" w:eastAsia="Calibri" w:hAnsi="Calibri" w:cs="Arial"/>
          <w:b/>
          <w:bCs/>
          <w:sz w:val="22"/>
          <w:szCs w:val="24"/>
        </w:rPr>
        <w:t>Δ.</w:t>
      </w:r>
    </w:p>
    <w:p w:rsidR="00A40CB4" w:rsidRPr="00273E00" w:rsidRDefault="00A40CB4" w:rsidP="00EA579A">
      <w:pPr>
        <w:rPr>
          <w:rFonts w:ascii="Calibri" w:hAnsi="Calibri" w:cs="Arial"/>
          <w:sz w:val="24"/>
          <w:szCs w:val="22"/>
        </w:rPr>
      </w:pPr>
    </w:p>
    <w:p w:rsidR="00A40CB4" w:rsidRPr="009E1F94" w:rsidRDefault="00052850" w:rsidP="00052850">
      <w:pPr>
        <w:ind w:firstLine="720"/>
        <w:rPr>
          <w:rFonts w:ascii="Calibri" w:hAnsi="Calibri" w:cs="Arial"/>
          <w:imprint/>
          <w:color w:val="FF0000"/>
          <w:sz w:val="24"/>
        </w:rPr>
      </w:pPr>
      <w:r w:rsidRPr="009E1F94">
        <w:rPr>
          <w:rFonts w:ascii="Calibri" w:hAnsi="Calibri" w:cs="Arial"/>
          <w:b/>
          <w:sz w:val="22"/>
          <w:szCs w:val="22"/>
        </w:rPr>
        <w:t>α) Απόσπαση στο εξωτερικό:</w:t>
      </w:r>
      <w:r w:rsidRPr="009E1F94">
        <w:rPr>
          <w:rFonts w:ascii="Calibri" w:hAnsi="Calibri" w:cs="Arial"/>
          <w:imprint/>
          <w:color w:val="FF0000"/>
          <w:sz w:val="22"/>
          <w:szCs w:val="22"/>
        </w:rPr>
        <w:t xml:space="preserve"> </w:t>
      </w:r>
      <w:r w:rsidR="00A40CB4" w:rsidRPr="009E1F94">
        <w:rPr>
          <w:rFonts w:ascii="Calibri" w:hAnsi="Calibri" w:cs="Arial"/>
          <w:sz w:val="22"/>
          <w:szCs w:val="22"/>
        </w:rPr>
        <w:t>Σύμφωνα</w:t>
      </w:r>
      <w:r w:rsidR="00A40CB4" w:rsidRPr="009E1F94">
        <w:rPr>
          <w:rFonts w:ascii="Calibri" w:hAnsi="Calibri" w:cs="Arial"/>
          <w:sz w:val="22"/>
        </w:rPr>
        <w:t xml:space="preserve"> με το άρθρο</w:t>
      </w:r>
      <w:r w:rsidR="008B2E38" w:rsidRPr="009E1F94">
        <w:rPr>
          <w:rFonts w:ascii="Calibri" w:hAnsi="Calibri" w:cs="Arial"/>
          <w:sz w:val="22"/>
        </w:rPr>
        <w:t xml:space="preserve"> </w:t>
      </w:r>
      <w:r w:rsidR="00A40CB4" w:rsidRPr="009E1F94">
        <w:rPr>
          <w:rFonts w:ascii="Calibri" w:hAnsi="Calibri" w:cs="Arial"/>
          <w:sz w:val="22"/>
        </w:rPr>
        <w:t>16 παρ. 8 περ. ι του Π.Δ. 50/96 «Ο χρόνος απόσπασης των εκπαιδευτικών της Α/θμιας και της Β/θμιας εκπαίδευσης σε αναγνωρισμένα ελληνικά σχολεία του εξωτερικού θεωρείται ότι διανύθηκε σε σχολεία Α' κατηγορίας για την Ευρώπη, της Β' κατηγορίας για την Αμερική και Γ' κατηγορίας για τις υπόλοιπες χώρες».</w:t>
      </w:r>
    </w:p>
    <w:p w:rsidR="00052850" w:rsidRPr="009E1F94" w:rsidRDefault="00EF132E" w:rsidP="005649E2">
      <w:pPr>
        <w:spacing w:after="120"/>
        <w:ind w:firstLine="720"/>
        <w:rPr>
          <w:rFonts w:ascii="Calibri" w:hAnsi="Calibri" w:cs="Arial"/>
          <w:sz w:val="22"/>
        </w:rPr>
      </w:pPr>
      <w:r w:rsidRPr="009E1F94">
        <w:rPr>
          <w:rFonts w:ascii="Calibri" w:hAnsi="Calibri" w:cs="Arial"/>
          <w:b/>
          <w:sz w:val="22"/>
        </w:rPr>
        <w:t>Εξαίρεση</w:t>
      </w:r>
      <w:r w:rsidRPr="009E1F94">
        <w:rPr>
          <w:rFonts w:ascii="Calibri" w:hAnsi="Calibri" w:cs="Arial"/>
          <w:sz w:val="22"/>
        </w:rPr>
        <w:t xml:space="preserve"> σ’ αυτό αποτελεί η ρύθμιση για το χρόνο</w:t>
      </w:r>
      <w:r w:rsidR="00A40CB4" w:rsidRPr="009E1F94">
        <w:rPr>
          <w:rFonts w:ascii="Calibri" w:hAnsi="Calibri" w:cs="Arial"/>
          <w:sz w:val="22"/>
        </w:rPr>
        <w:t xml:space="preserve"> απόσπασης στο εξωτερικό για τους νεοδιορισθέντες εκπαιδευτικούς της παρ.</w:t>
      </w:r>
      <w:r w:rsidR="008B2E38" w:rsidRPr="009E1F94">
        <w:rPr>
          <w:rFonts w:ascii="Calibri" w:hAnsi="Calibri" w:cs="Arial"/>
          <w:sz w:val="22"/>
        </w:rPr>
        <w:t xml:space="preserve"> </w:t>
      </w:r>
      <w:r w:rsidR="00A40CB4" w:rsidRPr="009E1F94">
        <w:rPr>
          <w:rFonts w:ascii="Calibri" w:hAnsi="Calibri" w:cs="Arial"/>
          <w:sz w:val="22"/>
        </w:rPr>
        <w:t xml:space="preserve">2 του άρ. 25 του Ν.2413/96 (Φ.Ε.Κ. 124 Α’) που ο διορισμός τους πραγματοποιήθηκε ενώ ήδη υπηρετούσαν σε εκπαιδευτικές μονάδες του εξωτερικού και μόνο για το διάστημα που αυτοί αποσπώνται και παραμένουν στο εξωτερικό από την ορκωμοσία τους και μέχρι τη λήξη του διδακτικού </w:t>
      </w:r>
      <w:r w:rsidR="00A40CB4" w:rsidRPr="009E1F94">
        <w:rPr>
          <w:rFonts w:ascii="Calibri" w:hAnsi="Calibri" w:cs="Arial"/>
          <w:sz w:val="22"/>
        </w:rPr>
        <w:t>έ</w:t>
      </w:r>
      <w:r w:rsidR="00A40CB4" w:rsidRPr="009E1F94">
        <w:rPr>
          <w:rFonts w:ascii="Calibri" w:hAnsi="Calibri" w:cs="Arial"/>
          <w:sz w:val="22"/>
        </w:rPr>
        <w:t>τους εντός του οποίου ορκίσθηκαν και ανέλαβαν υπηρεσία (αρ. 421/2000 γνωμοδότηση του Ν.Σ.Κ.).</w:t>
      </w:r>
      <w:r w:rsidRPr="009E1F94">
        <w:rPr>
          <w:rFonts w:ascii="Calibri" w:hAnsi="Calibri" w:cs="Arial"/>
          <w:sz w:val="22"/>
        </w:rPr>
        <w:t xml:space="preserve"> Στην περίπτωση αυτή δηλαδή ο χρόνος λογίζεται ότι διανύθηκε στην οργανική θ</w:t>
      </w:r>
      <w:r w:rsidRPr="009E1F94">
        <w:rPr>
          <w:rFonts w:ascii="Calibri" w:hAnsi="Calibri" w:cs="Arial"/>
          <w:sz w:val="22"/>
        </w:rPr>
        <w:t>έ</w:t>
      </w:r>
      <w:r w:rsidRPr="009E1F94">
        <w:rPr>
          <w:rFonts w:ascii="Calibri" w:hAnsi="Calibri" w:cs="Arial"/>
          <w:sz w:val="22"/>
        </w:rPr>
        <w:t xml:space="preserve">ση του αποσπασμένου εκπαιδευτικού (και για τη θεμελίωση δικαιώματος μετάθεσης και </w:t>
      </w:r>
      <w:r w:rsidR="000213D0" w:rsidRPr="009E1F94">
        <w:rPr>
          <w:rFonts w:ascii="Calibri" w:hAnsi="Calibri" w:cs="Arial"/>
          <w:sz w:val="22"/>
        </w:rPr>
        <w:t>για</w:t>
      </w:r>
      <w:r w:rsidRPr="009E1F94">
        <w:rPr>
          <w:rFonts w:ascii="Calibri" w:hAnsi="Calibri" w:cs="Arial"/>
          <w:sz w:val="22"/>
        </w:rPr>
        <w:t xml:space="preserve"> υπολογισμό των μονάδων μετάθεσης για δυσμ</w:t>
      </w:r>
      <w:r w:rsidRPr="009E1F94">
        <w:rPr>
          <w:rFonts w:ascii="Calibri" w:hAnsi="Calibri" w:cs="Arial"/>
          <w:sz w:val="22"/>
        </w:rPr>
        <w:t>ε</w:t>
      </w:r>
      <w:r w:rsidRPr="009E1F94">
        <w:rPr>
          <w:rFonts w:ascii="Calibri" w:hAnsi="Calibri" w:cs="Arial"/>
          <w:sz w:val="22"/>
        </w:rPr>
        <w:t>νείς συνθήκες)</w:t>
      </w:r>
      <w:r w:rsidR="005649E2" w:rsidRPr="009E1F94">
        <w:rPr>
          <w:rFonts w:ascii="Calibri" w:hAnsi="Calibri" w:cs="Arial"/>
          <w:sz w:val="22"/>
        </w:rPr>
        <w:t>.</w:t>
      </w:r>
    </w:p>
    <w:p w:rsidR="00324FBD" w:rsidRPr="009E1F94" w:rsidRDefault="00052850" w:rsidP="00C818CB">
      <w:pPr>
        <w:spacing w:after="120"/>
        <w:ind w:firstLine="720"/>
        <w:rPr>
          <w:rFonts w:ascii="Calibri" w:hAnsi="Calibri" w:cs="Arial"/>
          <w:imprint/>
          <w:color w:val="FF0000"/>
          <w:sz w:val="24"/>
        </w:rPr>
      </w:pPr>
      <w:r w:rsidRPr="009E1F94">
        <w:rPr>
          <w:rFonts w:ascii="Calibri" w:hAnsi="Calibri" w:cs="Arial"/>
          <w:b/>
          <w:sz w:val="22"/>
          <w:szCs w:val="22"/>
        </w:rPr>
        <w:t xml:space="preserve">β)  </w:t>
      </w:r>
      <w:r w:rsidR="00FB5546" w:rsidRPr="009E1F94">
        <w:rPr>
          <w:rFonts w:ascii="Calibri" w:hAnsi="Calibri" w:cs="Arial"/>
          <w:b/>
          <w:sz w:val="22"/>
          <w:szCs w:val="22"/>
        </w:rPr>
        <w:t>Ά</w:t>
      </w:r>
      <w:r w:rsidRPr="009E1F94">
        <w:rPr>
          <w:rFonts w:ascii="Calibri" w:hAnsi="Calibri" w:cs="Arial"/>
          <w:b/>
          <w:sz w:val="22"/>
          <w:szCs w:val="22"/>
        </w:rPr>
        <w:t xml:space="preserve">δεια </w:t>
      </w:r>
      <w:r w:rsidR="00FB5546" w:rsidRPr="009E1F94">
        <w:rPr>
          <w:rFonts w:ascii="Calibri" w:hAnsi="Calibri" w:cs="Arial"/>
          <w:b/>
          <w:sz w:val="22"/>
          <w:szCs w:val="22"/>
        </w:rPr>
        <w:t xml:space="preserve">υπηρεσιακής εκπαίδευσης </w:t>
      </w:r>
      <w:r w:rsidRPr="009E1F94">
        <w:rPr>
          <w:rFonts w:ascii="Calibri" w:hAnsi="Calibri" w:cs="Arial"/>
          <w:b/>
          <w:sz w:val="22"/>
          <w:szCs w:val="22"/>
        </w:rPr>
        <w:t xml:space="preserve">με αποδοχές: </w:t>
      </w:r>
      <w:r w:rsidRPr="009E1F94">
        <w:rPr>
          <w:rFonts w:ascii="Calibri" w:hAnsi="Calibri" w:cs="Arial"/>
          <w:sz w:val="22"/>
          <w:szCs w:val="22"/>
        </w:rPr>
        <w:t>Σύμφωνα</w:t>
      </w:r>
      <w:r w:rsidRPr="009E1F94">
        <w:rPr>
          <w:rFonts w:ascii="Calibri" w:hAnsi="Calibri" w:cs="Arial"/>
          <w:sz w:val="22"/>
        </w:rPr>
        <w:t xml:space="preserve"> με το άρθρο 16 παρ. 8 περ. θ του Π.Δ. 50/96 όπως αντικαταστάθηκε με το άρθρο 14 του Π.Δ. 100/1997 «</w:t>
      </w:r>
      <w:r w:rsidRPr="009E1F94">
        <w:rPr>
          <w:rFonts w:ascii="Calibri" w:hAnsi="Calibri" w:cs="Arial"/>
          <w:i/>
          <w:sz w:val="22"/>
        </w:rPr>
        <w:t xml:space="preserve">Ο χρόνος άδειας </w:t>
      </w:r>
      <w:r w:rsidR="00FB5546" w:rsidRPr="009E1F94">
        <w:rPr>
          <w:rFonts w:ascii="Calibri" w:hAnsi="Calibri" w:cs="Arial"/>
          <w:i/>
          <w:sz w:val="22"/>
        </w:rPr>
        <w:t xml:space="preserve">υπηρεσιακής εκπαίδευσης </w:t>
      </w:r>
      <w:r w:rsidRPr="009E1F94">
        <w:rPr>
          <w:rFonts w:ascii="Calibri" w:hAnsi="Calibri" w:cs="Arial"/>
          <w:i/>
          <w:sz w:val="22"/>
        </w:rPr>
        <w:t xml:space="preserve"> με αποδοχές θεωρείται ότι διανύθηκε σε σχολείο Α’ κατηγορίας</w:t>
      </w:r>
      <w:r w:rsidR="001C6DEF" w:rsidRPr="009E1F94">
        <w:rPr>
          <w:rFonts w:ascii="Calibri" w:hAnsi="Calibri" w:cs="Arial"/>
          <w:sz w:val="22"/>
        </w:rPr>
        <w:t xml:space="preserve">»  και όχι </w:t>
      </w:r>
      <w:r w:rsidRPr="009E1F94">
        <w:rPr>
          <w:rFonts w:ascii="Calibri" w:hAnsi="Calibri" w:cs="Arial"/>
          <w:sz w:val="22"/>
        </w:rPr>
        <w:t xml:space="preserve">στην οργανική θέση </w:t>
      </w:r>
      <w:r w:rsidR="00E15796" w:rsidRPr="009E1F94">
        <w:rPr>
          <w:rFonts w:ascii="Calibri" w:hAnsi="Calibri" w:cs="Arial"/>
          <w:sz w:val="22"/>
        </w:rPr>
        <w:t xml:space="preserve">του εκπαιδευτικού </w:t>
      </w:r>
      <w:r w:rsidRPr="009E1F94">
        <w:rPr>
          <w:rFonts w:ascii="Calibri" w:hAnsi="Calibri" w:cs="Arial"/>
          <w:sz w:val="22"/>
        </w:rPr>
        <w:t>(σχετ. η αρ. 2888/12.2.99 γνωμοδότηση του Γραφείου</w:t>
      </w:r>
      <w:r w:rsidR="009D216D" w:rsidRPr="009E1F94">
        <w:rPr>
          <w:rFonts w:ascii="Calibri" w:hAnsi="Calibri" w:cs="Arial"/>
          <w:sz w:val="22"/>
        </w:rPr>
        <w:t xml:space="preserve"> Νομικού Συμβούλου του </w:t>
      </w:r>
      <w:r w:rsidR="00075198">
        <w:rPr>
          <w:rFonts w:ascii="Calibri" w:hAnsi="Calibri" w:cs="Arial"/>
          <w:sz w:val="22"/>
        </w:rPr>
        <w:t>ΥΠ.Π.Ε.Θ.</w:t>
      </w:r>
      <w:r w:rsidRPr="009E1F94">
        <w:rPr>
          <w:rFonts w:ascii="Calibri" w:hAnsi="Calibri" w:cs="Arial"/>
          <w:sz w:val="22"/>
        </w:rPr>
        <w:t>).</w:t>
      </w:r>
    </w:p>
    <w:p w:rsidR="00727151" w:rsidRPr="00C95D0F" w:rsidRDefault="00277CD9" w:rsidP="00532273">
      <w:pPr>
        <w:pStyle w:val="2"/>
        <w:spacing w:before="120"/>
        <w:jc w:val="center"/>
        <w:rPr>
          <w:rStyle w:val="af2"/>
          <w:rFonts w:ascii="Cambria" w:hAnsi="Cambria"/>
          <w:i w:val="0"/>
          <w:color w:val="722A28"/>
          <w:lang w:eastAsia="en-US"/>
        </w:rPr>
      </w:pPr>
      <w:r w:rsidRPr="00C95D0F">
        <w:rPr>
          <w:rStyle w:val="af2"/>
          <w:rFonts w:ascii="Cambria" w:hAnsi="Cambria"/>
          <w:i w:val="0"/>
          <w:color w:val="722A28"/>
          <w:lang w:eastAsia="en-US"/>
        </w:rPr>
        <w:t>4</w:t>
      </w:r>
      <w:r w:rsidR="005649E2" w:rsidRPr="00C95D0F">
        <w:rPr>
          <w:rStyle w:val="af2"/>
          <w:rFonts w:ascii="Cambria" w:hAnsi="Cambria"/>
          <w:i w:val="0"/>
          <w:color w:val="722A28"/>
          <w:lang w:eastAsia="en-US"/>
        </w:rPr>
        <w:t xml:space="preserve">.  Η  ΠΡΟΫΠΗΡΕΣΙΑ ΤΩΝ ΕΚΠΑΙΔΕΥΤΙΚΩΝ </w:t>
      </w:r>
    </w:p>
    <w:p w:rsidR="00EF132E" w:rsidRPr="00C95D0F" w:rsidRDefault="002E7B04" w:rsidP="00727151">
      <w:pPr>
        <w:pStyle w:val="2"/>
        <w:spacing w:before="0"/>
        <w:jc w:val="center"/>
        <w:rPr>
          <w:rStyle w:val="af2"/>
          <w:rFonts w:ascii="Cambria" w:hAnsi="Cambria"/>
          <w:i w:val="0"/>
          <w:color w:val="722A28"/>
          <w:lang w:eastAsia="en-US"/>
        </w:rPr>
      </w:pPr>
      <w:r w:rsidRPr="00C95D0F">
        <w:rPr>
          <w:rStyle w:val="af2"/>
          <w:rFonts w:ascii="Cambria" w:hAnsi="Cambria"/>
          <w:i w:val="0"/>
          <w:color w:val="722A28"/>
          <w:lang w:eastAsia="en-US"/>
        </w:rPr>
        <w:t>ΓΙΑ ΤΟΝ ΥΠΟΛΟΓΙΣΜΟ ΤΩΝ</w:t>
      </w:r>
      <w:r w:rsidR="005649E2" w:rsidRPr="00C95D0F">
        <w:rPr>
          <w:rStyle w:val="af2"/>
          <w:rFonts w:ascii="Cambria" w:hAnsi="Cambria"/>
          <w:i w:val="0"/>
          <w:color w:val="722A28"/>
          <w:lang w:eastAsia="en-US"/>
        </w:rPr>
        <w:t xml:space="preserve"> Μ.Σ.Δ.</w:t>
      </w:r>
    </w:p>
    <w:p w:rsidR="00EF132E" w:rsidRPr="000D2543" w:rsidRDefault="00EF132E" w:rsidP="00EA579A">
      <w:pPr>
        <w:rPr>
          <w:rFonts w:ascii="Calibri" w:hAnsi="Calibri" w:cs="Arial"/>
          <w:sz w:val="22"/>
          <w:szCs w:val="22"/>
        </w:rPr>
      </w:pPr>
    </w:p>
    <w:p w:rsidR="00052850" w:rsidRPr="00273E00" w:rsidRDefault="00C95D0F" w:rsidP="00866181">
      <w:pPr>
        <w:spacing w:after="120"/>
        <w:ind w:firstLine="720"/>
        <w:rPr>
          <w:rFonts w:ascii="Cambria" w:hAnsi="Cambria" w:cs="Arial"/>
          <w:b/>
          <w:sz w:val="24"/>
          <w:szCs w:val="22"/>
        </w:rPr>
      </w:pPr>
      <w:r w:rsidRPr="00273E00">
        <w:rPr>
          <w:rFonts w:ascii="Cambria" w:hAnsi="Cambria" w:cs="Arial"/>
          <w:b/>
          <w:sz w:val="24"/>
          <w:szCs w:val="22"/>
        </w:rPr>
        <w:t>4.1 ΠΡΟΫΠΗΡΕΣΙΑ ΠΟΥ ΛΑΜΒΑΝΕΤΑΙ ΥΠΟΨΗ ΓΙΑ Μ.Σ.Δ.</w:t>
      </w:r>
    </w:p>
    <w:p w:rsidR="00052850" w:rsidRPr="009E1F94" w:rsidRDefault="00052850" w:rsidP="009C5757">
      <w:pPr>
        <w:spacing w:after="120"/>
        <w:ind w:firstLine="720"/>
        <w:rPr>
          <w:rFonts w:ascii="Calibri" w:hAnsi="Calibri" w:cs="Arial"/>
          <w:sz w:val="22"/>
          <w:szCs w:val="22"/>
        </w:rPr>
      </w:pPr>
      <w:r w:rsidRPr="009E1F94">
        <w:rPr>
          <w:rFonts w:ascii="Calibri" w:hAnsi="Calibri" w:cs="Arial"/>
          <w:sz w:val="22"/>
          <w:szCs w:val="22"/>
        </w:rPr>
        <w:t xml:space="preserve">Ως χρόνος για υπολογισμό </w:t>
      </w:r>
      <w:r w:rsidR="002E7B04" w:rsidRPr="009E1F94">
        <w:rPr>
          <w:rFonts w:ascii="Calibri" w:hAnsi="Calibri" w:cs="Arial"/>
          <w:sz w:val="22"/>
          <w:szCs w:val="22"/>
        </w:rPr>
        <w:t xml:space="preserve">των </w:t>
      </w:r>
      <w:r w:rsidR="002E59C4" w:rsidRPr="009E1F94">
        <w:rPr>
          <w:rFonts w:ascii="Calibri" w:hAnsi="Calibri" w:cs="Arial"/>
          <w:sz w:val="22"/>
          <w:szCs w:val="22"/>
        </w:rPr>
        <w:t>μονάδων συνθηκών διαβίωσης</w:t>
      </w:r>
      <w:r w:rsidRPr="009E1F94">
        <w:rPr>
          <w:rFonts w:ascii="Calibri" w:hAnsi="Calibri" w:cs="Arial"/>
          <w:sz w:val="22"/>
          <w:szCs w:val="22"/>
        </w:rPr>
        <w:t xml:space="preserve"> </w:t>
      </w:r>
      <w:r w:rsidR="002E59C4" w:rsidRPr="009E1F94">
        <w:rPr>
          <w:rFonts w:ascii="Calibri" w:hAnsi="Calibri" w:cs="Arial"/>
          <w:sz w:val="22"/>
          <w:szCs w:val="22"/>
        </w:rPr>
        <w:t>(εννοείται και μονάδων</w:t>
      </w:r>
      <w:r w:rsidRPr="009E1F94">
        <w:rPr>
          <w:rFonts w:ascii="Calibri" w:hAnsi="Calibri" w:cs="Arial"/>
          <w:sz w:val="22"/>
          <w:szCs w:val="22"/>
        </w:rPr>
        <w:t xml:space="preserve"> </w:t>
      </w:r>
      <w:r w:rsidR="002E59C4" w:rsidRPr="009E1F94">
        <w:rPr>
          <w:rFonts w:ascii="Calibri" w:hAnsi="Calibri" w:cs="Arial"/>
          <w:sz w:val="22"/>
          <w:szCs w:val="22"/>
        </w:rPr>
        <w:t>για χρόνο συνολικής</w:t>
      </w:r>
      <w:r w:rsidRPr="009E1F94">
        <w:rPr>
          <w:rFonts w:ascii="Calibri" w:hAnsi="Calibri" w:cs="Arial"/>
          <w:sz w:val="22"/>
          <w:szCs w:val="22"/>
        </w:rPr>
        <w:t xml:space="preserve"> υπηρεσίας) υπολογίζεται και αυτός που πραγματοποιήθηκε στις περιπτώσεις που αναφέρονται παρακάτω λαμβάνοντας μονάδες συνθηκών διαβίωσης</w:t>
      </w:r>
      <w:r w:rsidRPr="009E1F94">
        <w:rPr>
          <w:rFonts w:ascii="Calibri" w:hAnsi="Calibri" w:cs="Arial"/>
          <w:b/>
          <w:sz w:val="22"/>
          <w:szCs w:val="22"/>
        </w:rPr>
        <w:t xml:space="preserve"> της πλησιέστερης σχολικής μονάδας</w:t>
      </w:r>
      <w:r w:rsidRPr="009E1F94">
        <w:rPr>
          <w:rFonts w:ascii="Calibri" w:hAnsi="Calibri" w:cs="Arial"/>
          <w:sz w:val="22"/>
          <w:szCs w:val="22"/>
        </w:rPr>
        <w:t xml:space="preserve"> </w:t>
      </w:r>
      <w:r w:rsidR="00030D61" w:rsidRPr="009E1F94">
        <w:rPr>
          <w:rFonts w:ascii="Calibri" w:hAnsi="Calibri" w:cs="Arial"/>
          <w:b/>
          <w:sz w:val="22"/>
          <w:szCs w:val="22"/>
        </w:rPr>
        <w:t>Α/θμιας Εκπαίδευσης</w:t>
      </w:r>
      <w:r w:rsidR="00030D61" w:rsidRPr="009E1F94">
        <w:rPr>
          <w:rFonts w:ascii="Calibri" w:hAnsi="Calibri" w:cs="Arial"/>
          <w:sz w:val="22"/>
          <w:szCs w:val="22"/>
        </w:rPr>
        <w:t xml:space="preserve"> </w:t>
      </w:r>
      <w:r w:rsidRPr="009E1F94">
        <w:rPr>
          <w:rFonts w:ascii="Calibri" w:hAnsi="Calibri" w:cs="Arial"/>
          <w:sz w:val="22"/>
          <w:szCs w:val="22"/>
        </w:rPr>
        <w:t xml:space="preserve">(άρθρο 9 παρ. 2 </w:t>
      </w:r>
      <w:r w:rsidR="00030CDC" w:rsidRPr="009E1F94">
        <w:rPr>
          <w:rFonts w:ascii="Calibri" w:hAnsi="Calibri" w:cs="Arial"/>
          <w:sz w:val="22"/>
          <w:szCs w:val="22"/>
        </w:rPr>
        <w:t>του Ν. 2986/2002):</w:t>
      </w:r>
      <w:r w:rsidRPr="009E1F94">
        <w:rPr>
          <w:rFonts w:ascii="Calibri" w:hAnsi="Calibri" w:cs="Arial"/>
          <w:sz w:val="22"/>
          <w:szCs w:val="22"/>
        </w:rPr>
        <w:t xml:space="preserve"> </w:t>
      </w:r>
    </w:p>
    <w:p w:rsidR="00052850" w:rsidRPr="009E1F94" w:rsidRDefault="00052850" w:rsidP="00866181">
      <w:pPr>
        <w:ind w:firstLine="720"/>
        <w:rPr>
          <w:rFonts w:ascii="Calibri" w:hAnsi="Calibri" w:cs="Arial"/>
          <w:b/>
          <w:sz w:val="22"/>
        </w:rPr>
      </w:pPr>
      <w:r w:rsidRPr="009E1F94">
        <w:rPr>
          <w:rFonts w:ascii="Calibri" w:hAnsi="Calibri" w:cs="Arial"/>
          <w:b/>
          <w:sz w:val="22"/>
          <w:szCs w:val="22"/>
        </w:rPr>
        <w:t>α)</w:t>
      </w:r>
      <w:r w:rsidRPr="009E1F94">
        <w:rPr>
          <w:rFonts w:ascii="Calibri" w:hAnsi="Calibri" w:cs="Arial"/>
          <w:sz w:val="22"/>
          <w:szCs w:val="22"/>
        </w:rPr>
        <w:t xml:space="preserve"> </w:t>
      </w:r>
      <w:r w:rsidR="005649E2" w:rsidRPr="009E1F94">
        <w:rPr>
          <w:rFonts w:ascii="Calibri" w:hAnsi="Calibri" w:cs="Arial"/>
          <w:sz w:val="22"/>
          <w:szCs w:val="22"/>
          <w:u w:val="single"/>
        </w:rPr>
        <w:t xml:space="preserve">Η </w:t>
      </w:r>
      <w:r w:rsidRPr="009E1F94">
        <w:rPr>
          <w:rFonts w:ascii="Calibri" w:hAnsi="Calibri" w:cs="Arial"/>
          <w:b/>
          <w:sz w:val="22"/>
          <w:u w:val="single"/>
        </w:rPr>
        <w:t>αναγνωρισμένη προϋπηρεσία</w:t>
      </w:r>
      <w:r w:rsidR="005649E2" w:rsidRPr="009E1F94">
        <w:rPr>
          <w:rFonts w:ascii="Calibri" w:hAnsi="Calibri" w:cs="Arial"/>
          <w:b/>
          <w:sz w:val="22"/>
          <w:lang w:val="en-US"/>
        </w:rPr>
        <w:t>:</w:t>
      </w:r>
      <w:r w:rsidRPr="009E1F94">
        <w:rPr>
          <w:rFonts w:ascii="Calibri" w:hAnsi="Calibri" w:cs="Arial"/>
          <w:b/>
          <w:sz w:val="22"/>
        </w:rPr>
        <w:t xml:space="preserve"> </w:t>
      </w:r>
    </w:p>
    <w:p w:rsidR="00052850" w:rsidRPr="009E1F94" w:rsidRDefault="00052850" w:rsidP="00E97888">
      <w:pPr>
        <w:numPr>
          <w:ilvl w:val="0"/>
          <w:numId w:val="4"/>
        </w:numPr>
        <w:ind w:left="1134" w:hanging="283"/>
        <w:rPr>
          <w:rFonts w:ascii="Calibri" w:hAnsi="Calibri" w:cs="Arial"/>
          <w:sz w:val="22"/>
          <w:szCs w:val="22"/>
        </w:rPr>
      </w:pPr>
      <w:r w:rsidRPr="009E1F94">
        <w:rPr>
          <w:rFonts w:ascii="Calibri" w:hAnsi="Calibri" w:cs="Arial"/>
          <w:sz w:val="22"/>
        </w:rPr>
        <w:t xml:space="preserve">στη δημόσια ή ιδιωτική Α/θμια ή Β/θμια εκπαίδευση με σχέση εργασίας </w:t>
      </w:r>
      <w:r w:rsidRPr="009E1F94">
        <w:rPr>
          <w:rFonts w:ascii="Calibri" w:hAnsi="Calibri" w:cs="Arial"/>
          <w:b/>
          <w:sz w:val="22"/>
        </w:rPr>
        <w:t>ιδιωτικού δικαίου</w:t>
      </w:r>
      <w:r w:rsidRPr="009E1F94">
        <w:rPr>
          <w:rFonts w:ascii="Calibri" w:hAnsi="Calibri" w:cs="Arial"/>
          <w:sz w:val="22"/>
        </w:rPr>
        <w:t xml:space="preserve"> (αριθμ. 1924/23-9-2002 απαντητικό έγγραφο του Νομ</w:t>
      </w:r>
      <w:r w:rsidRPr="009E1F94">
        <w:rPr>
          <w:rFonts w:ascii="Calibri" w:hAnsi="Calibri" w:cs="Arial"/>
          <w:sz w:val="22"/>
        </w:rPr>
        <w:t>ι</w:t>
      </w:r>
      <w:r w:rsidR="005649E2" w:rsidRPr="009E1F94">
        <w:rPr>
          <w:rFonts w:ascii="Calibri" w:hAnsi="Calibri" w:cs="Arial"/>
          <w:sz w:val="22"/>
        </w:rPr>
        <w:t>κού Συμβούλου ΥΠ.Ε.Π.Θ.)</w:t>
      </w:r>
      <w:r w:rsidR="005649E2" w:rsidRPr="009E1F94">
        <w:rPr>
          <w:rFonts w:ascii="Calibri" w:hAnsi="Calibri" w:cs="Arial"/>
          <w:sz w:val="22"/>
          <w:lang w:val="en-US"/>
        </w:rPr>
        <w:t>,</w:t>
      </w:r>
    </w:p>
    <w:p w:rsidR="00052850" w:rsidRPr="009E1F94" w:rsidRDefault="00052850" w:rsidP="00E97888">
      <w:pPr>
        <w:numPr>
          <w:ilvl w:val="0"/>
          <w:numId w:val="4"/>
        </w:numPr>
        <w:overflowPunct/>
        <w:autoSpaceDE/>
        <w:autoSpaceDN/>
        <w:adjustRightInd/>
        <w:spacing w:line="240" w:lineRule="atLeast"/>
        <w:ind w:left="1134" w:hanging="283"/>
        <w:textAlignment w:val="auto"/>
        <w:rPr>
          <w:rFonts w:ascii="Calibri" w:hAnsi="Calibri" w:cs="Arial"/>
          <w:sz w:val="22"/>
        </w:rPr>
      </w:pPr>
      <w:r w:rsidRPr="009E1F94">
        <w:rPr>
          <w:rFonts w:ascii="Calibri" w:hAnsi="Calibri" w:cs="Arial"/>
          <w:sz w:val="22"/>
        </w:rPr>
        <w:t>στη Σιβιτανίδειο, στα Μ.Π.Κ. και στην Πρόσθ</w:t>
      </w:r>
      <w:r w:rsidR="005649E2" w:rsidRPr="009E1F94">
        <w:rPr>
          <w:rFonts w:ascii="Calibri" w:hAnsi="Calibri" w:cs="Arial"/>
          <w:sz w:val="22"/>
        </w:rPr>
        <w:t>ετη Διδακτική στήριξη,</w:t>
      </w:r>
    </w:p>
    <w:p w:rsidR="00052850" w:rsidRPr="009E1F94" w:rsidRDefault="00052850" w:rsidP="00E97888">
      <w:pPr>
        <w:numPr>
          <w:ilvl w:val="0"/>
          <w:numId w:val="4"/>
        </w:numPr>
        <w:overflowPunct/>
        <w:autoSpaceDE/>
        <w:autoSpaceDN/>
        <w:adjustRightInd/>
        <w:spacing w:line="240" w:lineRule="atLeast"/>
        <w:ind w:left="1134" w:hanging="283"/>
        <w:textAlignment w:val="auto"/>
        <w:rPr>
          <w:rFonts w:ascii="Calibri" w:hAnsi="Calibri" w:cs="Arial"/>
          <w:sz w:val="22"/>
        </w:rPr>
      </w:pPr>
      <w:r w:rsidRPr="009E1F94">
        <w:rPr>
          <w:rFonts w:ascii="Calibri" w:hAnsi="Calibri" w:cs="Arial"/>
          <w:sz w:val="22"/>
        </w:rPr>
        <w:t>εκπαιδευτικών των κλάδων ΠΕ05, ΠΕ06 και ΠΕ07 στο Βρετανικό Συμβούλιο, το Γαλλικό Ινστιτούτο και το Ινστιτούτο Γκαίτε. (άρ.8 παρ.1</w:t>
      </w:r>
      <w:r w:rsidR="005649E2" w:rsidRPr="009E1F94">
        <w:rPr>
          <w:rFonts w:ascii="Calibri" w:hAnsi="Calibri" w:cs="Arial"/>
          <w:sz w:val="22"/>
        </w:rPr>
        <w:t>7 του Ν.2817/00 – Φ.Ε.Κ. 78 Α’)</w:t>
      </w:r>
      <w:r w:rsidR="005649E2" w:rsidRPr="009E1F94">
        <w:rPr>
          <w:rFonts w:ascii="Calibri" w:hAnsi="Calibri" w:cs="Arial"/>
          <w:sz w:val="22"/>
          <w:lang w:val="en-US"/>
        </w:rPr>
        <w:t xml:space="preserve"> </w:t>
      </w:r>
      <w:r w:rsidR="005649E2" w:rsidRPr="009E1F94">
        <w:rPr>
          <w:rFonts w:ascii="Calibri" w:hAnsi="Calibri" w:cs="Arial"/>
          <w:sz w:val="22"/>
        </w:rPr>
        <w:t>και</w:t>
      </w:r>
    </w:p>
    <w:p w:rsidR="00052850" w:rsidRPr="009E1F94" w:rsidRDefault="00052850" w:rsidP="00E97888">
      <w:pPr>
        <w:numPr>
          <w:ilvl w:val="0"/>
          <w:numId w:val="4"/>
        </w:numPr>
        <w:overflowPunct/>
        <w:autoSpaceDE/>
        <w:autoSpaceDN/>
        <w:adjustRightInd/>
        <w:spacing w:line="240" w:lineRule="atLeast"/>
        <w:ind w:left="1134" w:hanging="283"/>
        <w:textAlignment w:val="auto"/>
        <w:rPr>
          <w:rFonts w:ascii="Calibri" w:hAnsi="Calibri" w:cs="Arial"/>
          <w:sz w:val="22"/>
        </w:rPr>
      </w:pPr>
      <w:r w:rsidRPr="009E1F94">
        <w:rPr>
          <w:rFonts w:ascii="Calibri" w:hAnsi="Calibri" w:cs="Arial"/>
          <w:sz w:val="22"/>
        </w:rPr>
        <w:t>στα Δημόσια Λύκεια Εμπορικού Ναυτικού (Δ.Λ.Ε.Ν.) (άρθρο 16 του Ν.2743/99 – Φ.Ε.Κ. 211 Α’).</w:t>
      </w:r>
    </w:p>
    <w:p w:rsidR="00052850" w:rsidRPr="009E1F94" w:rsidRDefault="00052850" w:rsidP="000F020D">
      <w:pPr>
        <w:spacing w:after="120"/>
        <w:ind w:firstLine="720"/>
        <w:rPr>
          <w:rFonts w:ascii="Calibri" w:hAnsi="Calibri" w:cs="Arial"/>
          <w:sz w:val="22"/>
          <w:szCs w:val="22"/>
        </w:rPr>
      </w:pPr>
      <w:r w:rsidRPr="009E1F94">
        <w:rPr>
          <w:rFonts w:ascii="Calibri" w:hAnsi="Calibri" w:cs="Arial"/>
          <w:sz w:val="22"/>
          <w:szCs w:val="22"/>
        </w:rPr>
        <w:t xml:space="preserve">Για λοιπή προϋπηρεσία </w:t>
      </w:r>
      <w:r w:rsidR="009C5757" w:rsidRPr="009E1F94">
        <w:rPr>
          <w:rFonts w:ascii="Calibri" w:hAnsi="Calibri" w:cs="Arial"/>
          <w:sz w:val="22"/>
          <w:szCs w:val="22"/>
        </w:rPr>
        <w:t xml:space="preserve">που έχει αναγνωριστεί και υπολογίζεται για μονάδες συνολικού </w:t>
      </w:r>
      <w:r w:rsidRPr="009E1F94">
        <w:rPr>
          <w:rFonts w:ascii="Calibri" w:hAnsi="Calibri" w:cs="Arial"/>
          <w:sz w:val="22"/>
          <w:szCs w:val="22"/>
        </w:rPr>
        <w:t>χρόνο</w:t>
      </w:r>
      <w:r w:rsidR="009C5757" w:rsidRPr="009E1F94">
        <w:rPr>
          <w:rFonts w:ascii="Calibri" w:hAnsi="Calibri" w:cs="Arial"/>
          <w:sz w:val="22"/>
          <w:szCs w:val="22"/>
        </w:rPr>
        <w:t>υ</w:t>
      </w:r>
      <w:r w:rsidRPr="009E1F94">
        <w:rPr>
          <w:rFonts w:ascii="Calibri" w:hAnsi="Calibri" w:cs="Arial"/>
          <w:sz w:val="22"/>
          <w:szCs w:val="22"/>
        </w:rPr>
        <w:t xml:space="preserve"> </w:t>
      </w:r>
      <w:r w:rsidR="009C5757" w:rsidRPr="009E1F94">
        <w:rPr>
          <w:rFonts w:ascii="Calibri" w:hAnsi="Calibri" w:cs="Arial"/>
          <w:sz w:val="22"/>
          <w:szCs w:val="22"/>
        </w:rPr>
        <w:t>υπηρεσίας και</w:t>
      </w:r>
      <w:r w:rsidRPr="009E1F94">
        <w:rPr>
          <w:rFonts w:ascii="Calibri" w:hAnsi="Calibri" w:cs="Arial"/>
          <w:sz w:val="22"/>
          <w:szCs w:val="22"/>
        </w:rPr>
        <w:t xml:space="preserve"> δεν αναφέρεται εδώ (για παράδειγμα σε Α</w:t>
      </w:r>
      <w:r w:rsidR="009C5757" w:rsidRPr="009E1F94">
        <w:rPr>
          <w:rFonts w:ascii="Calibri" w:hAnsi="Calibri" w:cs="Arial"/>
          <w:sz w:val="22"/>
          <w:szCs w:val="22"/>
        </w:rPr>
        <w:t>ΕΙ)</w:t>
      </w:r>
      <w:r w:rsidR="00994C3D" w:rsidRPr="009E1F94">
        <w:rPr>
          <w:rFonts w:ascii="Calibri" w:hAnsi="Calibri" w:cs="Arial"/>
          <w:sz w:val="22"/>
          <w:szCs w:val="22"/>
        </w:rPr>
        <w:t>,</w:t>
      </w:r>
      <w:r w:rsidR="009C5757" w:rsidRPr="009E1F94">
        <w:rPr>
          <w:rFonts w:ascii="Calibri" w:hAnsi="Calibri" w:cs="Arial"/>
          <w:sz w:val="22"/>
          <w:szCs w:val="22"/>
        </w:rPr>
        <w:t xml:space="preserve"> δεν λαμβάνεται υπόψη για Μ</w:t>
      </w:r>
      <w:r w:rsidRPr="009E1F94">
        <w:rPr>
          <w:rFonts w:ascii="Calibri" w:hAnsi="Calibri" w:cs="Arial"/>
          <w:sz w:val="22"/>
          <w:szCs w:val="22"/>
        </w:rPr>
        <w:t>.Σ.</w:t>
      </w:r>
      <w:r w:rsidR="009C5757" w:rsidRPr="009E1F94">
        <w:rPr>
          <w:rFonts w:ascii="Calibri" w:hAnsi="Calibri" w:cs="Arial"/>
          <w:sz w:val="22"/>
          <w:szCs w:val="22"/>
        </w:rPr>
        <w:t>Δ</w:t>
      </w:r>
      <w:r w:rsidRPr="009E1F94">
        <w:rPr>
          <w:rFonts w:ascii="Calibri" w:hAnsi="Calibri" w:cs="Arial"/>
          <w:sz w:val="22"/>
          <w:szCs w:val="22"/>
        </w:rPr>
        <w:t>.</w:t>
      </w:r>
    </w:p>
    <w:p w:rsidR="00030CDC" w:rsidRPr="009E1F94" w:rsidRDefault="00052850" w:rsidP="00030CDC">
      <w:pPr>
        <w:ind w:firstLine="720"/>
        <w:rPr>
          <w:rFonts w:ascii="Calibri" w:hAnsi="Calibri" w:cs="Arial"/>
          <w:b/>
          <w:sz w:val="22"/>
          <w:u w:val="single"/>
        </w:rPr>
      </w:pPr>
      <w:r w:rsidRPr="009E1F94">
        <w:rPr>
          <w:rFonts w:ascii="Calibri" w:hAnsi="Calibri" w:cs="Arial"/>
          <w:b/>
          <w:sz w:val="22"/>
          <w:szCs w:val="22"/>
        </w:rPr>
        <w:t>β)</w:t>
      </w:r>
      <w:r w:rsidRPr="009E1F94">
        <w:rPr>
          <w:rFonts w:ascii="Calibri" w:hAnsi="Calibri" w:cs="Arial"/>
          <w:sz w:val="22"/>
          <w:szCs w:val="22"/>
        </w:rPr>
        <w:t xml:space="preserve"> </w:t>
      </w:r>
      <w:r w:rsidR="00030CDC" w:rsidRPr="009E1F94">
        <w:rPr>
          <w:rFonts w:ascii="Calibri" w:hAnsi="Calibri" w:cs="Arial"/>
          <w:b/>
          <w:sz w:val="22"/>
          <w:u w:val="single"/>
        </w:rPr>
        <w:t>H προϋπηρεσία</w:t>
      </w:r>
      <w:r w:rsidR="0065454A" w:rsidRPr="009E1F94">
        <w:rPr>
          <w:rFonts w:ascii="Calibri" w:hAnsi="Calibri" w:cs="Arial"/>
          <w:b/>
          <w:sz w:val="22"/>
          <w:u w:val="single"/>
        </w:rPr>
        <w:t xml:space="preserve"> </w:t>
      </w:r>
      <w:r w:rsidR="00030CDC" w:rsidRPr="009E1F94">
        <w:rPr>
          <w:rFonts w:ascii="Calibri" w:hAnsi="Calibri" w:cs="Arial"/>
          <w:b/>
          <w:sz w:val="22"/>
          <w:u w:val="single"/>
        </w:rPr>
        <w:t xml:space="preserve">των μεταταχθέντων </w:t>
      </w:r>
      <w:r w:rsidR="0065454A" w:rsidRPr="009E1F94">
        <w:rPr>
          <w:rFonts w:ascii="Calibri" w:hAnsi="Calibri" w:cs="Arial"/>
          <w:b/>
          <w:sz w:val="22"/>
          <w:u w:val="single"/>
        </w:rPr>
        <w:t>εκπαιδευτικών</w:t>
      </w:r>
      <w:r w:rsidRPr="009E1F94">
        <w:rPr>
          <w:rFonts w:ascii="Calibri" w:hAnsi="Calibri" w:cs="Arial"/>
          <w:b/>
          <w:sz w:val="22"/>
          <w:u w:val="single"/>
        </w:rPr>
        <w:t xml:space="preserve"> </w:t>
      </w:r>
    </w:p>
    <w:p w:rsidR="00052850" w:rsidRPr="009E1F94" w:rsidRDefault="00052850" w:rsidP="00382A46">
      <w:pPr>
        <w:spacing w:after="120"/>
        <w:ind w:firstLine="720"/>
        <w:rPr>
          <w:rFonts w:ascii="Calibri" w:hAnsi="Calibri" w:cs="Arial"/>
          <w:sz w:val="22"/>
        </w:rPr>
      </w:pPr>
      <w:r w:rsidRPr="009E1F94">
        <w:rPr>
          <w:rFonts w:ascii="Calibri" w:hAnsi="Calibri" w:cs="Arial"/>
          <w:sz w:val="22"/>
        </w:rPr>
        <w:t>Οι εκπαιδευτικοί που προέρχοντ</w:t>
      </w:r>
      <w:r w:rsidR="002E7B04" w:rsidRPr="009E1F94">
        <w:rPr>
          <w:rFonts w:ascii="Calibri" w:hAnsi="Calibri" w:cs="Arial"/>
          <w:sz w:val="22"/>
        </w:rPr>
        <w:t>αι από μετάταξη από τη Β/θμια εκπαίδευση ή την Ε</w:t>
      </w:r>
      <w:r w:rsidRPr="009E1F94">
        <w:rPr>
          <w:rFonts w:ascii="Calibri" w:hAnsi="Calibri" w:cs="Arial"/>
          <w:sz w:val="22"/>
        </w:rPr>
        <w:t xml:space="preserve">κκλησιαστική </w:t>
      </w:r>
      <w:r w:rsidR="002E7B04" w:rsidRPr="009E1F94">
        <w:rPr>
          <w:rFonts w:ascii="Calibri" w:hAnsi="Calibri" w:cs="Arial"/>
          <w:sz w:val="22"/>
        </w:rPr>
        <w:t>Ε</w:t>
      </w:r>
      <w:r w:rsidRPr="009E1F94">
        <w:rPr>
          <w:rFonts w:ascii="Calibri" w:hAnsi="Calibri" w:cs="Arial"/>
          <w:sz w:val="22"/>
        </w:rPr>
        <w:t xml:space="preserve">κπαίδευση λαμβάνουν τις μονάδες μετάθεσης της πλησιέστερης σχολικής μονάδας </w:t>
      </w:r>
      <w:r w:rsidR="00CA4B6D" w:rsidRPr="009E1F94">
        <w:rPr>
          <w:rFonts w:ascii="Calibri" w:hAnsi="Calibri" w:cs="Arial"/>
          <w:sz w:val="22"/>
        </w:rPr>
        <w:t xml:space="preserve">Α/θμιας Εκπαίδευσης προς αυτή </w:t>
      </w:r>
      <w:r w:rsidRPr="009E1F94">
        <w:rPr>
          <w:rFonts w:ascii="Calibri" w:hAnsi="Calibri" w:cs="Arial"/>
          <w:sz w:val="22"/>
        </w:rPr>
        <w:t>που υπηρετούσαν μέχρι την ημερομηνία δημοσίευσης της απόφασης μετάταξής τους (Άρθρο 16 παρ. 8  εδ. δεύτερο του Π.Δ. 50/96).</w:t>
      </w:r>
    </w:p>
    <w:p w:rsidR="009A2D19" w:rsidRPr="009E1F94" w:rsidRDefault="00382A46" w:rsidP="00030CDC">
      <w:pPr>
        <w:ind w:firstLine="720"/>
        <w:rPr>
          <w:rFonts w:ascii="Calibri" w:hAnsi="Calibri" w:cs="Arial"/>
          <w:b/>
          <w:sz w:val="22"/>
        </w:rPr>
      </w:pPr>
      <w:r w:rsidRPr="009E1F94">
        <w:rPr>
          <w:rFonts w:ascii="Calibri" w:hAnsi="Calibri" w:cs="Arial"/>
          <w:b/>
          <w:sz w:val="22"/>
        </w:rPr>
        <w:t>γ)</w:t>
      </w:r>
      <w:r w:rsidRPr="009E1F94">
        <w:rPr>
          <w:rFonts w:ascii="Calibri" w:hAnsi="Calibri" w:cs="Arial"/>
          <w:sz w:val="22"/>
        </w:rPr>
        <w:t xml:space="preserve"> </w:t>
      </w:r>
      <w:r w:rsidR="009A2D19" w:rsidRPr="009E1F94">
        <w:rPr>
          <w:rFonts w:ascii="Calibri" w:hAnsi="Calibri" w:cs="Arial"/>
          <w:b/>
          <w:sz w:val="22"/>
        </w:rPr>
        <w:t>Προϋπηρεσία ιδιωτικών εκπαιδευτικών κατ’ εφαρμογή των διατάξεων του άρθρου 22 του Ν. 3577/2007 (ΦΕΚ</w:t>
      </w:r>
      <w:r w:rsidR="001362B5" w:rsidRPr="009E1F94">
        <w:rPr>
          <w:rFonts w:ascii="Calibri" w:hAnsi="Calibri" w:cs="Arial"/>
          <w:b/>
          <w:sz w:val="22"/>
        </w:rPr>
        <w:t xml:space="preserve"> 130/8-6-2007 τ.Α’</w:t>
      </w:r>
      <w:r w:rsidR="009A2D19" w:rsidRPr="009E1F94">
        <w:rPr>
          <w:rFonts w:ascii="Calibri" w:hAnsi="Calibri" w:cs="Arial"/>
          <w:b/>
          <w:sz w:val="22"/>
        </w:rPr>
        <w:t>).</w:t>
      </w:r>
    </w:p>
    <w:p w:rsidR="00BD2EB0" w:rsidRPr="009E1F94" w:rsidRDefault="001362B5" w:rsidP="009E1F94">
      <w:pPr>
        <w:ind w:firstLine="720"/>
        <w:rPr>
          <w:rFonts w:ascii="Calibri" w:hAnsi="Calibri" w:cs="Arial"/>
          <w:sz w:val="22"/>
        </w:rPr>
      </w:pPr>
      <w:r w:rsidRPr="009E1F94">
        <w:rPr>
          <w:rFonts w:ascii="Calibri" w:hAnsi="Calibri" w:cs="Arial"/>
          <w:sz w:val="22"/>
        </w:rPr>
        <w:t>Για τους ιδιωτικούς εκπαιδευτικούς</w:t>
      </w:r>
      <w:r w:rsidR="009A2D19" w:rsidRPr="009E1F94">
        <w:rPr>
          <w:rFonts w:ascii="Calibri" w:hAnsi="Calibri" w:cs="Arial"/>
          <w:sz w:val="22"/>
        </w:rPr>
        <w:t xml:space="preserve"> που από το σχολικό έτος 2006-2007 κάνουν χρήση των </w:t>
      </w:r>
      <w:r w:rsidRPr="009E1F94">
        <w:rPr>
          <w:rFonts w:ascii="Calibri" w:hAnsi="Calibri" w:cs="Arial"/>
          <w:sz w:val="22"/>
        </w:rPr>
        <w:t>διατάξεων του προαναφερόμενου άρθρου, εφόσον υποβάλουν τη σχετική σύμφωνα με τη διάταξη δήλωση, θεωρείται η προϋπηρεσία τους ως «προσφερθείσα σε δημόσιο σχολείο»</w:t>
      </w:r>
      <w:r w:rsidR="00D450EE" w:rsidRPr="009E1F94">
        <w:rPr>
          <w:rFonts w:ascii="Calibri" w:hAnsi="Calibri" w:cs="Arial"/>
          <w:sz w:val="22"/>
        </w:rPr>
        <w:t>.</w:t>
      </w:r>
      <w:r w:rsidR="002A5D51" w:rsidRPr="009E1F94">
        <w:rPr>
          <w:rFonts w:ascii="Calibri" w:hAnsi="Calibri" w:cs="Arial"/>
          <w:sz w:val="22"/>
        </w:rPr>
        <w:t xml:space="preserve"> Χρήση της διάταξης αυτής γίνεται </w:t>
      </w:r>
      <w:r w:rsidR="006D36E6" w:rsidRPr="009E1F94">
        <w:rPr>
          <w:rFonts w:ascii="Calibri" w:hAnsi="Calibri" w:cs="Arial"/>
          <w:sz w:val="22"/>
        </w:rPr>
        <w:t>για μία μόνο φορά.</w:t>
      </w:r>
    </w:p>
    <w:p w:rsidR="00A249D7" w:rsidRDefault="00A249D7" w:rsidP="00532273">
      <w:pPr>
        <w:rPr>
          <w:rFonts w:ascii="Cambria" w:hAnsi="Cambria" w:cs="Arial"/>
          <w:b/>
          <w:bCs/>
          <w:emboss/>
          <w:color w:val="244061"/>
          <w:sz w:val="28"/>
          <w:szCs w:val="26"/>
        </w:rPr>
      </w:pPr>
    </w:p>
    <w:p w:rsidR="00C54468" w:rsidRDefault="00C54468" w:rsidP="004B7B89">
      <w:pPr>
        <w:jc w:val="center"/>
        <w:rPr>
          <w:rFonts w:ascii="Cambria" w:hAnsi="Cambria" w:cs="Arial"/>
          <w:b/>
          <w:sz w:val="24"/>
          <w:szCs w:val="22"/>
        </w:rPr>
      </w:pPr>
    </w:p>
    <w:p w:rsidR="00C54468" w:rsidRDefault="00C54468" w:rsidP="004B7B89">
      <w:pPr>
        <w:jc w:val="center"/>
        <w:rPr>
          <w:rFonts w:ascii="Cambria" w:hAnsi="Cambria" w:cs="Arial"/>
          <w:b/>
          <w:sz w:val="24"/>
          <w:szCs w:val="22"/>
        </w:rPr>
      </w:pPr>
    </w:p>
    <w:p w:rsidR="00030CDC" w:rsidRPr="00273E00" w:rsidRDefault="00365D0E" w:rsidP="004B7B89">
      <w:pPr>
        <w:jc w:val="center"/>
        <w:rPr>
          <w:rFonts w:ascii="Cambria" w:eastAsia="Calibri" w:hAnsi="Cambria" w:cs="Arial"/>
          <w:b/>
          <w:bCs/>
          <w:imprint/>
          <w:color w:val="1F497D"/>
          <w:sz w:val="28"/>
          <w:szCs w:val="24"/>
        </w:rPr>
      </w:pPr>
      <w:r w:rsidRPr="00273E00">
        <w:rPr>
          <w:rFonts w:ascii="Cambria" w:hAnsi="Cambria" w:cs="Arial"/>
          <w:b/>
          <w:sz w:val="24"/>
          <w:szCs w:val="22"/>
        </w:rPr>
        <w:lastRenderedPageBreak/>
        <w:t>4.2</w:t>
      </w:r>
      <w:r w:rsidR="00030CDC" w:rsidRPr="00273E00">
        <w:rPr>
          <w:rFonts w:ascii="Cambria" w:hAnsi="Cambria" w:cs="Arial"/>
          <w:b/>
          <w:sz w:val="24"/>
          <w:szCs w:val="22"/>
        </w:rPr>
        <w:t>. ΤΡΟΠΟΣ ΥΠΟΛΟΓΙΣΜΟΥ ΠΡΟΫΠΗΡΕΣΙΑΣ ΓΙΑ Μ.Σ.Δ.</w:t>
      </w:r>
    </w:p>
    <w:p w:rsidR="003F4483" w:rsidRPr="00273E00" w:rsidRDefault="003F4483" w:rsidP="00EA579A">
      <w:pPr>
        <w:ind w:firstLine="720"/>
        <w:rPr>
          <w:rFonts w:ascii="Calibri" w:hAnsi="Calibri" w:cs="Arial"/>
          <w:sz w:val="24"/>
        </w:rPr>
      </w:pPr>
    </w:p>
    <w:p w:rsidR="00FB5546" w:rsidRPr="009E1F94" w:rsidRDefault="00365D0E" w:rsidP="007C2BCF">
      <w:pPr>
        <w:spacing w:after="60"/>
        <w:ind w:firstLine="720"/>
        <w:rPr>
          <w:rFonts w:ascii="Calibri" w:hAnsi="Calibri" w:cs="Arial"/>
          <w:sz w:val="22"/>
        </w:rPr>
      </w:pPr>
      <w:r w:rsidRPr="009E1F94">
        <w:rPr>
          <w:rFonts w:ascii="Calibri" w:hAnsi="Calibri" w:cs="Arial"/>
          <w:b/>
          <w:sz w:val="22"/>
        </w:rPr>
        <w:t>4.2</w:t>
      </w:r>
      <w:r w:rsidR="006B2A3C" w:rsidRPr="009E1F94">
        <w:rPr>
          <w:rFonts w:ascii="Calibri" w:hAnsi="Calibri" w:cs="Arial"/>
          <w:b/>
          <w:sz w:val="22"/>
        </w:rPr>
        <w:t>.</w:t>
      </w:r>
      <w:r w:rsidRPr="009E1F94">
        <w:rPr>
          <w:rFonts w:ascii="Calibri" w:hAnsi="Calibri" w:cs="Arial"/>
          <w:b/>
          <w:sz w:val="22"/>
        </w:rPr>
        <w:t>1.</w:t>
      </w:r>
      <w:r w:rsidR="006B2A3C" w:rsidRPr="009E1F94">
        <w:rPr>
          <w:rFonts w:ascii="Calibri" w:hAnsi="Calibri" w:cs="Arial"/>
          <w:sz w:val="22"/>
        </w:rPr>
        <w:t xml:space="preserve"> Για τους εκπαιδευτι</w:t>
      </w:r>
      <w:r w:rsidR="003F4483" w:rsidRPr="009E1F94">
        <w:rPr>
          <w:rFonts w:ascii="Calibri" w:hAnsi="Calibri" w:cs="Arial"/>
          <w:sz w:val="22"/>
        </w:rPr>
        <w:t xml:space="preserve">κούς ειδικοτήτων που υπηρέτησαν ταυτόχρονα σε δύο ή περισσότερα σχολεία με διαφορετικές μονάδες συνθηκών διαβίωσης, ο υπολογισμός των μονάδων θα γίνει </w:t>
      </w:r>
      <w:r w:rsidR="003F4483" w:rsidRPr="009E1F94">
        <w:rPr>
          <w:rFonts w:ascii="Calibri" w:hAnsi="Calibri" w:cs="Arial"/>
          <w:b/>
          <w:sz w:val="22"/>
        </w:rPr>
        <w:t>αναλογικά</w:t>
      </w:r>
      <w:r w:rsidR="003F4483" w:rsidRPr="009E1F94">
        <w:rPr>
          <w:rFonts w:ascii="Calibri" w:hAnsi="Calibri" w:cs="Arial"/>
          <w:sz w:val="22"/>
        </w:rPr>
        <w:t xml:space="preserve"> με βάση την εβδομάδα των πέντε ημερών. Δηλαδή, κάθε εβδομάδα θα θεωρείται 5/5 και οι μονάδες θα επιμερίζονται στην κάθε θέση</w:t>
      </w:r>
      <w:r w:rsidR="006B2A3C" w:rsidRPr="009E1F94">
        <w:rPr>
          <w:rFonts w:ascii="Calibri" w:hAnsi="Calibri" w:cs="Arial"/>
          <w:sz w:val="22"/>
        </w:rPr>
        <w:t>.</w:t>
      </w:r>
      <w:r w:rsidR="007C2BCF" w:rsidRPr="009E1F94">
        <w:rPr>
          <w:rFonts w:ascii="Calibri" w:hAnsi="Calibri" w:cs="Arial"/>
          <w:sz w:val="22"/>
        </w:rPr>
        <w:t xml:space="preserve"> </w:t>
      </w:r>
    </w:p>
    <w:p w:rsidR="00E15796" w:rsidRPr="009E1F94" w:rsidRDefault="00E15796" w:rsidP="007C2BCF">
      <w:pPr>
        <w:spacing w:after="60"/>
        <w:ind w:firstLine="720"/>
        <w:rPr>
          <w:rFonts w:ascii="Calibri" w:hAnsi="Calibri" w:cs="Arial"/>
          <w:sz w:val="22"/>
        </w:rPr>
      </w:pPr>
      <w:r w:rsidRPr="009E1F94">
        <w:rPr>
          <w:rFonts w:ascii="Calibri" w:hAnsi="Calibri" w:cs="Arial"/>
          <w:sz w:val="22"/>
        </w:rPr>
        <w:t>Σε κάθε περίπτωση μετατρέπονται οι ώρες σε μέρες και ο υπολογισμός γίνεται με</w:t>
      </w:r>
      <w:r w:rsidRPr="009E1F94">
        <w:rPr>
          <w:rFonts w:ascii="Calibri" w:hAnsi="Calibri" w:cs="Arial"/>
          <w:sz w:val="22"/>
          <w:szCs w:val="22"/>
        </w:rPr>
        <w:t xml:space="preserve"> </w:t>
      </w:r>
      <w:r w:rsidRPr="009E1F94">
        <w:rPr>
          <w:rFonts w:ascii="Calibri" w:hAnsi="Calibri" w:cs="Arial"/>
          <w:sz w:val="22"/>
          <w:szCs w:val="22"/>
          <w:u w:val="single"/>
        </w:rPr>
        <w:t>βάση ημέρες εργασίας και όχι ώρες</w:t>
      </w:r>
      <w:r w:rsidRPr="009E1F94">
        <w:rPr>
          <w:rFonts w:ascii="Calibri" w:hAnsi="Calibri" w:cs="Arial"/>
          <w:sz w:val="22"/>
          <w:szCs w:val="22"/>
        </w:rPr>
        <w:t>.</w:t>
      </w:r>
    </w:p>
    <w:p w:rsidR="005459AA" w:rsidRPr="009E1F94" w:rsidRDefault="005459AA" w:rsidP="006B2A3C">
      <w:pPr>
        <w:ind w:firstLine="720"/>
        <w:rPr>
          <w:rFonts w:ascii="Calibri" w:hAnsi="Calibri" w:cs="Arial"/>
          <w:sz w:val="22"/>
          <w:szCs w:val="22"/>
        </w:rPr>
      </w:pPr>
      <w:r w:rsidRPr="009E1F94">
        <w:rPr>
          <w:rFonts w:ascii="Calibri" w:hAnsi="Calibri" w:cs="Arial"/>
          <w:sz w:val="22"/>
          <w:szCs w:val="22"/>
        </w:rPr>
        <w:t xml:space="preserve">Στις </w:t>
      </w:r>
      <w:r w:rsidR="006B2A3C" w:rsidRPr="009E1F94">
        <w:rPr>
          <w:rFonts w:ascii="Calibri" w:hAnsi="Calibri" w:cs="Arial"/>
          <w:sz w:val="22"/>
          <w:szCs w:val="22"/>
        </w:rPr>
        <w:t>υπηρετήσεις αυτές</w:t>
      </w:r>
      <w:r w:rsidR="00994C3D" w:rsidRPr="009E1F94">
        <w:rPr>
          <w:rFonts w:ascii="Calibri" w:hAnsi="Calibri" w:cs="Arial"/>
          <w:sz w:val="22"/>
          <w:szCs w:val="22"/>
        </w:rPr>
        <w:t>,</w:t>
      </w:r>
      <w:r w:rsidRPr="009E1F94">
        <w:rPr>
          <w:rFonts w:ascii="Calibri" w:hAnsi="Calibri" w:cs="Arial"/>
          <w:sz w:val="22"/>
          <w:szCs w:val="22"/>
        </w:rPr>
        <w:t xml:space="preserve"> </w:t>
      </w:r>
      <w:r w:rsidR="007C2BCF" w:rsidRPr="009E1F94">
        <w:rPr>
          <w:rFonts w:ascii="Calibri" w:hAnsi="Calibri" w:cs="Arial"/>
          <w:sz w:val="22"/>
          <w:szCs w:val="22"/>
        </w:rPr>
        <w:t>όταν</w:t>
      </w:r>
      <w:r w:rsidRPr="009E1F94">
        <w:rPr>
          <w:rFonts w:ascii="Calibri" w:hAnsi="Calibri" w:cs="Arial"/>
          <w:sz w:val="22"/>
          <w:szCs w:val="22"/>
        </w:rPr>
        <w:t xml:space="preserve"> υπάρχει αντικειμενική δυσκολία υπολογισμού των Μ.Σ.Δ. με βάση τον πραγματικό τρόπο παράλληλης υπηρέτησης (μη αναφορά στις εκδοθείσες αποφάσεις συμπλήρωσης ωραρίου σε ημέρες υπηρέτησης, μη διατήρηση προγραμμάτων στα σχολεία κ</w:t>
      </w:r>
      <w:r w:rsidR="007C2BCF" w:rsidRPr="009E1F94">
        <w:rPr>
          <w:rFonts w:ascii="Calibri" w:hAnsi="Calibri" w:cs="Arial"/>
          <w:sz w:val="22"/>
          <w:szCs w:val="22"/>
        </w:rPr>
        <w:t>.</w:t>
      </w:r>
      <w:r w:rsidRPr="009E1F94">
        <w:rPr>
          <w:rFonts w:ascii="Calibri" w:hAnsi="Calibri" w:cs="Arial"/>
          <w:sz w:val="22"/>
          <w:szCs w:val="22"/>
        </w:rPr>
        <w:t>λ</w:t>
      </w:r>
      <w:r w:rsidR="007C2BCF" w:rsidRPr="009E1F94">
        <w:rPr>
          <w:rFonts w:ascii="Calibri" w:hAnsi="Calibri" w:cs="Arial"/>
          <w:sz w:val="22"/>
          <w:szCs w:val="22"/>
        </w:rPr>
        <w:t>.</w:t>
      </w:r>
      <w:r w:rsidRPr="009E1F94">
        <w:rPr>
          <w:rFonts w:ascii="Calibri" w:hAnsi="Calibri" w:cs="Arial"/>
          <w:sz w:val="22"/>
          <w:szCs w:val="22"/>
        </w:rPr>
        <w:t>π</w:t>
      </w:r>
      <w:r w:rsidR="007C2BCF" w:rsidRPr="009E1F94">
        <w:rPr>
          <w:rFonts w:ascii="Calibri" w:hAnsi="Calibri" w:cs="Arial"/>
          <w:sz w:val="22"/>
          <w:szCs w:val="22"/>
        </w:rPr>
        <w:t>.</w:t>
      </w:r>
      <w:r w:rsidRPr="009E1F94">
        <w:rPr>
          <w:rFonts w:ascii="Calibri" w:hAnsi="Calibri" w:cs="Arial"/>
          <w:sz w:val="22"/>
          <w:szCs w:val="22"/>
        </w:rPr>
        <w:t xml:space="preserve">) η μετατροπή σε </w:t>
      </w:r>
      <w:r w:rsidRPr="009E1F94">
        <w:rPr>
          <w:rFonts w:ascii="Calibri" w:hAnsi="Calibri" w:cs="Arial"/>
          <w:sz w:val="22"/>
          <w:szCs w:val="22"/>
          <w:u w:val="single"/>
        </w:rPr>
        <w:t>ημέρες εργασίας</w:t>
      </w:r>
      <w:r w:rsidRPr="009E1F94">
        <w:rPr>
          <w:rFonts w:ascii="Calibri" w:hAnsi="Calibri" w:cs="Arial"/>
          <w:sz w:val="22"/>
          <w:szCs w:val="22"/>
        </w:rPr>
        <w:t xml:space="preserve"> μπορεί να γίνει </w:t>
      </w:r>
      <w:r w:rsidR="00E12BBE" w:rsidRPr="009E1F94">
        <w:rPr>
          <w:rFonts w:ascii="Calibri" w:hAnsi="Calibri" w:cs="Arial"/>
          <w:sz w:val="22"/>
          <w:szCs w:val="22"/>
        </w:rPr>
        <w:t xml:space="preserve">σύμφωνα με </w:t>
      </w:r>
      <w:r w:rsidRPr="009E1F94">
        <w:rPr>
          <w:rFonts w:ascii="Calibri" w:hAnsi="Calibri" w:cs="Arial"/>
          <w:sz w:val="22"/>
          <w:szCs w:val="22"/>
        </w:rPr>
        <w:t>τον τύπο:</w:t>
      </w:r>
    </w:p>
    <w:p w:rsidR="005459AA" w:rsidRPr="009E1F94" w:rsidRDefault="005459AA" w:rsidP="006B2A3C">
      <w:pPr>
        <w:spacing w:before="120" w:after="120"/>
        <w:jc w:val="center"/>
        <w:rPr>
          <w:rFonts w:ascii="Calibri" w:hAnsi="Calibri" w:cs="Arial"/>
          <w:b/>
          <w:sz w:val="22"/>
          <w:szCs w:val="22"/>
        </w:rPr>
      </w:pPr>
      <w:r w:rsidRPr="009E1F94">
        <w:rPr>
          <w:rFonts w:ascii="Calibri" w:hAnsi="Calibri" w:cs="Arial"/>
          <w:b/>
          <w:sz w:val="22"/>
          <w:szCs w:val="22"/>
        </w:rPr>
        <w:t>ώρες εργασίας Χ 5 (ημέρ. εβδ) /εβδομαδιαίο ωράριο</w:t>
      </w:r>
    </w:p>
    <w:p w:rsidR="005459AA" w:rsidRPr="009E1F94" w:rsidRDefault="005459AA" w:rsidP="006B2A3C">
      <w:pPr>
        <w:rPr>
          <w:rFonts w:ascii="Calibri" w:hAnsi="Calibri" w:cs="Arial"/>
          <w:sz w:val="22"/>
          <w:szCs w:val="22"/>
        </w:rPr>
      </w:pPr>
      <w:r w:rsidRPr="009E1F94">
        <w:rPr>
          <w:rFonts w:ascii="Calibri" w:hAnsi="Calibri" w:cs="Arial"/>
          <w:sz w:val="22"/>
          <w:szCs w:val="22"/>
        </w:rPr>
        <w:t>αναγράφοντας στις ώρες εργασίας τις ώρες που αναφέρει η απόφαση, ώστε να έχουμε τις ημέρες υπηρέτησης των εκπαιδευτικών με δεκαδικό υπολογισμό αντ</w:t>
      </w:r>
      <w:r w:rsidR="00030173" w:rsidRPr="009E1F94">
        <w:rPr>
          <w:rFonts w:ascii="Calibri" w:hAnsi="Calibri" w:cs="Arial"/>
          <w:sz w:val="22"/>
          <w:szCs w:val="22"/>
        </w:rPr>
        <w:t xml:space="preserve">ί ακεραίου, όπως συνήθως έχουμε </w:t>
      </w:r>
      <w:r w:rsidRPr="009E1F94">
        <w:rPr>
          <w:rFonts w:ascii="Calibri" w:hAnsi="Calibri" w:cs="Arial"/>
          <w:sz w:val="22"/>
          <w:szCs w:val="22"/>
        </w:rPr>
        <w:t>για κάθε σχολική μονάδα.</w:t>
      </w:r>
    </w:p>
    <w:p w:rsidR="005459AA" w:rsidRPr="009E1F94" w:rsidRDefault="005459AA" w:rsidP="00532273">
      <w:pPr>
        <w:rPr>
          <w:rFonts w:ascii="Calibri" w:hAnsi="Calibri" w:cs="Arial"/>
          <w:sz w:val="22"/>
          <w:szCs w:val="22"/>
        </w:rPr>
      </w:pPr>
    </w:p>
    <w:p w:rsidR="005459AA" w:rsidRPr="009E1F94" w:rsidRDefault="005459AA" w:rsidP="006B2A3C">
      <w:pPr>
        <w:ind w:firstLine="720"/>
        <w:rPr>
          <w:rFonts w:ascii="Calibri" w:hAnsi="Calibri" w:cs="Arial"/>
          <w:sz w:val="22"/>
          <w:szCs w:val="22"/>
        </w:rPr>
      </w:pPr>
      <w:r w:rsidRPr="009E1F94">
        <w:rPr>
          <w:rFonts w:ascii="Calibri" w:hAnsi="Calibri" w:cs="Arial"/>
          <w:sz w:val="22"/>
          <w:szCs w:val="22"/>
        </w:rPr>
        <w:t>Επισημαίνουμε πάνω στην εφαρμογή του τύπου αυτού:</w:t>
      </w:r>
    </w:p>
    <w:p w:rsidR="005459AA" w:rsidRPr="009E1F94" w:rsidRDefault="006B2A3C" w:rsidP="006B2A3C">
      <w:pPr>
        <w:ind w:firstLine="720"/>
        <w:rPr>
          <w:rFonts w:ascii="Calibri" w:hAnsi="Calibri" w:cs="Arial"/>
          <w:sz w:val="22"/>
          <w:szCs w:val="22"/>
        </w:rPr>
      </w:pPr>
      <w:r w:rsidRPr="009E1F94">
        <w:rPr>
          <w:rFonts w:ascii="Calibri" w:hAnsi="Calibri" w:cs="Arial"/>
          <w:sz w:val="22"/>
          <w:szCs w:val="22"/>
        </w:rPr>
        <w:t>α)</w:t>
      </w:r>
      <w:r w:rsidR="005459AA" w:rsidRPr="009E1F94">
        <w:rPr>
          <w:rFonts w:ascii="Calibri" w:hAnsi="Calibri" w:cs="Arial"/>
          <w:sz w:val="22"/>
          <w:szCs w:val="22"/>
        </w:rPr>
        <w:t xml:space="preserve"> Για τον όσο το δυνατόν αντικειμενικότερο τρόπο υπολογισμού θα πρέπει να διατηρούνται τα δύο πρώτα δεκαδικά ψηφία, στρογγυλοποιώντας, όπου είναι απαραίτητο, με βάση το τρίτο δεκαδικό ψηφίο.</w:t>
      </w:r>
    </w:p>
    <w:p w:rsidR="00347345" w:rsidRPr="009E1F94" w:rsidRDefault="00347345" w:rsidP="00532273">
      <w:pPr>
        <w:spacing w:after="60"/>
        <w:ind w:firstLine="720"/>
        <w:rPr>
          <w:rFonts w:ascii="Calibri" w:hAnsi="Calibri" w:cs="Arial"/>
          <w:sz w:val="22"/>
          <w:szCs w:val="22"/>
        </w:rPr>
      </w:pPr>
      <w:r w:rsidRPr="009E1F94">
        <w:rPr>
          <w:rFonts w:ascii="Calibri" w:hAnsi="Calibri" w:cs="Arial"/>
          <w:sz w:val="22"/>
          <w:szCs w:val="22"/>
        </w:rPr>
        <w:t>β)</w:t>
      </w:r>
      <w:r w:rsidR="005459AA" w:rsidRPr="009E1F94">
        <w:rPr>
          <w:rFonts w:ascii="Calibri" w:hAnsi="Calibri" w:cs="Arial"/>
          <w:sz w:val="22"/>
          <w:szCs w:val="22"/>
        </w:rPr>
        <w:t xml:space="preserve"> </w:t>
      </w:r>
      <w:r w:rsidR="00030173" w:rsidRPr="009E1F94">
        <w:rPr>
          <w:rFonts w:ascii="Calibri" w:hAnsi="Calibri" w:cs="Arial"/>
          <w:sz w:val="22"/>
          <w:szCs w:val="22"/>
        </w:rPr>
        <w:t>Στο ηλεκτρονικό σύστημα καταχώρι</w:t>
      </w:r>
      <w:r w:rsidR="005459AA" w:rsidRPr="009E1F94">
        <w:rPr>
          <w:rFonts w:ascii="Calibri" w:hAnsi="Calibri" w:cs="Arial"/>
          <w:sz w:val="22"/>
          <w:szCs w:val="22"/>
        </w:rPr>
        <w:t>σης των αιτήσεων μετάθεσης κάθε χρονικό διάστημα υπηρέτησης υπολογίζεται στα 5/5. Θα πρέπει</w:t>
      </w:r>
      <w:r w:rsidR="00030173" w:rsidRPr="009E1F94">
        <w:rPr>
          <w:rFonts w:ascii="Calibri" w:hAnsi="Calibri" w:cs="Arial"/>
          <w:sz w:val="22"/>
          <w:szCs w:val="22"/>
        </w:rPr>
        <w:t>,</w:t>
      </w:r>
      <w:r w:rsidR="005459AA" w:rsidRPr="009E1F94">
        <w:rPr>
          <w:rFonts w:ascii="Calibri" w:hAnsi="Calibri" w:cs="Arial"/>
          <w:sz w:val="22"/>
          <w:szCs w:val="22"/>
        </w:rPr>
        <w:t xml:space="preserve"> επομένως</w:t>
      </w:r>
      <w:r w:rsidR="00030173" w:rsidRPr="009E1F94">
        <w:rPr>
          <w:rFonts w:ascii="Calibri" w:hAnsi="Calibri" w:cs="Arial"/>
          <w:sz w:val="22"/>
          <w:szCs w:val="22"/>
        </w:rPr>
        <w:t>,</w:t>
      </w:r>
      <w:r w:rsidR="005459AA" w:rsidRPr="009E1F94">
        <w:rPr>
          <w:rFonts w:ascii="Calibri" w:hAnsi="Calibri" w:cs="Arial"/>
          <w:sz w:val="22"/>
          <w:szCs w:val="22"/>
        </w:rPr>
        <w:t xml:space="preserve"> το σύνολο των υπηρετήσεων για ένα συγκεκριμένο χρονικό διάστημα να είναι οπωσδήποτε σε κάθε περίπτωση 5/5, ώστε να υπάρξει αυτοματοποίηση του υπολογισμού. </w:t>
      </w:r>
    </w:p>
    <w:p w:rsidR="005459AA" w:rsidRPr="009E1F94" w:rsidRDefault="00483CA8" w:rsidP="006B2A3C">
      <w:pPr>
        <w:ind w:left="720"/>
        <w:rPr>
          <w:rFonts w:ascii="Calibri" w:hAnsi="Calibri" w:cs="Arial"/>
          <w:sz w:val="22"/>
          <w:szCs w:val="22"/>
        </w:rPr>
      </w:pPr>
      <w:r w:rsidRPr="009E1F94">
        <w:rPr>
          <w:rFonts w:ascii="Calibri" w:hAnsi="Calibri" w:cs="Arial"/>
          <w:sz w:val="22"/>
          <w:szCs w:val="22"/>
        </w:rPr>
        <w:t xml:space="preserve">π.χ.  </w:t>
      </w:r>
      <w:r w:rsidR="00DE4A7B" w:rsidRPr="009E1F94">
        <w:rPr>
          <w:rFonts w:ascii="Calibri" w:hAnsi="Calibri" w:cs="Arial"/>
          <w:sz w:val="22"/>
          <w:szCs w:val="22"/>
        </w:rPr>
        <w:t>Εκπαιδευτικός</w:t>
      </w:r>
      <w:r w:rsidR="005459AA" w:rsidRPr="009E1F94">
        <w:rPr>
          <w:rFonts w:ascii="Calibri" w:hAnsi="Calibri" w:cs="Arial"/>
          <w:sz w:val="22"/>
          <w:szCs w:val="22"/>
        </w:rPr>
        <w:t xml:space="preserve"> εργάζεται ταυτόχρονα σε τρία σχολεία διαφορετικών κατηγοριών, οι ώρες απασχόλησης είναι 8, 9 και 7 και το υποχρεωτικό του ωράριο 24:</w:t>
      </w:r>
    </w:p>
    <w:p w:rsidR="00347345" w:rsidRPr="009E1F94" w:rsidRDefault="00347345" w:rsidP="006B2A3C">
      <w:pPr>
        <w:ind w:firstLine="720"/>
        <w:rPr>
          <w:rFonts w:ascii="Calibri" w:hAnsi="Calibri" w:cs="Arial"/>
          <w:sz w:val="22"/>
          <w:szCs w:val="22"/>
        </w:rPr>
      </w:pPr>
    </w:p>
    <w:p w:rsidR="005459AA" w:rsidRPr="009E1F94" w:rsidRDefault="005459AA" w:rsidP="006B2A3C">
      <w:pPr>
        <w:ind w:firstLine="720"/>
        <w:rPr>
          <w:rFonts w:ascii="Calibri" w:hAnsi="Calibri" w:cs="Arial"/>
          <w:sz w:val="22"/>
          <w:szCs w:val="22"/>
        </w:rPr>
      </w:pPr>
      <w:r w:rsidRPr="009E1F94">
        <w:rPr>
          <w:rFonts w:ascii="Calibri" w:hAnsi="Calibri" w:cs="Arial"/>
          <w:sz w:val="22"/>
          <w:szCs w:val="22"/>
        </w:rPr>
        <w:t>Υπολογισμός:</w:t>
      </w:r>
    </w:p>
    <w:p w:rsidR="005459AA" w:rsidRPr="009E1F94" w:rsidRDefault="005459AA" w:rsidP="006B2A3C">
      <w:pPr>
        <w:ind w:firstLine="993"/>
        <w:rPr>
          <w:rFonts w:ascii="Calibri" w:hAnsi="Calibri" w:cs="Arial"/>
          <w:sz w:val="22"/>
          <w:szCs w:val="22"/>
        </w:rPr>
      </w:pPr>
      <w:r w:rsidRPr="009E1F94">
        <w:rPr>
          <w:rFonts w:ascii="Calibri" w:hAnsi="Calibri" w:cs="Arial"/>
          <w:sz w:val="22"/>
          <w:szCs w:val="22"/>
        </w:rPr>
        <w:t>8 Χ 5/24 = 1,67</w:t>
      </w:r>
    </w:p>
    <w:p w:rsidR="005459AA" w:rsidRPr="009E1F94" w:rsidRDefault="005459AA" w:rsidP="006B2A3C">
      <w:pPr>
        <w:ind w:firstLine="993"/>
        <w:rPr>
          <w:rFonts w:ascii="Calibri" w:hAnsi="Calibri" w:cs="Arial"/>
          <w:sz w:val="22"/>
          <w:szCs w:val="22"/>
        </w:rPr>
      </w:pPr>
      <w:r w:rsidRPr="009E1F94">
        <w:rPr>
          <w:rFonts w:ascii="Calibri" w:hAnsi="Calibri" w:cs="Arial"/>
          <w:sz w:val="22"/>
          <w:szCs w:val="22"/>
        </w:rPr>
        <w:t>9 Χ 5/24 = 1,87</w:t>
      </w:r>
    </w:p>
    <w:p w:rsidR="005459AA" w:rsidRPr="009E1F94" w:rsidRDefault="005459AA" w:rsidP="006B2A3C">
      <w:pPr>
        <w:ind w:firstLine="993"/>
        <w:rPr>
          <w:rFonts w:ascii="Calibri" w:hAnsi="Calibri" w:cs="Arial"/>
          <w:sz w:val="22"/>
          <w:szCs w:val="22"/>
        </w:rPr>
      </w:pPr>
      <w:r w:rsidRPr="009E1F94">
        <w:rPr>
          <w:rFonts w:ascii="Calibri" w:hAnsi="Calibri" w:cs="Arial"/>
          <w:sz w:val="22"/>
          <w:szCs w:val="22"/>
        </w:rPr>
        <w:t>7 Χ 5/24 = 1,46</w:t>
      </w:r>
    </w:p>
    <w:p w:rsidR="00175F55" w:rsidRPr="009E1F94" w:rsidRDefault="005459AA" w:rsidP="00E20D74">
      <w:pPr>
        <w:spacing w:after="120"/>
        <w:rPr>
          <w:rFonts w:ascii="Calibri" w:hAnsi="Calibri" w:cs="Arial"/>
          <w:sz w:val="22"/>
          <w:szCs w:val="22"/>
        </w:rPr>
      </w:pPr>
      <w:r w:rsidRPr="009E1F94">
        <w:rPr>
          <w:rFonts w:ascii="Calibri" w:hAnsi="Calibri" w:cs="Arial"/>
          <w:sz w:val="22"/>
          <w:szCs w:val="22"/>
        </w:rPr>
        <w:tab/>
        <w:t>Το σύνολο 1,67 και 1,87 και 1,46 μας δίνει 5 ημέρες υπηρέτησης.</w:t>
      </w:r>
    </w:p>
    <w:p w:rsidR="009E1584" w:rsidRPr="009E1F94" w:rsidRDefault="00175F55" w:rsidP="00532273">
      <w:pPr>
        <w:pBdr>
          <w:top w:val="single" w:sz="4" w:space="1" w:color="auto"/>
          <w:left w:val="single" w:sz="4" w:space="4" w:color="auto"/>
          <w:bottom w:val="single" w:sz="4" w:space="1" w:color="auto"/>
          <w:right w:val="single" w:sz="4" w:space="4" w:color="auto"/>
        </w:pBdr>
        <w:shd w:val="clear" w:color="auto" w:fill="FFE48F"/>
        <w:spacing w:after="120"/>
        <w:ind w:firstLine="720"/>
        <w:rPr>
          <w:rFonts w:ascii="Calibri" w:hAnsi="Calibri" w:cs="Arial"/>
          <w:sz w:val="22"/>
          <w:szCs w:val="22"/>
        </w:rPr>
      </w:pPr>
      <w:r w:rsidRPr="009E1F94">
        <w:rPr>
          <w:rFonts w:ascii="Calibri" w:hAnsi="Calibri" w:cs="Arial"/>
          <w:b/>
          <w:sz w:val="22"/>
          <w:szCs w:val="22"/>
        </w:rPr>
        <w:t>ΠΡΟΣΟΧΗ.</w:t>
      </w:r>
      <w:r w:rsidRPr="009E1F94">
        <w:rPr>
          <w:rFonts w:ascii="Calibri" w:hAnsi="Calibri" w:cs="Arial"/>
          <w:sz w:val="22"/>
          <w:szCs w:val="22"/>
        </w:rPr>
        <w:t xml:space="preserve"> </w:t>
      </w:r>
      <w:r w:rsidR="009E1584" w:rsidRPr="009E1F94">
        <w:rPr>
          <w:rFonts w:ascii="Calibri" w:hAnsi="Calibri" w:cs="Arial"/>
          <w:sz w:val="22"/>
          <w:szCs w:val="22"/>
        </w:rPr>
        <w:t xml:space="preserve">Ο τρόπος μοριοδότησης των </w:t>
      </w:r>
      <w:r w:rsidR="009E1584" w:rsidRPr="009E1F94">
        <w:rPr>
          <w:rFonts w:ascii="Calibri" w:hAnsi="Calibri" w:cs="Arial"/>
          <w:b/>
          <w:sz w:val="22"/>
          <w:szCs w:val="22"/>
        </w:rPr>
        <w:t>αναπληρωτών εκπαιδευτικών</w:t>
      </w:r>
      <w:r w:rsidR="009E1584" w:rsidRPr="009E1F94">
        <w:rPr>
          <w:rFonts w:ascii="Calibri" w:hAnsi="Calibri" w:cs="Arial"/>
          <w:sz w:val="22"/>
          <w:szCs w:val="22"/>
        </w:rPr>
        <w:t xml:space="preserve"> με υπηρετήσεις σε δύο ή περισσότερες σχολικές μονάδες ταυτόχρονα για συμπλήρωση του ωραρίου </w:t>
      </w:r>
      <w:r w:rsidR="00C00482" w:rsidRPr="009E1F94">
        <w:rPr>
          <w:rFonts w:ascii="Calibri" w:hAnsi="Calibri" w:cs="Arial"/>
          <w:b/>
          <w:sz w:val="22"/>
          <w:szCs w:val="22"/>
        </w:rPr>
        <w:t>γίνεται με τρόπο αναλογικό</w:t>
      </w:r>
      <w:r w:rsidR="00C00482" w:rsidRPr="009E1F94">
        <w:rPr>
          <w:rFonts w:ascii="Calibri" w:hAnsi="Calibri" w:cs="Arial"/>
          <w:sz w:val="22"/>
          <w:szCs w:val="22"/>
        </w:rPr>
        <w:t>, σύμφωνα με τα ανωτέρω (</w:t>
      </w:r>
      <w:r w:rsidR="009E1584" w:rsidRPr="009E1F94">
        <w:rPr>
          <w:rFonts w:ascii="Calibri" w:hAnsi="Calibri" w:cs="Arial"/>
          <w:sz w:val="22"/>
          <w:szCs w:val="22"/>
        </w:rPr>
        <w:t>εφόσον οι εκπαιδευτικοί αυτοί δεν έχουν οργανική θέση για να αν</w:t>
      </w:r>
      <w:r w:rsidR="00A73E35" w:rsidRPr="009E1F94">
        <w:rPr>
          <w:rFonts w:ascii="Calibri" w:hAnsi="Calibri" w:cs="Arial"/>
          <w:sz w:val="22"/>
          <w:szCs w:val="22"/>
        </w:rPr>
        <w:t>ατρέξουμε στα αναφερόμενα στο 3.1.</w:t>
      </w:r>
      <w:r w:rsidR="009E1584" w:rsidRPr="009E1F94">
        <w:rPr>
          <w:rFonts w:ascii="Calibri" w:hAnsi="Calibri" w:cs="Arial"/>
          <w:sz w:val="22"/>
          <w:szCs w:val="22"/>
        </w:rPr>
        <w:t>3 του παρόντος κεφαλαίου</w:t>
      </w:r>
      <w:r w:rsidR="00C00482" w:rsidRPr="009E1F94">
        <w:rPr>
          <w:rFonts w:ascii="Calibri" w:hAnsi="Calibri" w:cs="Arial"/>
          <w:sz w:val="22"/>
          <w:szCs w:val="22"/>
        </w:rPr>
        <w:t>)</w:t>
      </w:r>
      <w:r w:rsidR="009E1584" w:rsidRPr="009E1F94">
        <w:rPr>
          <w:rFonts w:ascii="Calibri" w:hAnsi="Calibri" w:cs="Arial"/>
          <w:sz w:val="22"/>
          <w:szCs w:val="22"/>
        </w:rPr>
        <w:t xml:space="preserve">. </w:t>
      </w:r>
    </w:p>
    <w:p w:rsidR="009E1584" w:rsidRPr="009E1F94" w:rsidRDefault="00175F55" w:rsidP="00532273">
      <w:pPr>
        <w:pBdr>
          <w:top w:val="single" w:sz="4" w:space="1" w:color="auto"/>
          <w:left w:val="single" w:sz="4" w:space="4" w:color="auto"/>
          <w:bottom w:val="single" w:sz="4" w:space="1" w:color="auto"/>
          <w:right w:val="single" w:sz="4" w:space="4" w:color="auto"/>
        </w:pBdr>
        <w:shd w:val="clear" w:color="auto" w:fill="FFE48F"/>
        <w:spacing w:after="120"/>
        <w:ind w:firstLine="720"/>
        <w:rPr>
          <w:rFonts w:ascii="Calibri" w:hAnsi="Calibri" w:cs="Arial"/>
          <w:sz w:val="22"/>
          <w:szCs w:val="22"/>
        </w:rPr>
      </w:pPr>
      <w:r w:rsidRPr="009E1F94">
        <w:rPr>
          <w:rFonts w:ascii="Calibri" w:hAnsi="Calibri" w:cs="Arial"/>
          <w:sz w:val="22"/>
          <w:szCs w:val="22"/>
        </w:rPr>
        <w:t xml:space="preserve">Στην περίπτωση που καταχωρίστηκαν στο σύστημα </w:t>
      </w:r>
      <w:r w:rsidRPr="009E1F94">
        <w:rPr>
          <w:rFonts w:ascii="Calibri" w:hAnsi="Calibri" w:cs="Arial"/>
          <w:sz w:val="22"/>
          <w:szCs w:val="22"/>
          <w:lang w:val="en-US"/>
        </w:rPr>
        <w:t>e</w:t>
      </w:r>
      <w:r w:rsidRPr="009E1F94">
        <w:rPr>
          <w:rFonts w:ascii="Calibri" w:hAnsi="Calibri" w:cs="Arial"/>
          <w:sz w:val="22"/>
          <w:szCs w:val="22"/>
        </w:rPr>
        <w:t>-</w:t>
      </w:r>
      <w:r w:rsidRPr="009E1F94">
        <w:rPr>
          <w:rFonts w:ascii="Calibri" w:hAnsi="Calibri" w:cs="Arial"/>
          <w:sz w:val="22"/>
          <w:szCs w:val="22"/>
          <w:lang w:val="en-US"/>
        </w:rPr>
        <w:t>Datacenter</w:t>
      </w:r>
      <w:r w:rsidRPr="009E1F94">
        <w:rPr>
          <w:rFonts w:ascii="Calibri" w:hAnsi="Calibri" w:cs="Arial"/>
          <w:sz w:val="22"/>
          <w:szCs w:val="22"/>
        </w:rPr>
        <w:t xml:space="preserve"> υπηρετήσεις αναπληρωτών καθηγητών (Φυσικής Αγωγής κ</w:t>
      </w:r>
      <w:r w:rsidR="00C00482" w:rsidRPr="009E1F94">
        <w:rPr>
          <w:rFonts w:ascii="Calibri" w:hAnsi="Calibri" w:cs="Arial"/>
          <w:sz w:val="22"/>
          <w:szCs w:val="22"/>
        </w:rPr>
        <w:t>.</w:t>
      </w:r>
      <w:r w:rsidRPr="009E1F94">
        <w:rPr>
          <w:rFonts w:ascii="Calibri" w:hAnsi="Calibri" w:cs="Arial"/>
          <w:sz w:val="22"/>
          <w:szCs w:val="22"/>
        </w:rPr>
        <w:t>λ</w:t>
      </w:r>
      <w:r w:rsidR="00C00482" w:rsidRPr="009E1F94">
        <w:rPr>
          <w:rFonts w:ascii="Calibri" w:hAnsi="Calibri" w:cs="Arial"/>
          <w:sz w:val="22"/>
          <w:szCs w:val="22"/>
        </w:rPr>
        <w:t>.</w:t>
      </w:r>
      <w:r w:rsidRPr="009E1F94">
        <w:rPr>
          <w:rFonts w:ascii="Calibri" w:hAnsi="Calibri" w:cs="Arial"/>
          <w:sz w:val="22"/>
          <w:szCs w:val="22"/>
        </w:rPr>
        <w:t>π</w:t>
      </w:r>
      <w:r w:rsidR="00C00482" w:rsidRPr="009E1F94">
        <w:rPr>
          <w:rFonts w:ascii="Calibri" w:hAnsi="Calibri" w:cs="Arial"/>
          <w:sz w:val="22"/>
          <w:szCs w:val="22"/>
        </w:rPr>
        <w:t>.</w:t>
      </w:r>
      <w:r w:rsidRPr="009E1F94">
        <w:rPr>
          <w:rFonts w:ascii="Calibri" w:hAnsi="Calibri" w:cs="Arial"/>
          <w:sz w:val="22"/>
          <w:szCs w:val="22"/>
        </w:rPr>
        <w:t xml:space="preserve">) με τρόπο διαφορετικό </w:t>
      </w:r>
      <w:r w:rsidR="009E1584" w:rsidRPr="009E1F94">
        <w:rPr>
          <w:rFonts w:ascii="Calibri" w:hAnsi="Calibri" w:cs="Arial"/>
          <w:sz w:val="22"/>
          <w:szCs w:val="22"/>
        </w:rPr>
        <w:t>από αυτόν</w:t>
      </w:r>
      <w:r w:rsidR="00C00482" w:rsidRPr="009E1F94">
        <w:rPr>
          <w:rFonts w:ascii="Calibri" w:hAnsi="Calibri" w:cs="Arial"/>
          <w:sz w:val="22"/>
          <w:szCs w:val="22"/>
        </w:rPr>
        <w:t>,</w:t>
      </w:r>
      <w:r w:rsidR="009E1584" w:rsidRPr="009E1F94">
        <w:rPr>
          <w:rFonts w:ascii="Calibri" w:hAnsi="Calibri" w:cs="Arial"/>
          <w:sz w:val="22"/>
          <w:szCs w:val="22"/>
        </w:rPr>
        <w:t xml:space="preserve"> </w:t>
      </w:r>
      <w:r w:rsidRPr="009E1F94">
        <w:rPr>
          <w:rFonts w:ascii="Calibri" w:hAnsi="Calibri" w:cs="Arial"/>
          <w:sz w:val="22"/>
          <w:szCs w:val="22"/>
        </w:rPr>
        <w:t>παρακαλούμε να γίνει δι</w:t>
      </w:r>
      <w:r w:rsidR="009E1584" w:rsidRPr="009E1F94">
        <w:rPr>
          <w:rFonts w:ascii="Calibri" w:hAnsi="Calibri" w:cs="Arial"/>
          <w:sz w:val="22"/>
          <w:szCs w:val="22"/>
        </w:rPr>
        <w:t xml:space="preserve">όρθωση των υπηρετήσεων </w:t>
      </w:r>
      <w:r w:rsidR="00C00482" w:rsidRPr="009E1F94">
        <w:rPr>
          <w:rFonts w:ascii="Calibri" w:hAnsi="Calibri" w:cs="Arial"/>
          <w:sz w:val="22"/>
          <w:szCs w:val="22"/>
        </w:rPr>
        <w:t>με αναλογικό πάντα υπολογισμό των Μ.Σ.Δ.</w:t>
      </w:r>
      <w:r w:rsidRPr="009E1F94">
        <w:rPr>
          <w:rFonts w:ascii="Calibri" w:hAnsi="Calibri" w:cs="Arial"/>
          <w:sz w:val="22"/>
          <w:szCs w:val="22"/>
        </w:rPr>
        <w:t xml:space="preserve">. </w:t>
      </w:r>
    </w:p>
    <w:p w:rsidR="00175F55" w:rsidRPr="009E1F94" w:rsidRDefault="00175F55" w:rsidP="00175F55">
      <w:pPr>
        <w:rPr>
          <w:rFonts w:ascii="Calibri" w:hAnsi="Calibri" w:cs="Arial"/>
          <w:b/>
          <w:sz w:val="22"/>
        </w:rPr>
      </w:pPr>
    </w:p>
    <w:p w:rsidR="004B7B89" w:rsidRDefault="00365D0E" w:rsidP="00532273">
      <w:pPr>
        <w:spacing w:line="300" w:lineRule="atLeast"/>
        <w:ind w:firstLine="720"/>
        <w:rPr>
          <w:rFonts w:ascii="Calibri" w:hAnsi="Calibri" w:cs="Arial"/>
          <w:sz w:val="24"/>
        </w:rPr>
      </w:pPr>
      <w:r w:rsidRPr="009E1F94">
        <w:rPr>
          <w:rFonts w:ascii="Calibri" w:hAnsi="Calibri" w:cs="Arial"/>
          <w:b/>
          <w:sz w:val="22"/>
        </w:rPr>
        <w:t>4</w:t>
      </w:r>
      <w:r w:rsidR="00115C4E" w:rsidRPr="009E1F94">
        <w:rPr>
          <w:rFonts w:ascii="Calibri" w:hAnsi="Calibri" w:cs="Arial"/>
          <w:b/>
          <w:sz w:val="22"/>
        </w:rPr>
        <w:t>.2</w:t>
      </w:r>
      <w:r w:rsidR="006B2A3C" w:rsidRPr="009E1F94">
        <w:rPr>
          <w:rFonts w:ascii="Calibri" w:hAnsi="Calibri" w:cs="Arial"/>
          <w:b/>
          <w:sz w:val="22"/>
        </w:rPr>
        <w:t>.</w:t>
      </w:r>
      <w:r w:rsidRPr="009E1F94">
        <w:rPr>
          <w:rFonts w:ascii="Calibri" w:hAnsi="Calibri" w:cs="Arial"/>
          <w:b/>
          <w:sz w:val="22"/>
        </w:rPr>
        <w:t>2.</w:t>
      </w:r>
      <w:r w:rsidR="00625DEF" w:rsidRPr="009E1F94">
        <w:rPr>
          <w:rFonts w:ascii="Calibri" w:hAnsi="Calibri" w:cs="Arial"/>
          <w:sz w:val="22"/>
        </w:rPr>
        <w:t xml:space="preserve"> Στην περίπτωση εκπαιδευτι</w:t>
      </w:r>
      <w:r w:rsidR="006B2A3C" w:rsidRPr="009E1F94">
        <w:rPr>
          <w:rFonts w:ascii="Calibri" w:hAnsi="Calibri" w:cs="Arial"/>
          <w:sz w:val="22"/>
        </w:rPr>
        <w:t>κού</w:t>
      </w:r>
      <w:r w:rsidR="0000078B" w:rsidRPr="009E1F94">
        <w:rPr>
          <w:rFonts w:ascii="Calibri" w:hAnsi="Calibri" w:cs="Arial"/>
          <w:sz w:val="22"/>
        </w:rPr>
        <w:t xml:space="preserve"> </w:t>
      </w:r>
      <w:r w:rsidR="006B2A3C" w:rsidRPr="009E1F94">
        <w:rPr>
          <w:rFonts w:ascii="Calibri" w:hAnsi="Calibri" w:cs="Arial"/>
          <w:sz w:val="22"/>
        </w:rPr>
        <w:t xml:space="preserve">που την ίδια μέρα υπηρετεί για συμπλήρωση ωραρίου σε δύο σχολεία με διαφορετικές μονάδες συνθηκών διαβίωσης, για τον υπολογισμό μονάδων συνθηκών διαβίωσης θεωρείται ότι η ημέρα διανύθηκε στο σχολείο του οποίου η έδρα αντιστοιχεί στις περισσότερες μονάδες συνθηκών διαβίωσης. </w:t>
      </w:r>
    </w:p>
    <w:p w:rsidR="00E55BFC" w:rsidRPr="00E55BFC" w:rsidRDefault="00E55BFC" w:rsidP="00E55BFC">
      <w:pPr>
        <w:ind w:firstLine="720"/>
        <w:rPr>
          <w:rFonts w:ascii="Calibri" w:hAnsi="Calibri" w:cs="Arial"/>
          <w:sz w:val="24"/>
        </w:rPr>
      </w:pPr>
    </w:p>
    <w:p w:rsidR="006A186A" w:rsidRPr="00C95D0F" w:rsidRDefault="00365D0E" w:rsidP="004B7B89">
      <w:pPr>
        <w:pStyle w:val="2"/>
        <w:spacing w:before="0"/>
        <w:jc w:val="center"/>
        <w:rPr>
          <w:rStyle w:val="af2"/>
          <w:rFonts w:ascii="Cambria" w:hAnsi="Cambria"/>
          <w:i w:val="0"/>
          <w:color w:val="722A28"/>
          <w:lang w:eastAsia="en-US"/>
        </w:rPr>
      </w:pPr>
      <w:r w:rsidRPr="00C95D0F">
        <w:rPr>
          <w:rStyle w:val="af2"/>
          <w:rFonts w:ascii="Cambria" w:hAnsi="Cambria"/>
          <w:i w:val="0"/>
          <w:color w:val="722A28"/>
          <w:lang w:eastAsia="en-US"/>
        </w:rPr>
        <w:t>5</w:t>
      </w:r>
      <w:r w:rsidR="00030CDC" w:rsidRPr="00C95D0F">
        <w:rPr>
          <w:rStyle w:val="af2"/>
          <w:rFonts w:ascii="Cambria" w:hAnsi="Cambria"/>
          <w:i w:val="0"/>
          <w:color w:val="722A28"/>
          <w:lang w:eastAsia="en-US"/>
        </w:rPr>
        <w:t>. ΤΡΟΠΟΣ ΥΠΟΛΟΓΙΣΜΟΥ ΠΡΟΫΠΗΡΕΣΙΑΣ ΩΡΟΜΙΣΘΙΩΝ ΕΚΠΑΙΔΕΥΤΙΚΩΝ</w:t>
      </w:r>
    </w:p>
    <w:p w:rsidR="004B7A4A" w:rsidRDefault="004B7A4A" w:rsidP="004B7A4A">
      <w:pPr>
        <w:rPr>
          <w:rFonts w:ascii="Arial" w:hAnsi="Arial" w:cs="Arial"/>
          <w:sz w:val="22"/>
        </w:rPr>
      </w:pPr>
    </w:p>
    <w:p w:rsidR="00532273" w:rsidRPr="00532273" w:rsidRDefault="006A186A" w:rsidP="00532273">
      <w:pPr>
        <w:spacing w:line="300" w:lineRule="atLeast"/>
        <w:ind w:firstLine="720"/>
        <w:rPr>
          <w:rStyle w:val="af2"/>
          <w:rFonts w:ascii="Arial" w:hAnsi="Arial" w:cs="Arial"/>
          <w:b w:val="0"/>
          <w:bCs w:val="0"/>
          <w:smallCaps w:val="0"/>
          <w:color w:val="auto"/>
          <w:spacing w:val="0"/>
          <w:u w:val="none"/>
        </w:rPr>
      </w:pPr>
      <w:r w:rsidRPr="009E1F94">
        <w:rPr>
          <w:rFonts w:ascii="Calibri" w:hAnsi="Calibri" w:cs="Arial"/>
          <w:sz w:val="22"/>
        </w:rPr>
        <w:t xml:space="preserve">Οι ωρομίσθιοι εκπαιδευτικοί λαμβάνουν μονάδες συνθηκών διαβίωσης ανάλογα με τα σχολεία στα οποία υπηρέτησαν κάθε σχολικό έτος ξεχωριστά. </w:t>
      </w:r>
      <w:r w:rsidR="00E15796" w:rsidRPr="009E1F94">
        <w:rPr>
          <w:rFonts w:ascii="Calibri" w:hAnsi="Calibri" w:cs="Arial"/>
          <w:sz w:val="22"/>
        </w:rPr>
        <w:t>Όταν το ίδι</w:t>
      </w:r>
      <w:r w:rsidR="002E7B04" w:rsidRPr="009E1F94">
        <w:rPr>
          <w:rFonts w:ascii="Calibri" w:hAnsi="Calibri" w:cs="Arial"/>
          <w:sz w:val="22"/>
        </w:rPr>
        <w:t>ο σχολικό έτος έχουν υπηρετήσει</w:t>
      </w:r>
      <w:r w:rsidR="00E15796" w:rsidRPr="009E1F94">
        <w:rPr>
          <w:rFonts w:ascii="Calibri" w:hAnsi="Calibri" w:cs="Arial"/>
          <w:sz w:val="22"/>
        </w:rPr>
        <w:t xml:space="preserve"> σε </w:t>
      </w:r>
      <w:r w:rsidR="000213D0" w:rsidRPr="009E1F94">
        <w:rPr>
          <w:rFonts w:ascii="Calibri" w:hAnsi="Calibri" w:cs="Arial"/>
          <w:sz w:val="22"/>
        </w:rPr>
        <w:t xml:space="preserve">διαφορετικά </w:t>
      </w:r>
      <w:r w:rsidR="00E15796" w:rsidRPr="009E1F94">
        <w:rPr>
          <w:rFonts w:ascii="Calibri" w:hAnsi="Calibri" w:cs="Arial"/>
          <w:sz w:val="22"/>
        </w:rPr>
        <w:t xml:space="preserve">σχολεία ίδιας κατηγορίας </w:t>
      </w:r>
      <w:r w:rsidR="00030173" w:rsidRPr="009E1F94">
        <w:rPr>
          <w:rFonts w:ascii="Calibri" w:hAnsi="Calibri" w:cs="Arial"/>
          <w:sz w:val="22"/>
        </w:rPr>
        <w:t xml:space="preserve">ο χρόνος </w:t>
      </w:r>
      <w:r w:rsidR="00E15796" w:rsidRPr="009E1F94">
        <w:rPr>
          <w:rFonts w:ascii="Calibri" w:hAnsi="Calibri" w:cs="Arial"/>
          <w:sz w:val="22"/>
        </w:rPr>
        <w:t xml:space="preserve">λογίζεται ενιαίος, ενώ σε σχολεία διαφορετικής </w:t>
      </w:r>
      <w:r w:rsidR="00E15796" w:rsidRPr="009E1F94">
        <w:rPr>
          <w:rFonts w:ascii="Calibri" w:hAnsi="Calibri" w:cs="Arial"/>
          <w:sz w:val="22"/>
        </w:rPr>
        <w:lastRenderedPageBreak/>
        <w:t>κατηγορίας ο χρόνος υπολογίζεται ξεχωριστά για κάθε ένα σχολείο (οπότε και κάθε υπηρέτηση θα αναγράφεται ξεχωριστά στις υπηρετήσεις του ηλεκτρονικού συστήματος e-Datacenter) και πάντα μέχρι τη συμπλήρωση του προβλεπόμενου κατά βαθμίδα εκπαίδευσης εβδομαδιαίου ωραρίου</w:t>
      </w:r>
      <w:r w:rsidR="00E15796" w:rsidRPr="009E1F94">
        <w:rPr>
          <w:rFonts w:ascii="Arial" w:hAnsi="Arial" w:cs="Arial"/>
        </w:rPr>
        <w:t>.</w:t>
      </w:r>
    </w:p>
    <w:p w:rsidR="00532273" w:rsidRDefault="00532273" w:rsidP="004D561E">
      <w:pPr>
        <w:pStyle w:val="2"/>
        <w:spacing w:before="0" w:after="120"/>
        <w:rPr>
          <w:rStyle w:val="af2"/>
          <w:rFonts w:ascii="Cambria" w:hAnsi="Cambria"/>
          <w:i w:val="0"/>
          <w:color w:val="722A28"/>
          <w:lang w:eastAsia="en-US"/>
        </w:rPr>
      </w:pPr>
    </w:p>
    <w:p w:rsidR="000D2543" w:rsidRPr="00226E89" w:rsidRDefault="00365D0E" w:rsidP="00226E89">
      <w:pPr>
        <w:pStyle w:val="2"/>
        <w:spacing w:before="0" w:after="120"/>
        <w:jc w:val="center"/>
        <w:rPr>
          <w:rFonts w:ascii="Cambria" w:hAnsi="Cambria"/>
          <w:bCs/>
          <w:i w:val="0"/>
          <w:smallCaps/>
          <w:color w:val="722A28"/>
          <w:spacing w:val="5"/>
          <w:u w:val="single"/>
          <w:lang w:eastAsia="en-US"/>
        </w:rPr>
      </w:pPr>
      <w:r w:rsidRPr="00C95D0F">
        <w:rPr>
          <w:rStyle w:val="af2"/>
          <w:rFonts w:ascii="Cambria" w:hAnsi="Cambria"/>
          <w:i w:val="0"/>
          <w:color w:val="722A28"/>
          <w:lang w:eastAsia="en-US"/>
        </w:rPr>
        <w:t>6</w:t>
      </w:r>
      <w:r w:rsidR="00030CDC" w:rsidRPr="00C95D0F">
        <w:rPr>
          <w:rStyle w:val="af2"/>
          <w:rFonts w:ascii="Cambria" w:hAnsi="Cambria"/>
          <w:i w:val="0"/>
          <w:color w:val="722A28"/>
          <w:lang w:eastAsia="en-US"/>
        </w:rPr>
        <w:t>. ΔΙΕΥΚΡΙΝΙΣΕΙΣ ΓΙΑ Μ.Σ.Δ.</w:t>
      </w:r>
    </w:p>
    <w:p w:rsidR="000D2543" w:rsidRPr="009E1F94" w:rsidRDefault="00365D0E" w:rsidP="00030CDC">
      <w:pPr>
        <w:spacing w:after="120"/>
        <w:ind w:firstLine="720"/>
        <w:rPr>
          <w:rFonts w:ascii="Cambria" w:hAnsi="Cambria" w:cs="Arial"/>
          <w:b/>
          <w:bCs/>
          <w:sz w:val="22"/>
          <w:szCs w:val="24"/>
        </w:rPr>
      </w:pPr>
      <w:r w:rsidRPr="009E1F94">
        <w:rPr>
          <w:rFonts w:ascii="Cambria" w:hAnsi="Cambria" w:cs="Arial"/>
          <w:b/>
          <w:bCs/>
          <w:sz w:val="22"/>
          <w:szCs w:val="24"/>
        </w:rPr>
        <w:t>6</w:t>
      </w:r>
      <w:r w:rsidR="000D2543" w:rsidRPr="009E1F94">
        <w:rPr>
          <w:rFonts w:ascii="Cambria" w:hAnsi="Cambria" w:cs="Arial"/>
          <w:b/>
          <w:bCs/>
          <w:sz w:val="22"/>
          <w:szCs w:val="24"/>
        </w:rPr>
        <w:t>.1. Αφετηρία υπολογισμού των Μ.Σ.Δ.</w:t>
      </w:r>
    </w:p>
    <w:p w:rsidR="001D5AC4" w:rsidRPr="00C84304" w:rsidRDefault="00DB523C" w:rsidP="00C84304">
      <w:pPr>
        <w:spacing w:after="60"/>
        <w:ind w:firstLine="720"/>
        <w:rPr>
          <w:rFonts w:ascii="Calibri" w:hAnsi="Calibri" w:cs="Arial"/>
          <w:sz w:val="22"/>
          <w:szCs w:val="24"/>
        </w:rPr>
      </w:pPr>
      <w:r w:rsidRPr="009E1F94">
        <w:rPr>
          <w:rFonts w:ascii="Calibri" w:hAnsi="Calibri" w:cs="Arial"/>
          <w:b/>
          <w:sz w:val="22"/>
          <w:szCs w:val="24"/>
        </w:rPr>
        <w:t>α)</w:t>
      </w:r>
      <w:r w:rsidRPr="009E1F94">
        <w:rPr>
          <w:rFonts w:ascii="Calibri" w:hAnsi="Calibri" w:cs="Arial"/>
          <w:sz w:val="22"/>
          <w:szCs w:val="24"/>
        </w:rPr>
        <w:t xml:space="preserve"> </w:t>
      </w:r>
      <w:r w:rsidRPr="009E1F94">
        <w:rPr>
          <w:rFonts w:ascii="Calibri" w:hAnsi="Calibri" w:cs="Arial"/>
          <w:b/>
          <w:sz w:val="22"/>
          <w:szCs w:val="24"/>
        </w:rPr>
        <w:t>Για μετατιθέμενους</w:t>
      </w:r>
      <w:r w:rsidRPr="009E1F94">
        <w:rPr>
          <w:rFonts w:ascii="Calibri" w:hAnsi="Calibri" w:cs="Arial"/>
          <w:sz w:val="22"/>
          <w:szCs w:val="24"/>
        </w:rPr>
        <w:t xml:space="preserve">: </w:t>
      </w:r>
      <w:r w:rsidR="003F7054" w:rsidRPr="009E1F94">
        <w:rPr>
          <w:rFonts w:ascii="Calibri" w:hAnsi="Calibri" w:cs="Arial"/>
          <w:sz w:val="22"/>
          <w:szCs w:val="24"/>
        </w:rPr>
        <w:t>Οι εκπαιδευτικοί</w:t>
      </w:r>
      <w:r w:rsidR="00B91897" w:rsidRPr="009E1F94">
        <w:rPr>
          <w:rFonts w:ascii="Calibri" w:hAnsi="Calibri" w:cs="Arial"/>
          <w:sz w:val="22"/>
          <w:szCs w:val="24"/>
        </w:rPr>
        <w:t xml:space="preserve"> που μετατέθηκαν λαμβάνουν τις Μ.Σ.Δ. της νέας οργανικής θέσης από </w:t>
      </w:r>
      <w:r w:rsidR="00030D61" w:rsidRPr="009E1F94">
        <w:rPr>
          <w:rFonts w:ascii="Calibri" w:hAnsi="Calibri" w:cs="Arial"/>
          <w:sz w:val="22"/>
          <w:szCs w:val="24"/>
        </w:rPr>
        <w:t xml:space="preserve">την επόμενη μέρα </w:t>
      </w:r>
      <w:r w:rsidR="00B91897" w:rsidRPr="009E1F94">
        <w:rPr>
          <w:rFonts w:ascii="Calibri" w:hAnsi="Calibri" w:cs="Arial"/>
          <w:sz w:val="22"/>
          <w:szCs w:val="24"/>
        </w:rPr>
        <w:t>τη</w:t>
      </w:r>
      <w:r w:rsidR="00030D61" w:rsidRPr="009E1F94">
        <w:rPr>
          <w:rFonts w:ascii="Calibri" w:hAnsi="Calibri" w:cs="Arial"/>
          <w:sz w:val="22"/>
          <w:szCs w:val="24"/>
        </w:rPr>
        <w:t>ς</w:t>
      </w:r>
      <w:r w:rsidR="00B91897" w:rsidRPr="009E1F94">
        <w:rPr>
          <w:rFonts w:ascii="Calibri" w:hAnsi="Calibri" w:cs="Arial"/>
          <w:sz w:val="22"/>
          <w:szCs w:val="24"/>
        </w:rPr>
        <w:t xml:space="preserve"> λήξη</w:t>
      </w:r>
      <w:r w:rsidR="00030D61" w:rsidRPr="009E1F94">
        <w:rPr>
          <w:rFonts w:ascii="Calibri" w:hAnsi="Calibri" w:cs="Arial"/>
          <w:sz w:val="22"/>
          <w:szCs w:val="24"/>
        </w:rPr>
        <w:t>ς</w:t>
      </w:r>
      <w:r w:rsidR="00B91897" w:rsidRPr="009E1F94">
        <w:rPr>
          <w:rFonts w:ascii="Calibri" w:hAnsi="Calibri" w:cs="Arial"/>
          <w:sz w:val="22"/>
          <w:szCs w:val="24"/>
        </w:rPr>
        <w:t xml:space="preserve"> του διδακτικού έτους ανεξάρτητα από την ημερομηνία </w:t>
      </w:r>
      <w:r w:rsidR="00B91897" w:rsidRPr="00C84304">
        <w:rPr>
          <w:rFonts w:ascii="Calibri" w:hAnsi="Calibri" w:cs="Arial"/>
          <w:sz w:val="22"/>
          <w:szCs w:val="24"/>
        </w:rPr>
        <w:t xml:space="preserve">συνεδρίασης του </w:t>
      </w:r>
      <w:smartTag w:uri="urn:schemas-microsoft-com:office:smarttags" w:element="PersonName">
        <w:r w:rsidR="00B91897" w:rsidRPr="00C84304">
          <w:rPr>
            <w:rFonts w:ascii="Calibri" w:hAnsi="Calibri" w:cs="Arial"/>
            <w:sz w:val="22"/>
            <w:szCs w:val="24"/>
          </w:rPr>
          <w:t>ΠΥΣΠΕ</w:t>
        </w:r>
      </w:smartTag>
      <w:r w:rsidR="00B91897" w:rsidRPr="00C84304">
        <w:rPr>
          <w:rFonts w:ascii="Calibri" w:hAnsi="Calibri" w:cs="Arial"/>
          <w:sz w:val="22"/>
          <w:szCs w:val="24"/>
        </w:rPr>
        <w:t xml:space="preserve"> και την ανάληψη υπηρεσί</w:t>
      </w:r>
      <w:r w:rsidR="004D561E" w:rsidRPr="00C84304">
        <w:rPr>
          <w:rFonts w:ascii="Calibri" w:hAnsi="Calibri" w:cs="Arial"/>
          <w:sz w:val="22"/>
          <w:szCs w:val="24"/>
        </w:rPr>
        <w:t>ας αυτών στις νέες τους θέσεις.</w:t>
      </w:r>
    </w:p>
    <w:p w:rsidR="00DF616F" w:rsidRPr="00C84304" w:rsidRDefault="00DF616F" w:rsidP="00C84304">
      <w:pPr>
        <w:overflowPunct/>
        <w:autoSpaceDE/>
        <w:autoSpaceDN/>
        <w:adjustRightInd/>
        <w:spacing w:after="60"/>
        <w:ind w:firstLine="720"/>
        <w:textAlignment w:val="auto"/>
        <w:rPr>
          <w:rFonts w:ascii="Calibri" w:hAnsi="Calibri" w:cs="Calibri"/>
          <w:sz w:val="22"/>
          <w:szCs w:val="24"/>
        </w:rPr>
      </w:pPr>
      <w:r w:rsidRPr="00C84304">
        <w:rPr>
          <w:rFonts w:ascii="Calibri" w:hAnsi="Calibri" w:cs="Calibri"/>
          <w:sz w:val="22"/>
          <w:szCs w:val="24"/>
        </w:rPr>
        <w:t>«Εξαιρούνται οι υπηρετήσεις των εκπαιδευτικών που μετατέθηκαν το 2014 είτε με τη διαδικασία των γενικών μεταθέσεων είτε με τη διαδικασία των μεταθέσεων στα μουσικά, καλλιτεχνικά και διαπολιτισμικά σχολεία, για τις οι οποίες οι εκπαιδευτικοί λαμβάνουν της  Μ.Σ.Δ. της νέας οργανικής θέσης από την ημερομηνία έκδοσης της κάθε απόφασης, καθώς και οι εκπαιδευτικοί των ειδικοτήτων ΠΕ06, ΠΕ11 και ΠΕ16 που μετατέθηκαν το 2015.</w:t>
      </w:r>
    </w:p>
    <w:p w:rsidR="00DF616F" w:rsidRPr="00C84304" w:rsidRDefault="00DF616F" w:rsidP="00DF616F">
      <w:pPr>
        <w:ind w:firstLine="720"/>
        <w:rPr>
          <w:rFonts w:ascii="Calibri" w:hAnsi="Calibri" w:cs="Calibri"/>
          <w:sz w:val="22"/>
          <w:szCs w:val="24"/>
        </w:rPr>
      </w:pPr>
      <w:r w:rsidRPr="00C84304">
        <w:rPr>
          <w:rFonts w:ascii="Calibri" w:hAnsi="Calibri" w:cs="Calibri"/>
          <w:sz w:val="22"/>
          <w:szCs w:val="24"/>
          <w:lang/>
        </w:rPr>
        <w:t>Επίσης</w:t>
      </w:r>
      <w:r w:rsidRPr="00C84304">
        <w:rPr>
          <w:rFonts w:ascii="Calibri" w:hAnsi="Calibri" w:cs="Calibri"/>
          <w:sz w:val="22"/>
          <w:szCs w:val="24"/>
        </w:rPr>
        <w:t xml:space="preserve"> οι υπηρετήσεις των εκπαιδευτικών που μετατέθηκαν από σχολείο σε σχολείο της ίδιας περιοχής μετάθεσης ή τοποθετήθηκαν οριστικά το 2014 λαμβάνουν Μ.Σ.Δ. της νέας οργανικής θέσης από την ημερομηνία έκδοσης της κάθε απόφασης. Σε περίπτωση που η απόφαση εκδόθηκε μετά την 1</w:t>
      </w:r>
      <w:r w:rsidRPr="00C84304">
        <w:rPr>
          <w:rFonts w:ascii="Calibri" w:hAnsi="Calibri" w:cs="Calibri"/>
          <w:sz w:val="22"/>
          <w:szCs w:val="24"/>
          <w:vertAlign w:val="superscript"/>
        </w:rPr>
        <w:t>η</w:t>
      </w:r>
      <w:r w:rsidRPr="00C84304">
        <w:rPr>
          <w:rFonts w:ascii="Calibri" w:hAnsi="Calibri" w:cs="Calibri"/>
          <w:sz w:val="22"/>
          <w:szCs w:val="24"/>
        </w:rPr>
        <w:t xml:space="preserve"> Σεπτεμβρίου 2014 η καταχώριση θα γίνει με ημερομηνία την 1/9/2014.»</w:t>
      </w:r>
    </w:p>
    <w:p w:rsidR="00DF616F" w:rsidRPr="009E1F94" w:rsidRDefault="00DF616F" w:rsidP="00DF616F">
      <w:pPr>
        <w:rPr>
          <w:rFonts w:ascii="Calibri" w:hAnsi="Calibri" w:cs="Arial"/>
          <w:sz w:val="22"/>
          <w:szCs w:val="24"/>
        </w:rPr>
      </w:pPr>
    </w:p>
    <w:p w:rsidR="00365D0E" w:rsidRPr="009E1F94" w:rsidRDefault="00DB523C" w:rsidP="00365D0E">
      <w:pPr>
        <w:spacing w:after="60"/>
        <w:ind w:right="57" w:firstLine="720"/>
        <w:rPr>
          <w:rFonts w:ascii="Calibri" w:hAnsi="Calibri" w:cs="Arial"/>
          <w:b/>
          <w:sz w:val="22"/>
          <w:szCs w:val="24"/>
        </w:rPr>
      </w:pPr>
      <w:r w:rsidRPr="009E1F94">
        <w:rPr>
          <w:rFonts w:ascii="Calibri" w:hAnsi="Calibri" w:cs="Arial"/>
          <w:b/>
          <w:sz w:val="22"/>
          <w:szCs w:val="24"/>
        </w:rPr>
        <w:t>β)</w:t>
      </w:r>
      <w:r w:rsidRPr="009E1F94">
        <w:rPr>
          <w:rFonts w:ascii="Calibri" w:hAnsi="Calibri" w:cs="Arial"/>
          <w:sz w:val="22"/>
          <w:szCs w:val="24"/>
        </w:rPr>
        <w:t xml:space="preserve"> </w:t>
      </w:r>
      <w:r w:rsidRPr="009E1F94">
        <w:rPr>
          <w:rFonts w:ascii="Calibri" w:hAnsi="Calibri" w:cs="Arial"/>
          <w:b/>
          <w:sz w:val="22"/>
          <w:szCs w:val="24"/>
        </w:rPr>
        <w:t>Για νεοδιόριστους:</w:t>
      </w:r>
      <w:r w:rsidRPr="009E1F94">
        <w:rPr>
          <w:rFonts w:ascii="Calibri" w:hAnsi="Calibri" w:cs="Arial"/>
          <w:sz w:val="22"/>
          <w:szCs w:val="24"/>
        </w:rPr>
        <w:t xml:space="preserve"> </w:t>
      </w:r>
      <w:r w:rsidR="00365D0E" w:rsidRPr="009E1F94">
        <w:rPr>
          <w:rFonts w:ascii="Calibri" w:hAnsi="Calibri" w:cs="Arial"/>
          <w:sz w:val="22"/>
          <w:szCs w:val="24"/>
        </w:rPr>
        <w:t xml:space="preserve">Ως αφετηρία υπολογισμού των </w:t>
      </w:r>
      <w:r w:rsidR="00365D0E" w:rsidRPr="009E1F94">
        <w:rPr>
          <w:rFonts w:ascii="Calibri" w:hAnsi="Calibri" w:cs="Arial"/>
          <w:b/>
          <w:sz w:val="22"/>
          <w:szCs w:val="24"/>
        </w:rPr>
        <w:t>Μονάδων Συνθηκών Διαβίωσης</w:t>
      </w:r>
      <w:r w:rsidR="00365D0E" w:rsidRPr="009E1F94">
        <w:rPr>
          <w:rFonts w:ascii="Calibri" w:hAnsi="Calibri" w:cs="Arial"/>
          <w:sz w:val="22"/>
          <w:szCs w:val="24"/>
        </w:rPr>
        <w:t xml:space="preserve"> των νεοδιόριστων εκπαιδευτικών που </w:t>
      </w:r>
      <w:r w:rsidR="00365D0E" w:rsidRPr="009E1F94">
        <w:rPr>
          <w:rFonts w:ascii="Calibri" w:hAnsi="Calibri" w:cs="Arial"/>
          <w:i/>
          <w:sz w:val="22"/>
          <w:szCs w:val="24"/>
          <w:u w:val="single"/>
        </w:rPr>
        <w:t>αναλαμβάνουν υπηρεσία</w:t>
      </w:r>
      <w:r w:rsidR="00365D0E" w:rsidRPr="009E1F94">
        <w:rPr>
          <w:rFonts w:ascii="Calibri" w:hAnsi="Calibri" w:cs="Arial"/>
          <w:sz w:val="22"/>
          <w:szCs w:val="24"/>
          <w:u w:val="single"/>
        </w:rPr>
        <w:t xml:space="preserve"> </w:t>
      </w:r>
      <w:r w:rsidR="00365D0E" w:rsidRPr="009E1F94">
        <w:rPr>
          <w:rFonts w:ascii="Calibri" w:hAnsi="Calibri" w:cs="Arial"/>
          <w:i/>
          <w:sz w:val="22"/>
          <w:szCs w:val="24"/>
          <w:u w:val="single"/>
        </w:rPr>
        <w:t>πριν την έναρξη του σχολικού έτους</w:t>
      </w:r>
      <w:r w:rsidR="00365D0E" w:rsidRPr="009E1F94">
        <w:rPr>
          <w:rFonts w:ascii="Calibri" w:hAnsi="Calibri" w:cs="Arial"/>
          <w:i/>
          <w:sz w:val="22"/>
          <w:szCs w:val="24"/>
        </w:rPr>
        <w:t xml:space="preserve"> </w:t>
      </w:r>
      <w:r w:rsidR="00365D0E" w:rsidRPr="009E1F94">
        <w:rPr>
          <w:rFonts w:ascii="Calibri" w:hAnsi="Calibri" w:cs="Arial"/>
          <w:sz w:val="22"/>
          <w:szCs w:val="24"/>
        </w:rPr>
        <w:t>λαμβάνεται η 1</w:t>
      </w:r>
      <w:r w:rsidR="00365D0E" w:rsidRPr="009E1F94">
        <w:rPr>
          <w:rFonts w:ascii="Calibri" w:hAnsi="Calibri" w:cs="Arial"/>
          <w:sz w:val="22"/>
          <w:szCs w:val="24"/>
          <w:vertAlign w:val="superscript"/>
        </w:rPr>
        <w:t>η</w:t>
      </w:r>
      <w:r w:rsidR="00365D0E" w:rsidRPr="009E1F94">
        <w:rPr>
          <w:rFonts w:ascii="Calibri" w:hAnsi="Calibri" w:cs="Arial"/>
          <w:sz w:val="22"/>
          <w:szCs w:val="24"/>
        </w:rPr>
        <w:t xml:space="preserve"> Σεπτεμβρίου του έτους διορισμού, δεδομένου ότι το σχολικό έτος αρχίζει την ημερομηνία αυτή. Σε κάθε άλλη περίπτωση ο χρόνος υπολογίζεται από </w:t>
      </w:r>
      <w:r w:rsidR="000213D0" w:rsidRPr="009E1F94">
        <w:rPr>
          <w:rFonts w:ascii="Calibri" w:hAnsi="Calibri" w:cs="Arial"/>
          <w:sz w:val="22"/>
          <w:szCs w:val="24"/>
        </w:rPr>
        <w:t xml:space="preserve">την </w:t>
      </w:r>
      <w:r w:rsidR="00365D0E" w:rsidRPr="009E1F94">
        <w:rPr>
          <w:rFonts w:ascii="Calibri" w:hAnsi="Calibri" w:cs="Arial"/>
          <w:sz w:val="22"/>
          <w:szCs w:val="24"/>
        </w:rPr>
        <w:t>ημερομηνία ανάληψης στη Διεύθυνση</w:t>
      </w:r>
      <w:r w:rsidR="005071BF">
        <w:rPr>
          <w:rFonts w:ascii="Calibri" w:hAnsi="Calibri" w:cs="Arial"/>
          <w:sz w:val="22"/>
          <w:szCs w:val="24"/>
        </w:rPr>
        <w:t>.</w:t>
      </w:r>
    </w:p>
    <w:p w:rsidR="00DB523C" w:rsidRPr="009E1F94" w:rsidRDefault="00DB523C" w:rsidP="00115C4E">
      <w:pPr>
        <w:ind w:firstLine="284"/>
        <w:rPr>
          <w:rFonts w:ascii="Calibri" w:hAnsi="Calibri" w:cs="Arial"/>
          <w:sz w:val="22"/>
          <w:szCs w:val="24"/>
        </w:rPr>
      </w:pPr>
      <w:r w:rsidRPr="009E1F94">
        <w:rPr>
          <w:rFonts w:ascii="Calibri" w:hAnsi="Calibri" w:cs="Arial"/>
          <w:sz w:val="22"/>
          <w:szCs w:val="24"/>
        </w:rPr>
        <w:tab/>
      </w:r>
      <w:r w:rsidRPr="009E1F94">
        <w:rPr>
          <w:rFonts w:ascii="Calibri" w:hAnsi="Calibri" w:cs="Arial"/>
          <w:b/>
          <w:sz w:val="22"/>
          <w:szCs w:val="24"/>
        </w:rPr>
        <w:t>γ)</w:t>
      </w:r>
      <w:r w:rsidRPr="009E1F94">
        <w:rPr>
          <w:rFonts w:ascii="Calibri" w:hAnsi="Calibri" w:cs="Arial"/>
          <w:sz w:val="22"/>
          <w:szCs w:val="24"/>
        </w:rPr>
        <w:t xml:space="preserve"> </w:t>
      </w:r>
      <w:r w:rsidRPr="009E1F94">
        <w:rPr>
          <w:rFonts w:ascii="Calibri" w:hAnsi="Calibri" w:cs="Arial"/>
          <w:b/>
          <w:sz w:val="22"/>
          <w:szCs w:val="24"/>
        </w:rPr>
        <w:t xml:space="preserve">Για </w:t>
      </w:r>
      <w:r w:rsidR="005071BF">
        <w:rPr>
          <w:rFonts w:ascii="Calibri" w:hAnsi="Calibri" w:cs="Arial"/>
          <w:b/>
          <w:sz w:val="22"/>
          <w:szCs w:val="24"/>
        </w:rPr>
        <w:t xml:space="preserve">τους </w:t>
      </w:r>
      <w:r w:rsidRPr="009E1F94">
        <w:rPr>
          <w:rFonts w:ascii="Calibri" w:hAnsi="Calibri" w:cs="Arial"/>
          <w:b/>
          <w:sz w:val="22"/>
          <w:szCs w:val="24"/>
        </w:rPr>
        <w:t>μεταταχθέντες</w:t>
      </w:r>
      <w:r w:rsidR="005071BF">
        <w:rPr>
          <w:rFonts w:ascii="Calibri" w:hAnsi="Calibri" w:cs="Arial"/>
          <w:b/>
          <w:sz w:val="22"/>
          <w:szCs w:val="24"/>
        </w:rPr>
        <w:t xml:space="preserve"> </w:t>
      </w:r>
      <w:r w:rsidR="005071BF">
        <w:rPr>
          <w:rFonts w:ascii="Calibri" w:hAnsi="Calibri" w:cs="Arial"/>
          <w:sz w:val="22"/>
          <w:szCs w:val="24"/>
        </w:rPr>
        <w:t xml:space="preserve">με την διαδικασία των διατάξεων του άρθρου 12 παρ. 5 </w:t>
      </w:r>
      <w:r w:rsidR="005071BF" w:rsidRPr="005071BF">
        <w:rPr>
          <w:rFonts w:ascii="Calibri" w:hAnsi="Calibri" w:cs="Arial"/>
          <w:sz w:val="22"/>
          <w:szCs w:val="24"/>
        </w:rPr>
        <w:t>του ν. 3260/2004</w:t>
      </w:r>
      <w:r w:rsidR="005071BF">
        <w:rPr>
          <w:rFonts w:ascii="Calibri" w:hAnsi="Calibri" w:cs="Arial"/>
          <w:sz w:val="22"/>
          <w:szCs w:val="24"/>
        </w:rPr>
        <w:t xml:space="preserve"> α</w:t>
      </w:r>
      <w:r w:rsidRPr="009E1F94">
        <w:rPr>
          <w:rFonts w:ascii="Calibri" w:hAnsi="Calibri" w:cs="Arial"/>
          <w:sz w:val="22"/>
          <w:szCs w:val="24"/>
        </w:rPr>
        <w:t>πό 1 Σεπτεμβρίου του έτους μετάταξης.</w:t>
      </w:r>
    </w:p>
    <w:p w:rsidR="00244366" w:rsidRPr="009E1F94" w:rsidRDefault="00244366" w:rsidP="002B2876">
      <w:pPr>
        <w:rPr>
          <w:rFonts w:ascii="Calibri" w:hAnsi="Calibri" w:cs="Arial"/>
          <w:sz w:val="22"/>
          <w:szCs w:val="24"/>
        </w:rPr>
      </w:pPr>
    </w:p>
    <w:p w:rsidR="00C00482" w:rsidRPr="009E1F94" w:rsidRDefault="00365D0E" w:rsidP="00CD6F85">
      <w:pPr>
        <w:spacing w:after="120"/>
        <w:ind w:firstLine="720"/>
        <w:rPr>
          <w:rFonts w:ascii="Cambria" w:hAnsi="Cambria" w:cs="Arial"/>
          <w:b/>
          <w:bCs/>
          <w:sz w:val="22"/>
          <w:szCs w:val="24"/>
        </w:rPr>
      </w:pPr>
      <w:r w:rsidRPr="009E1F94">
        <w:rPr>
          <w:rFonts w:ascii="Cambria" w:hAnsi="Cambria" w:cs="Arial"/>
          <w:b/>
          <w:bCs/>
          <w:sz w:val="22"/>
          <w:szCs w:val="24"/>
        </w:rPr>
        <w:t>6</w:t>
      </w:r>
      <w:r w:rsidR="00C95D0F" w:rsidRPr="009E1F94">
        <w:rPr>
          <w:rFonts w:ascii="Cambria" w:hAnsi="Cambria" w:cs="Arial"/>
          <w:b/>
          <w:bCs/>
          <w:sz w:val="22"/>
          <w:szCs w:val="24"/>
        </w:rPr>
        <w:t>.</w:t>
      </w:r>
      <w:r w:rsidR="000D2543" w:rsidRPr="009E1F94">
        <w:rPr>
          <w:rFonts w:ascii="Cambria" w:hAnsi="Cambria" w:cs="Arial"/>
          <w:b/>
          <w:bCs/>
          <w:sz w:val="22"/>
          <w:szCs w:val="24"/>
        </w:rPr>
        <w:t xml:space="preserve">2. </w:t>
      </w:r>
      <w:r w:rsidR="003E7378" w:rsidRPr="009E1F94">
        <w:rPr>
          <w:rFonts w:ascii="Cambria" w:hAnsi="Cambria" w:cs="Arial"/>
          <w:b/>
          <w:bCs/>
          <w:sz w:val="22"/>
          <w:szCs w:val="24"/>
        </w:rPr>
        <w:t xml:space="preserve">Παραμονή στη διάθεση του </w:t>
      </w:r>
      <w:r w:rsidR="00A30DF1" w:rsidRPr="009E1F94">
        <w:rPr>
          <w:rFonts w:ascii="Cambria" w:hAnsi="Cambria" w:cs="Arial"/>
          <w:b/>
          <w:bCs/>
          <w:sz w:val="22"/>
          <w:szCs w:val="24"/>
        </w:rPr>
        <w:t xml:space="preserve">ΠΥΣΠΕ: </w:t>
      </w:r>
    </w:p>
    <w:p w:rsidR="00D8532B" w:rsidRPr="009E1F94" w:rsidRDefault="00F74E9D" w:rsidP="00690983">
      <w:pPr>
        <w:ind w:firstLine="720"/>
        <w:rPr>
          <w:rFonts w:ascii="Calibri" w:hAnsi="Calibri" w:cs="Arial"/>
          <w:sz w:val="22"/>
          <w:szCs w:val="24"/>
        </w:rPr>
      </w:pPr>
      <w:r w:rsidRPr="009E1F94">
        <w:rPr>
          <w:rFonts w:ascii="Calibri" w:hAnsi="Calibri" w:cs="Arial"/>
          <w:b/>
          <w:sz w:val="22"/>
          <w:szCs w:val="24"/>
        </w:rPr>
        <w:t>6.2.1.</w:t>
      </w:r>
      <w:r w:rsidRPr="009E1F94">
        <w:rPr>
          <w:rFonts w:ascii="Calibri" w:hAnsi="Calibri" w:cs="Arial"/>
          <w:sz w:val="22"/>
          <w:szCs w:val="24"/>
        </w:rPr>
        <w:t xml:space="preserve"> </w:t>
      </w:r>
      <w:r w:rsidR="00D8532B" w:rsidRPr="009E1F94">
        <w:rPr>
          <w:rFonts w:ascii="Calibri" w:hAnsi="Calibri" w:cs="Arial"/>
          <w:sz w:val="22"/>
          <w:szCs w:val="24"/>
        </w:rPr>
        <w:t>Οι ε</w:t>
      </w:r>
      <w:r w:rsidR="00DB523C" w:rsidRPr="009E1F94">
        <w:rPr>
          <w:rFonts w:ascii="Calibri" w:hAnsi="Calibri" w:cs="Arial"/>
          <w:sz w:val="22"/>
          <w:szCs w:val="24"/>
        </w:rPr>
        <w:t>κπαιδευτι</w:t>
      </w:r>
      <w:r w:rsidR="000213D0" w:rsidRPr="009E1F94">
        <w:rPr>
          <w:rFonts w:ascii="Calibri" w:hAnsi="Calibri" w:cs="Arial"/>
          <w:sz w:val="22"/>
          <w:szCs w:val="24"/>
        </w:rPr>
        <w:t xml:space="preserve">κοί που </w:t>
      </w:r>
      <w:r w:rsidR="00D8532B" w:rsidRPr="009E1F94">
        <w:rPr>
          <w:rFonts w:ascii="Calibri" w:hAnsi="Calibri" w:cs="Arial"/>
          <w:b/>
          <w:sz w:val="22"/>
          <w:szCs w:val="24"/>
        </w:rPr>
        <w:t>μετατίθενται</w:t>
      </w:r>
      <w:r w:rsidR="00D8532B" w:rsidRPr="009E1F94">
        <w:rPr>
          <w:rFonts w:ascii="Calibri" w:hAnsi="Calibri" w:cs="Arial"/>
          <w:sz w:val="22"/>
          <w:szCs w:val="24"/>
        </w:rPr>
        <w:t xml:space="preserve"> και δεν τοποθετούνται οριστικά ή προσωρινά σε σχολική μονάδα:</w:t>
      </w:r>
    </w:p>
    <w:p w:rsidR="00D8532B" w:rsidRPr="009E1F94" w:rsidRDefault="00D8532B" w:rsidP="00690983">
      <w:pPr>
        <w:ind w:firstLine="720"/>
        <w:rPr>
          <w:rFonts w:ascii="Calibri" w:hAnsi="Calibri" w:cs="Arial"/>
          <w:sz w:val="22"/>
          <w:szCs w:val="24"/>
        </w:rPr>
      </w:pPr>
      <w:r w:rsidRPr="009E1F94">
        <w:rPr>
          <w:rFonts w:ascii="Calibri" w:hAnsi="Calibri" w:cs="Arial"/>
          <w:sz w:val="22"/>
          <w:szCs w:val="24"/>
        </w:rPr>
        <w:t>α)</w:t>
      </w:r>
      <w:r w:rsidR="00F74E9D" w:rsidRPr="009E1F94">
        <w:rPr>
          <w:rFonts w:ascii="Calibri" w:hAnsi="Calibri" w:cs="Arial"/>
          <w:sz w:val="22"/>
          <w:szCs w:val="24"/>
        </w:rPr>
        <w:t xml:space="preserve"> εάν με την έναρξη του σχολικού έτους </w:t>
      </w:r>
      <w:r w:rsidR="00F74E9D" w:rsidRPr="009E1F94">
        <w:rPr>
          <w:rFonts w:ascii="Calibri" w:hAnsi="Calibri" w:cs="Arial"/>
          <w:b/>
          <w:sz w:val="22"/>
          <w:szCs w:val="24"/>
        </w:rPr>
        <w:t>τοποθετηθούν οριστικά ή προσωρινά</w:t>
      </w:r>
      <w:r w:rsidR="00F74E9D" w:rsidRPr="009E1F94">
        <w:rPr>
          <w:rFonts w:ascii="Calibri" w:hAnsi="Calibri" w:cs="Arial"/>
          <w:sz w:val="22"/>
          <w:szCs w:val="24"/>
        </w:rPr>
        <w:t xml:space="preserve"> σε σχολική μονάδα</w:t>
      </w:r>
      <w:r w:rsidR="004809CC" w:rsidRPr="009E1F94">
        <w:rPr>
          <w:rFonts w:ascii="Calibri" w:hAnsi="Calibri" w:cs="Arial"/>
          <w:sz w:val="22"/>
          <w:szCs w:val="24"/>
        </w:rPr>
        <w:t>, λαμβάνουν τα</w:t>
      </w:r>
      <w:r w:rsidR="00F74E9D" w:rsidRPr="009E1F94">
        <w:rPr>
          <w:rFonts w:ascii="Calibri" w:hAnsi="Calibri" w:cs="Arial"/>
          <w:sz w:val="22"/>
          <w:szCs w:val="24"/>
        </w:rPr>
        <w:t xml:space="preserve"> </w:t>
      </w:r>
      <w:r w:rsidR="004809CC" w:rsidRPr="009E1F94">
        <w:rPr>
          <w:rFonts w:ascii="Calibri" w:hAnsi="Calibri" w:cs="Arial"/>
          <w:sz w:val="22"/>
          <w:szCs w:val="24"/>
        </w:rPr>
        <w:t>μόρια</w:t>
      </w:r>
      <w:r w:rsidR="00F74E9D" w:rsidRPr="009E1F94">
        <w:rPr>
          <w:rFonts w:ascii="Calibri" w:hAnsi="Calibri" w:cs="Arial"/>
          <w:sz w:val="22"/>
          <w:szCs w:val="24"/>
        </w:rPr>
        <w:t xml:space="preserve"> της σχολικής μονάδας τοποθέτησης από 22 Ιουνίου,</w:t>
      </w:r>
    </w:p>
    <w:p w:rsidR="00F74E9D" w:rsidRPr="009E1F94" w:rsidRDefault="00D8532B" w:rsidP="00F74E9D">
      <w:pPr>
        <w:ind w:firstLine="720"/>
        <w:rPr>
          <w:rFonts w:ascii="Calibri" w:hAnsi="Calibri" w:cs="Arial"/>
          <w:sz w:val="22"/>
          <w:szCs w:val="24"/>
        </w:rPr>
      </w:pPr>
      <w:r w:rsidRPr="009E1F94">
        <w:rPr>
          <w:rFonts w:ascii="Calibri" w:hAnsi="Calibri" w:cs="Arial"/>
          <w:sz w:val="22"/>
          <w:szCs w:val="24"/>
        </w:rPr>
        <w:t xml:space="preserve">β) </w:t>
      </w:r>
      <w:r w:rsidR="00F74E9D" w:rsidRPr="009E1F94">
        <w:rPr>
          <w:rFonts w:ascii="Calibri" w:hAnsi="Calibri" w:cs="Arial"/>
          <w:sz w:val="22"/>
          <w:szCs w:val="24"/>
        </w:rPr>
        <w:t>εάν με την έναρξη του σχολικού έτους, παραμείνουν στη διάθεση της Διεύθυνσης (χωρίς οριστική ή προσωρινή τοποθέτηση) και καλύπτουν λειτουργικά κενά σε σχολεία διαφορετικών κατηγοριών</w:t>
      </w:r>
      <w:r w:rsidR="004809CC" w:rsidRPr="009E1F94">
        <w:rPr>
          <w:rFonts w:ascii="Calibri" w:hAnsi="Calibri" w:cs="Arial"/>
          <w:sz w:val="22"/>
          <w:szCs w:val="24"/>
        </w:rPr>
        <w:t>,</w:t>
      </w:r>
      <w:r w:rsidR="00F74E9D" w:rsidRPr="009E1F94">
        <w:rPr>
          <w:rFonts w:ascii="Calibri" w:hAnsi="Calibri" w:cs="Arial"/>
          <w:sz w:val="22"/>
          <w:szCs w:val="24"/>
        </w:rPr>
        <w:t xml:space="preserve"> λαμβάνουν </w:t>
      </w:r>
      <w:r w:rsidR="004809CC" w:rsidRPr="009E1F94">
        <w:rPr>
          <w:rFonts w:ascii="Calibri" w:hAnsi="Calibri" w:cs="Arial"/>
          <w:sz w:val="22"/>
          <w:szCs w:val="24"/>
        </w:rPr>
        <w:t xml:space="preserve">τις </w:t>
      </w:r>
      <w:r w:rsidR="00F74E9D" w:rsidRPr="009E1F94">
        <w:rPr>
          <w:rFonts w:ascii="Calibri" w:hAnsi="Calibri" w:cs="Arial"/>
          <w:sz w:val="22"/>
          <w:szCs w:val="24"/>
        </w:rPr>
        <w:t>Μ.Σ.Δ. που αντιστοιχούν στις σχολικές μονάδες που υπηρετούν για το αντίστοιχο χρονικό διάστημα</w:t>
      </w:r>
      <w:r w:rsidR="004809CC" w:rsidRPr="009E1F94">
        <w:rPr>
          <w:rFonts w:ascii="Calibri" w:hAnsi="Calibri" w:cs="Arial"/>
          <w:sz w:val="22"/>
          <w:szCs w:val="24"/>
        </w:rPr>
        <w:t xml:space="preserve"> αναλογικά και</w:t>
      </w:r>
    </w:p>
    <w:p w:rsidR="00F74E9D" w:rsidRPr="00C54468" w:rsidRDefault="00F74E9D" w:rsidP="00F74E9D">
      <w:pPr>
        <w:ind w:firstLine="720"/>
        <w:rPr>
          <w:rFonts w:ascii="Calibri" w:hAnsi="Calibri" w:cs="Arial"/>
          <w:sz w:val="22"/>
          <w:szCs w:val="24"/>
        </w:rPr>
      </w:pPr>
      <w:r w:rsidRPr="00C54468">
        <w:rPr>
          <w:rFonts w:ascii="Calibri" w:hAnsi="Calibri" w:cs="Arial"/>
          <w:sz w:val="22"/>
          <w:szCs w:val="24"/>
        </w:rPr>
        <w:t xml:space="preserve">γ) τέλος, εάν αποσπώνται </w:t>
      </w:r>
      <w:r w:rsidR="004809CC" w:rsidRPr="00C54468">
        <w:rPr>
          <w:rFonts w:ascii="Calibri" w:hAnsi="Calibri" w:cs="Arial"/>
          <w:sz w:val="22"/>
          <w:szCs w:val="24"/>
        </w:rPr>
        <w:t>–χωρίς να έχουν τοποθετηθεί σε σχολική μονάδα</w:t>
      </w:r>
      <w:r w:rsidR="008C0375" w:rsidRPr="00C54468">
        <w:rPr>
          <w:rFonts w:ascii="Calibri" w:hAnsi="Calibri" w:cs="Arial"/>
          <w:sz w:val="22"/>
          <w:szCs w:val="24"/>
        </w:rPr>
        <w:t>–</w:t>
      </w:r>
      <w:r w:rsidR="004809CC" w:rsidRPr="00C54468">
        <w:rPr>
          <w:rFonts w:ascii="Calibri" w:hAnsi="Calibri" w:cs="Arial"/>
          <w:sz w:val="22"/>
          <w:szCs w:val="24"/>
        </w:rPr>
        <w:t xml:space="preserve"> </w:t>
      </w:r>
      <w:r w:rsidRPr="00C54468">
        <w:rPr>
          <w:rFonts w:ascii="Calibri" w:hAnsi="Calibri" w:cs="Arial"/>
          <w:sz w:val="22"/>
          <w:szCs w:val="24"/>
        </w:rPr>
        <w:t>από ΠΥΣΠΕ σε ΠΥΣΠΕ</w:t>
      </w:r>
      <w:r w:rsidR="004809CC" w:rsidRPr="00C54468">
        <w:rPr>
          <w:rFonts w:ascii="Calibri" w:hAnsi="Calibri" w:cs="Arial"/>
          <w:sz w:val="22"/>
          <w:szCs w:val="24"/>
        </w:rPr>
        <w:t>,</w:t>
      </w:r>
      <w:r w:rsidRPr="00C54468">
        <w:rPr>
          <w:rFonts w:ascii="Calibri" w:hAnsi="Calibri" w:cs="Arial"/>
          <w:sz w:val="22"/>
          <w:szCs w:val="24"/>
        </w:rPr>
        <w:t xml:space="preserve"> </w:t>
      </w:r>
      <w:r w:rsidR="008C0375" w:rsidRPr="00C54468">
        <w:rPr>
          <w:rFonts w:ascii="Calibri" w:hAnsi="Calibri" w:cs="Arial"/>
          <w:sz w:val="22"/>
          <w:szCs w:val="24"/>
        </w:rPr>
        <w:t xml:space="preserve">με αίτησή τους, </w:t>
      </w:r>
      <w:r w:rsidRPr="00C54468">
        <w:rPr>
          <w:rFonts w:ascii="Calibri" w:hAnsi="Calibri" w:cs="Arial"/>
          <w:sz w:val="22"/>
          <w:szCs w:val="24"/>
        </w:rPr>
        <w:t>λαμβάνουν κατά τους καλοκαιρινούς μήνες τις μονάδες που αντιστοιχούν στην πλησιέστερη σχολική μονάδα στη Δ/νση της περιοχής που μετατέθηκαν</w:t>
      </w:r>
      <w:r w:rsidR="004809CC" w:rsidRPr="00C54468">
        <w:rPr>
          <w:rFonts w:ascii="Calibri" w:hAnsi="Calibri" w:cs="Arial"/>
          <w:sz w:val="22"/>
          <w:szCs w:val="24"/>
        </w:rPr>
        <w:t xml:space="preserve"> και στη συνέχεια τις μονάδες </w:t>
      </w:r>
      <w:r w:rsidR="008C0375" w:rsidRPr="00C54468">
        <w:rPr>
          <w:rFonts w:ascii="Calibri" w:hAnsi="Calibri" w:cs="Arial"/>
          <w:sz w:val="22"/>
          <w:szCs w:val="24"/>
        </w:rPr>
        <w:t>των σχολείων που θα υπηρετήσουν κατά την απόσπασή τους.</w:t>
      </w:r>
    </w:p>
    <w:p w:rsidR="00F74E9D" w:rsidRPr="009E1F94" w:rsidRDefault="00F74E9D" w:rsidP="00690983">
      <w:pPr>
        <w:ind w:firstLine="720"/>
        <w:rPr>
          <w:rFonts w:ascii="Calibri" w:hAnsi="Calibri" w:cs="Arial"/>
          <w:sz w:val="22"/>
          <w:szCs w:val="24"/>
        </w:rPr>
      </w:pPr>
      <w:r w:rsidRPr="009E1F94">
        <w:rPr>
          <w:rFonts w:ascii="Calibri" w:hAnsi="Calibri" w:cs="Arial"/>
          <w:sz w:val="22"/>
          <w:szCs w:val="24"/>
        </w:rPr>
        <w:t xml:space="preserve">Αυτονόητο είναι ότι σε περίπτωση που τοποθετούνται </w:t>
      </w:r>
      <w:r w:rsidRPr="009E1F94">
        <w:rPr>
          <w:rFonts w:ascii="Calibri" w:hAnsi="Calibri" w:cs="Arial"/>
          <w:b/>
          <w:sz w:val="22"/>
          <w:szCs w:val="24"/>
        </w:rPr>
        <w:t xml:space="preserve">προσωρινά, </w:t>
      </w:r>
      <w:r w:rsidRPr="009E1F94">
        <w:rPr>
          <w:rFonts w:ascii="Calibri" w:hAnsi="Calibri" w:cs="Arial"/>
          <w:sz w:val="22"/>
          <w:szCs w:val="24"/>
        </w:rPr>
        <w:t>θα παίρνουν τις Μ.Σ.Δ. της προσωρινής τους τοποθέτησης μέχρι την οριστική τους τοποθέτηση, όποτε γίνει αυτή.</w:t>
      </w:r>
    </w:p>
    <w:p w:rsidR="00D8532B" w:rsidRPr="009E1F94" w:rsidRDefault="00D8532B" w:rsidP="00690983">
      <w:pPr>
        <w:ind w:firstLine="720"/>
        <w:rPr>
          <w:rFonts w:ascii="Calibri" w:hAnsi="Calibri" w:cs="Arial"/>
          <w:sz w:val="22"/>
          <w:szCs w:val="24"/>
        </w:rPr>
      </w:pPr>
    </w:p>
    <w:p w:rsidR="00690983" w:rsidRPr="009E1F94" w:rsidRDefault="00F74E9D" w:rsidP="002775D5">
      <w:pPr>
        <w:rPr>
          <w:rFonts w:ascii="Calibri" w:hAnsi="Calibri" w:cs="Arial"/>
          <w:sz w:val="22"/>
          <w:szCs w:val="24"/>
        </w:rPr>
      </w:pPr>
      <w:r w:rsidRPr="009E1F94">
        <w:rPr>
          <w:rFonts w:ascii="Calibri" w:hAnsi="Calibri" w:cs="Arial"/>
          <w:sz w:val="22"/>
          <w:szCs w:val="24"/>
        </w:rPr>
        <w:tab/>
      </w:r>
      <w:r w:rsidRPr="009E1F94">
        <w:rPr>
          <w:rFonts w:ascii="Calibri" w:hAnsi="Calibri" w:cs="Arial"/>
          <w:b/>
          <w:sz w:val="22"/>
          <w:szCs w:val="24"/>
        </w:rPr>
        <w:t>6.2.2.</w:t>
      </w:r>
      <w:r w:rsidRPr="009E1F94">
        <w:rPr>
          <w:rFonts w:ascii="Calibri" w:hAnsi="Calibri" w:cs="Arial"/>
          <w:sz w:val="22"/>
          <w:szCs w:val="24"/>
        </w:rPr>
        <w:t xml:space="preserve"> Για τους εκπαιδευτικούς που </w:t>
      </w:r>
      <w:r w:rsidRPr="009E1F94">
        <w:rPr>
          <w:rFonts w:ascii="Calibri" w:hAnsi="Calibri" w:cs="Arial"/>
          <w:b/>
          <w:sz w:val="22"/>
          <w:szCs w:val="24"/>
        </w:rPr>
        <w:t>διορίζονται ή μετατάσσονται</w:t>
      </w:r>
      <w:r w:rsidR="00E47644" w:rsidRPr="009E1F94">
        <w:rPr>
          <w:rFonts w:ascii="Calibri" w:hAnsi="Calibri" w:cs="Arial"/>
          <w:sz w:val="22"/>
          <w:szCs w:val="24"/>
        </w:rPr>
        <w:t xml:space="preserve"> και δεν τοποθετούνται οριστικά ή προσωρινά</w:t>
      </w:r>
      <w:r w:rsidRPr="009E1F94">
        <w:rPr>
          <w:rFonts w:ascii="Calibri" w:hAnsi="Calibri" w:cs="Arial"/>
          <w:sz w:val="22"/>
          <w:szCs w:val="24"/>
        </w:rPr>
        <w:t xml:space="preserve"> ισχύουν τα ανωτέρω</w:t>
      </w:r>
      <w:r w:rsidR="004809CC" w:rsidRPr="009E1F94">
        <w:rPr>
          <w:rFonts w:ascii="Calibri" w:hAnsi="Calibri" w:cs="Arial"/>
          <w:sz w:val="22"/>
          <w:szCs w:val="24"/>
        </w:rPr>
        <w:t xml:space="preserve"> με την περαιτέρω διευκρίνιση ό</w:t>
      </w:r>
      <w:r w:rsidRPr="009E1F94">
        <w:rPr>
          <w:rFonts w:ascii="Calibri" w:hAnsi="Calibri" w:cs="Arial"/>
          <w:sz w:val="22"/>
          <w:szCs w:val="24"/>
        </w:rPr>
        <w:t xml:space="preserve">τι αφετηρία υπολογισμού των μονάδων είναι η 1 Σεπτεμβρίου και όχι η 22 Ιουνίου. </w:t>
      </w:r>
    </w:p>
    <w:p w:rsidR="00F74E9D" w:rsidRPr="009E1F94" w:rsidRDefault="00F74E9D" w:rsidP="002775D5">
      <w:pPr>
        <w:rPr>
          <w:rFonts w:ascii="Calibri" w:hAnsi="Calibri" w:cs="Arial"/>
          <w:sz w:val="22"/>
          <w:szCs w:val="24"/>
        </w:rPr>
      </w:pPr>
    </w:p>
    <w:p w:rsidR="000D2543" w:rsidRPr="009E1F94" w:rsidRDefault="00365D0E" w:rsidP="000D2543">
      <w:pPr>
        <w:spacing w:after="120"/>
        <w:ind w:firstLine="720"/>
        <w:rPr>
          <w:rFonts w:ascii="Calibri" w:hAnsi="Calibri" w:cs="Arial"/>
          <w:sz w:val="22"/>
          <w:szCs w:val="24"/>
        </w:rPr>
      </w:pPr>
      <w:r w:rsidRPr="009E1F94">
        <w:rPr>
          <w:rFonts w:ascii="Calibri" w:hAnsi="Calibri" w:cs="Arial"/>
          <w:b/>
          <w:sz w:val="22"/>
          <w:szCs w:val="24"/>
        </w:rPr>
        <w:t>6</w:t>
      </w:r>
      <w:r w:rsidR="000D2543" w:rsidRPr="009E1F94">
        <w:rPr>
          <w:rFonts w:ascii="Calibri" w:hAnsi="Calibri" w:cs="Arial"/>
          <w:b/>
          <w:sz w:val="22"/>
          <w:szCs w:val="24"/>
        </w:rPr>
        <w:t>.3.</w:t>
      </w:r>
      <w:r w:rsidR="000D2543" w:rsidRPr="009E1F94">
        <w:rPr>
          <w:rFonts w:ascii="Calibri" w:hAnsi="Calibri" w:cs="Arial"/>
          <w:sz w:val="22"/>
          <w:szCs w:val="24"/>
        </w:rPr>
        <w:t xml:space="preserve"> </w:t>
      </w:r>
      <w:r w:rsidR="006A186A" w:rsidRPr="009E1F94">
        <w:rPr>
          <w:rFonts w:ascii="Calibri" w:hAnsi="Calibri" w:cs="Arial"/>
          <w:sz w:val="22"/>
          <w:szCs w:val="24"/>
        </w:rPr>
        <w:t xml:space="preserve">Ο χρόνος υπηρεσίας εκπαιδευτικών στα </w:t>
      </w:r>
      <w:r w:rsidR="006A186A" w:rsidRPr="009E1F94">
        <w:rPr>
          <w:rFonts w:ascii="Calibri" w:hAnsi="Calibri" w:cs="Arial"/>
          <w:b/>
          <w:sz w:val="22"/>
          <w:szCs w:val="24"/>
        </w:rPr>
        <w:t xml:space="preserve">Ειδικά Προγράμματα Εκπαίδευσης και Προετοιμασίας </w:t>
      </w:r>
      <w:r w:rsidR="006A186A" w:rsidRPr="009E1F94">
        <w:rPr>
          <w:rFonts w:ascii="Calibri" w:hAnsi="Calibri" w:cs="Arial"/>
          <w:sz w:val="22"/>
          <w:szCs w:val="24"/>
        </w:rPr>
        <w:t xml:space="preserve">(ΕΠΕΠ) θεωρείται ως χρόνος υπηρεσίας σε σχολείο και ο υπολογισμός των μονάδων μετάθεσης εξαρτάται από τον τρόπο τοποθέτησης του εκπαιδευτικού (π.χ. απόσπαση για ανάγκες </w:t>
      </w:r>
      <w:r w:rsidR="006A186A" w:rsidRPr="009E1F94">
        <w:rPr>
          <w:rFonts w:ascii="Calibri" w:hAnsi="Calibri" w:cs="Arial"/>
          <w:sz w:val="22"/>
          <w:szCs w:val="24"/>
        </w:rPr>
        <w:t>υ</w:t>
      </w:r>
      <w:r w:rsidR="006A186A" w:rsidRPr="009E1F94">
        <w:rPr>
          <w:rFonts w:ascii="Calibri" w:hAnsi="Calibri" w:cs="Arial"/>
          <w:sz w:val="22"/>
          <w:szCs w:val="24"/>
        </w:rPr>
        <w:t xml:space="preserve">πηρεσίας </w:t>
      </w:r>
      <w:r w:rsidR="00E12BBE" w:rsidRPr="009E1F94">
        <w:rPr>
          <w:rFonts w:ascii="Calibri" w:hAnsi="Calibri" w:cs="Arial"/>
          <w:sz w:val="22"/>
          <w:szCs w:val="24"/>
        </w:rPr>
        <w:t>κλπ</w:t>
      </w:r>
      <w:r w:rsidR="006A186A" w:rsidRPr="009E1F94">
        <w:rPr>
          <w:rFonts w:ascii="Calibri" w:hAnsi="Calibri" w:cs="Arial"/>
          <w:sz w:val="22"/>
          <w:szCs w:val="24"/>
        </w:rPr>
        <w:t>).</w:t>
      </w:r>
    </w:p>
    <w:p w:rsidR="00071E99" w:rsidRPr="009E1F94" w:rsidRDefault="00365D0E" w:rsidP="005B0446">
      <w:pPr>
        <w:spacing w:after="120"/>
        <w:ind w:firstLine="720"/>
        <w:rPr>
          <w:rFonts w:ascii="Calibri" w:hAnsi="Calibri" w:cs="Arial"/>
          <w:sz w:val="22"/>
          <w:szCs w:val="24"/>
        </w:rPr>
      </w:pPr>
      <w:r w:rsidRPr="009E1F94">
        <w:rPr>
          <w:rFonts w:ascii="Calibri" w:hAnsi="Calibri" w:cs="Arial"/>
          <w:b/>
          <w:sz w:val="22"/>
          <w:szCs w:val="24"/>
        </w:rPr>
        <w:lastRenderedPageBreak/>
        <w:t>6</w:t>
      </w:r>
      <w:r w:rsidR="000D2543" w:rsidRPr="009E1F94">
        <w:rPr>
          <w:rFonts w:ascii="Calibri" w:hAnsi="Calibri" w:cs="Arial"/>
          <w:b/>
          <w:sz w:val="22"/>
          <w:szCs w:val="24"/>
        </w:rPr>
        <w:t>.4.</w:t>
      </w:r>
      <w:r w:rsidR="000D2543" w:rsidRPr="009E1F94">
        <w:rPr>
          <w:rFonts w:ascii="Calibri" w:hAnsi="Calibri" w:cs="Arial"/>
          <w:sz w:val="22"/>
          <w:szCs w:val="24"/>
        </w:rPr>
        <w:t xml:space="preserve"> </w:t>
      </w:r>
      <w:r w:rsidR="0055319E" w:rsidRPr="009E1F94">
        <w:rPr>
          <w:rFonts w:ascii="Calibri" w:hAnsi="Calibri" w:cs="Arial"/>
          <w:sz w:val="22"/>
          <w:szCs w:val="24"/>
        </w:rPr>
        <w:t>Στην περίπτωση που</w:t>
      </w:r>
      <w:r w:rsidR="00115C4E" w:rsidRPr="009E1F94">
        <w:rPr>
          <w:rFonts w:ascii="Calibri" w:hAnsi="Calibri" w:cs="Arial"/>
          <w:sz w:val="22"/>
          <w:szCs w:val="24"/>
        </w:rPr>
        <w:t xml:space="preserve"> εκπαιδευτικός </w:t>
      </w:r>
      <w:r w:rsidR="00115C4E" w:rsidRPr="009E1F94">
        <w:rPr>
          <w:rFonts w:ascii="Calibri" w:hAnsi="Calibri" w:cs="Arial"/>
          <w:b/>
          <w:sz w:val="22"/>
          <w:szCs w:val="24"/>
          <w:u w:val="single"/>
        </w:rPr>
        <w:t>χωρίς υπαιτιότητά του</w:t>
      </w:r>
      <w:r w:rsidR="00115C4E" w:rsidRPr="009E1F94">
        <w:rPr>
          <w:rFonts w:ascii="Calibri" w:hAnsi="Calibri" w:cs="Arial"/>
          <w:sz w:val="22"/>
          <w:szCs w:val="24"/>
        </w:rPr>
        <w:t xml:space="preserve">, λόγω αντικειμενικής δυσκολίας, δεν </w:t>
      </w:r>
      <w:r w:rsidR="000213D0" w:rsidRPr="009E1F94">
        <w:rPr>
          <w:rFonts w:ascii="Calibri" w:hAnsi="Calibri" w:cs="Arial"/>
          <w:sz w:val="22"/>
          <w:szCs w:val="24"/>
        </w:rPr>
        <w:t xml:space="preserve">καλύπτει το υποχρεωτικό ωράριο, </w:t>
      </w:r>
      <w:r w:rsidR="00115C4E" w:rsidRPr="009E1F94">
        <w:rPr>
          <w:rFonts w:ascii="Calibri" w:hAnsi="Calibri" w:cs="Arial"/>
          <w:sz w:val="22"/>
          <w:szCs w:val="24"/>
        </w:rPr>
        <w:t xml:space="preserve">θεωρείται ότι </w:t>
      </w:r>
      <w:r w:rsidR="000213D0" w:rsidRPr="009E1F94">
        <w:rPr>
          <w:rFonts w:ascii="Calibri" w:hAnsi="Calibri" w:cs="Arial"/>
          <w:sz w:val="22"/>
          <w:szCs w:val="24"/>
        </w:rPr>
        <w:t xml:space="preserve">το </w:t>
      </w:r>
      <w:r w:rsidR="00115C4E" w:rsidRPr="009E1F94">
        <w:rPr>
          <w:rFonts w:ascii="Calibri" w:hAnsi="Calibri" w:cs="Arial"/>
          <w:sz w:val="22"/>
          <w:szCs w:val="24"/>
        </w:rPr>
        <w:t>έχει υπηρετήσει</w:t>
      </w:r>
      <w:r w:rsidR="000213D0" w:rsidRPr="009E1F94">
        <w:rPr>
          <w:rFonts w:ascii="Calibri" w:hAnsi="Calibri" w:cs="Arial"/>
          <w:sz w:val="22"/>
          <w:szCs w:val="24"/>
        </w:rPr>
        <w:t>.</w:t>
      </w:r>
      <w:r w:rsidR="00115C4E" w:rsidRPr="009E1F94">
        <w:rPr>
          <w:rFonts w:ascii="Calibri" w:hAnsi="Calibri" w:cs="Arial"/>
          <w:sz w:val="22"/>
          <w:szCs w:val="24"/>
        </w:rPr>
        <w:t xml:space="preserve"> </w:t>
      </w:r>
    </w:p>
    <w:p w:rsidR="009946A1" w:rsidRDefault="003D6ECA" w:rsidP="00AF3EA1">
      <w:pPr>
        <w:pBdr>
          <w:top w:val="single" w:sz="4" w:space="1" w:color="632423" w:shadow="1"/>
          <w:left w:val="single" w:sz="4" w:space="4" w:color="632423" w:shadow="1"/>
          <w:bottom w:val="single" w:sz="4" w:space="1" w:color="632423" w:shadow="1"/>
          <w:right w:val="single" w:sz="4" w:space="4" w:color="632423" w:shadow="1"/>
        </w:pBdr>
        <w:shd w:val="clear" w:color="auto" w:fill="F2DBDB"/>
        <w:rPr>
          <w:rFonts w:ascii="Calibri" w:hAnsi="Calibri" w:cs="Arial"/>
          <w:strike/>
          <w:sz w:val="22"/>
          <w:szCs w:val="24"/>
        </w:rPr>
      </w:pPr>
      <w:r w:rsidRPr="00096068">
        <w:rPr>
          <w:rFonts w:ascii="Calibri" w:hAnsi="Calibri" w:cs="Arial"/>
          <w:b/>
          <w:sz w:val="22"/>
          <w:szCs w:val="24"/>
        </w:rPr>
        <w:t>ΣΗΜΕΙΩΣΗ</w:t>
      </w:r>
      <w:r w:rsidR="00A44A50" w:rsidRPr="00096068">
        <w:rPr>
          <w:rFonts w:ascii="Calibri" w:hAnsi="Calibri" w:cs="Arial"/>
          <w:b/>
          <w:sz w:val="22"/>
          <w:szCs w:val="24"/>
        </w:rPr>
        <w:t xml:space="preserve"> Ι</w:t>
      </w:r>
      <w:r w:rsidRPr="00096068">
        <w:rPr>
          <w:rFonts w:ascii="Calibri" w:hAnsi="Calibri" w:cs="Arial"/>
          <w:b/>
          <w:sz w:val="22"/>
          <w:szCs w:val="24"/>
        </w:rPr>
        <w:t xml:space="preserve">. </w:t>
      </w:r>
      <w:r w:rsidRPr="00096068">
        <w:rPr>
          <w:rFonts w:ascii="Calibri" w:hAnsi="Calibri" w:cs="Arial"/>
          <w:sz w:val="22"/>
          <w:szCs w:val="24"/>
        </w:rPr>
        <w:t xml:space="preserve">Για να ισχύουν τα αναφερόμενα στο κεφάλαιο αυτό στις </w:t>
      </w:r>
      <w:r w:rsidR="00030CDC" w:rsidRPr="00096068">
        <w:rPr>
          <w:rFonts w:ascii="Calibri" w:hAnsi="Calibri" w:cs="Arial"/>
          <w:sz w:val="22"/>
          <w:szCs w:val="24"/>
        </w:rPr>
        <w:t>περιπτώσεις που έχουμε απόσπαση</w:t>
      </w:r>
      <w:r w:rsidRPr="00096068">
        <w:rPr>
          <w:rFonts w:ascii="Calibri" w:hAnsi="Calibri" w:cs="Arial"/>
          <w:sz w:val="22"/>
          <w:szCs w:val="24"/>
        </w:rPr>
        <w:t xml:space="preserve">, τοποθέτηση ή διάθεση των εκπαιδευτικών θα πρέπει οι εκπαιδευτικοί να υπηρετούν στις υπηρεσίες απόσπασης, τοποθέτησης ή διάθεσης. </w:t>
      </w:r>
    </w:p>
    <w:p w:rsidR="00C54468" w:rsidRPr="009E1F94" w:rsidRDefault="00C54468" w:rsidP="00AF3EA1">
      <w:pPr>
        <w:pBdr>
          <w:top w:val="single" w:sz="4" w:space="1" w:color="632423" w:shadow="1"/>
          <w:left w:val="single" w:sz="4" w:space="4" w:color="632423" w:shadow="1"/>
          <w:bottom w:val="single" w:sz="4" w:space="1" w:color="632423" w:shadow="1"/>
          <w:right w:val="single" w:sz="4" w:space="4" w:color="632423" w:shadow="1"/>
        </w:pBdr>
        <w:shd w:val="clear" w:color="auto" w:fill="F2DBDB"/>
        <w:rPr>
          <w:rFonts w:ascii="Calibri" w:hAnsi="Calibri" w:cs="Arial"/>
          <w:sz w:val="22"/>
          <w:szCs w:val="24"/>
        </w:rPr>
      </w:pPr>
    </w:p>
    <w:p w:rsidR="00E55BFC" w:rsidRDefault="00A44A50" w:rsidP="005071BF">
      <w:pPr>
        <w:pBdr>
          <w:top w:val="single" w:sz="4" w:space="1" w:color="632423" w:shadow="1"/>
          <w:left w:val="single" w:sz="4" w:space="4" w:color="632423" w:shadow="1"/>
          <w:bottom w:val="single" w:sz="4" w:space="1" w:color="632423" w:shadow="1"/>
          <w:right w:val="single" w:sz="4" w:space="4" w:color="632423" w:shadow="1"/>
        </w:pBdr>
        <w:shd w:val="clear" w:color="auto" w:fill="F2DBDB"/>
        <w:rPr>
          <w:rFonts w:ascii="Calibri" w:hAnsi="Calibri" w:cs="Arial"/>
          <w:sz w:val="22"/>
          <w:szCs w:val="24"/>
        </w:rPr>
      </w:pPr>
      <w:r w:rsidRPr="009E1F94">
        <w:rPr>
          <w:rFonts w:ascii="Calibri" w:hAnsi="Calibri" w:cs="Arial"/>
          <w:b/>
          <w:sz w:val="22"/>
          <w:szCs w:val="24"/>
        </w:rPr>
        <w:t>ΣΗΜΕΙΩΣΗ ΙΙ.</w:t>
      </w:r>
      <w:r w:rsidRPr="009E1F94">
        <w:rPr>
          <w:rFonts w:ascii="Calibri" w:hAnsi="Calibri" w:cs="Arial"/>
          <w:sz w:val="22"/>
          <w:szCs w:val="24"/>
        </w:rPr>
        <w:t xml:space="preserve"> Στην περίπτωση των αδειών για να θεμελιώνεται δικαίωμα μετάθεσης και να λαμβάνονται τα μόρια οργανικής πρέπει οι άδειες να χορηγούνται από την οργανική τους. Αν αυτές χορηγήθηκαν στο χρονικό διάστημα της απόσπασής τους σε υπηρεσίες ή σχολεία των περιπτώσεων που δεν θεμελιώνουν δικαίωμα μετάθεσης τότε ασφαλώς δεν θεμελιώνουν δικαίωμα μετάθεσης και δεν παίρνουν τα μόρια της οργανικής τους.</w:t>
      </w:r>
    </w:p>
    <w:p w:rsidR="00C84304" w:rsidRDefault="00C84304" w:rsidP="005071BF">
      <w:pPr>
        <w:pBdr>
          <w:top w:val="single" w:sz="4" w:space="1" w:color="632423" w:shadow="1"/>
          <w:left w:val="single" w:sz="4" w:space="4" w:color="632423" w:shadow="1"/>
          <w:bottom w:val="single" w:sz="4" w:space="1" w:color="632423" w:shadow="1"/>
          <w:right w:val="single" w:sz="4" w:space="4" w:color="632423" w:shadow="1"/>
        </w:pBdr>
        <w:shd w:val="clear" w:color="auto" w:fill="F2DBDB"/>
        <w:rPr>
          <w:rFonts w:ascii="Calibri" w:hAnsi="Calibri" w:cs="Arial"/>
          <w:sz w:val="22"/>
          <w:szCs w:val="24"/>
          <w:highlight w:val="yellow"/>
        </w:rPr>
      </w:pPr>
    </w:p>
    <w:p w:rsidR="009A394A" w:rsidRPr="00C84304" w:rsidRDefault="009A394A" w:rsidP="005071BF">
      <w:pPr>
        <w:pBdr>
          <w:top w:val="single" w:sz="4" w:space="1" w:color="632423" w:shadow="1"/>
          <w:left w:val="single" w:sz="4" w:space="4" w:color="632423" w:shadow="1"/>
          <w:bottom w:val="single" w:sz="4" w:space="1" w:color="632423" w:shadow="1"/>
          <w:right w:val="single" w:sz="4" w:space="4" w:color="632423" w:shadow="1"/>
        </w:pBdr>
        <w:shd w:val="clear" w:color="auto" w:fill="F2DBDB"/>
        <w:rPr>
          <w:rStyle w:val="af2"/>
          <w:rFonts w:ascii="Calibri" w:hAnsi="Calibri" w:cs="Arial"/>
          <w:b w:val="0"/>
          <w:bCs w:val="0"/>
          <w:smallCaps w:val="0"/>
          <w:color w:val="auto"/>
          <w:spacing w:val="0"/>
          <w:sz w:val="24"/>
          <w:szCs w:val="24"/>
          <w:u w:val="none"/>
        </w:rPr>
      </w:pPr>
      <w:r w:rsidRPr="00C84304">
        <w:rPr>
          <w:rFonts w:ascii="Calibri" w:hAnsi="Calibri" w:cs="Arial"/>
          <w:b/>
          <w:sz w:val="22"/>
          <w:szCs w:val="18"/>
        </w:rPr>
        <w:t>ΣΗΜΕΙΩΣΗ ΙΙΙ</w:t>
      </w:r>
      <w:r w:rsidRPr="00C84304">
        <w:rPr>
          <w:rFonts w:ascii="Calibri" w:hAnsi="Calibri" w:cs="Arial"/>
          <w:sz w:val="22"/>
          <w:szCs w:val="18"/>
        </w:rPr>
        <w:t>.</w:t>
      </w:r>
      <w:r w:rsidRPr="00C84304">
        <w:rPr>
          <w:rFonts w:ascii="Calibri" w:hAnsi="Calibri" w:cs="Arial"/>
          <w:b/>
          <w:sz w:val="22"/>
          <w:szCs w:val="18"/>
        </w:rPr>
        <w:t xml:space="preserve"> </w:t>
      </w:r>
      <w:r w:rsidRPr="00C84304">
        <w:rPr>
          <w:rFonts w:ascii="Calibri" w:hAnsi="Calibri" w:cs="Arial"/>
          <w:sz w:val="22"/>
          <w:szCs w:val="18"/>
        </w:rPr>
        <w:t>Σε περίπτωση απόσπασης κατά το χρονικό διάστημα χρήσης άδειας, ο εκπαιδευτικός αναλαμβάνει υπηρεσία στη θέση απόσπασης με τη λήξη της άδειας</w:t>
      </w:r>
    </w:p>
    <w:p w:rsidR="0068168D" w:rsidRDefault="0068168D" w:rsidP="00866C0F">
      <w:pPr>
        <w:pStyle w:val="2"/>
        <w:spacing w:before="0" w:after="120"/>
        <w:jc w:val="center"/>
        <w:rPr>
          <w:rStyle w:val="af2"/>
          <w:rFonts w:ascii="Calibri" w:hAnsi="Calibri" w:cs="Calibri"/>
          <w:i w:val="0"/>
          <w:color w:val="722A28"/>
          <w:lang w:eastAsia="en-US"/>
        </w:rPr>
      </w:pPr>
    </w:p>
    <w:p w:rsidR="00984990" w:rsidRPr="00803458" w:rsidRDefault="00984990" w:rsidP="00866C0F">
      <w:pPr>
        <w:pStyle w:val="2"/>
        <w:spacing w:before="0" w:after="120"/>
        <w:jc w:val="center"/>
        <w:rPr>
          <w:rFonts w:ascii="Calibri" w:hAnsi="Calibri" w:cs="Calibri"/>
          <w:bCs/>
          <w:i w:val="0"/>
          <w:smallCaps/>
          <w:color w:val="722A28"/>
          <w:spacing w:val="5"/>
          <w:u w:val="single"/>
          <w:lang w:eastAsia="en-US"/>
        </w:rPr>
      </w:pPr>
      <w:r w:rsidRPr="00803458">
        <w:rPr>
          <w:rStyle w:val="af2"/>
          <w:rFonts w:ascii="Calibri" w:hAnsi="Calibri" w:cs="Calibri"/>
          <w:i w:val="0"/>
          <w:color w:val="722A28"/>
          <w:lang w:eastAsia="en-US"/>
        </w:rPr>
        <w:t>7. ΔΙΠΛΑΣΙΑΣΜΟΣ ΜΟΝΑΔΩΝ ΝΕΟΔΙΟΡΙΣΤΩΝ ΕΚΠΑΙΔΕΥΤΙΚΩΝ</w:t>
      </w:r>
    </w:p>
    <w:p w:rsidR="00984990" w:rsidRPr="00803458" w:rsidRDefault="00984990" w:rsidP="00984990">
      <w:pPr>
        <w:spacing w:after="60" w:line="300" w:lineRule="atLeast"/>
        <w:ind w:firstLine="720"/>
        <w:rPr>
          <w:rFonts w:ascii="Calibri" w:hAnsi="Calibri" w:cs="Calibri"/>
          <w:b/>
          <w:sz w:val="24"/>
          <w:szCs w:val="24"/>
        </w:rPr>
      </w:pPr>
    </w:p>
    <w:p w:rsidR="00C13C84" w:rsidRPr="00532273" w:rsidRDefault="00984990" w:rsidP="00532273">
      <w:pPr>
        <w:spacing w:after="120"/>
        <w:ind w:right="57" w:firstLine="720"/>
        <w:rPr>
          <w:rFonts w:ascii="Calibri" w:hAnsi="Calibri" w:cs="Calibri"/>
          <w:sz w:val="22"/>
          <w:szCs w:val="24"/>
        </w:rPr>
      </w:pPr>
      <w:r w:rsidRPr="009E1F94">
        <w:rPr>
          <w:rFonts w:ascii="Calibri" w:hAnsi="Calibri" w:cs="Calibri"/>
          <w:b/>
          <w:sz w:val="22"/>
          <w:szCs w:val="24"/>
        </w:rPr>
        <w:t>7.1</w:t>
      </w:r>
      <w:r w:rsidR="003177FE" w:rsidRPr="009E1F94">
        <w:rPr>
          <w:rFonts w:ascii="Calibri" w:hAnsi="Calibri" w:cs="Calibri"/>
          <w:b/>
          <w:sz w:val="22"/>
          <w:szCs w:val="24"/>
        </w:rPr>
        <w:t>.</w:t>
      </w:r>
      <w:r w:rsidRPr="009E1F94">
        <w:rPr>
          <w:rFonts w:ascii="Calibri" w:hAnsi="Calibri" w:cs="Calibri"/>
          <w:sz w:val="22"/>
          <w:szCs w:val="24"/>
        </w:rPr>
        <w:t xml:space="preserve"> </w:t>
      </w:r>
      <w:r w:rsidR="00BD2EB0" w:rsidRPr="009E1F94">
        <w:rPr>
          <w:rFonts w:ascii="Calibri" w:hAnsi="Calibri" w:cs="Calibri"/>
          <w:sz w:val="22"/>
          <w:szCs w:val="24"/>
        </w:rPr>
        <w:t>Σύμφωνα με τις διατάξεις του άρθρου 39 παρ. 2γ του Ν.4115/2013 (ΦΕΚ Α’ 24)</w:t>
      </w:r>
      <w:r w:rsidR="007374CF" w:rsidRPr="009E1F94">
        <w:rPr>
          <w:rFonts w:ascii="Calibri" w:hAnsi="Calibri" w:cs="Calibri"/>
          <w:b/>
          <w:sz w:val="22"/>
          <w:szCs w:val="24"/>
        </w:rPr>
        <w:t xml:space="preserve"> «</w:t>
      </w:r>
      <w:r w:rsidR="007374CF" w:rsidRPr="009E1F94">
        <w:rPr>
          <w:rStyle w:val="33"/>
          <w:b w:val="0"/>
          <w:sz w:val="22"/>
          <w:szCs w:val="24"/>
        </w:rPr>
        <w:t>οι εκπαιδευτικοί που διορίστηκαν στην πρωτοβάθμια και δευτεροβάθμια εκπαίδευση από 20.5.2010 έως και 31.12.2010 δικαιούνται τα μόρια μετάθεσης που προβλέπονται στο τρίτο εδάφιο της παραγράφου 12 του άρθρου 9 του ν. 3848/2010, που καταργείται με τ</w:t>
      </w:r>
      <w:r w:rsidR="00C13C84" w:rsidRPr="009E1F94">
        <w:rPr>
          <w:rStyle w:val="33"/>
          <w:b w:val="0"/>
          <w:sz w:val="22"/>
          <w:szCs w:val="24"/>
        </w:rPr>
        <w:t>ο πρώτο εδάφιο της περίπτωσης β’</w:t>
      </w:r>
      <w:r w:rsidR="007374CF" w:rsidRPr="009E1F94">
        <w:rPr>
          <w:rStyle w:val="33"/>
          <w:b w:val="0"/>
          <w:sz w:val="22"/>
          <w:szCs w:val="24"/>
        </w:rPr>
        <w:t xml:space="preserve"> της παρούσης παραγράφου, για το χρονικό διάστημα έως και </w:t>
      </w:r>
      <w:r w:rsidR="007374CF" w:rsidRPr="009E1F94">
        <w:rPr>
          <w:rStyle w:val="33"/>
          <w:sz w:val="22"/>
          <w:szCs w:val="24"/>
        </w:rPr>
        <w:t>31.8.2013</w:t>
      </w:r>
      <w:r w:rsidR="007374CF" w:rsidRPr="009E1F94">
        <w:rPr>
          <w:rStyle w:val="33"/>
          <w:b w:val="0"/>
          <w:sz w:val="22"/>
          <w:szCs w:val="24"/>
        </w:rPr>
        <w:t>, εφόσον υπηρετήσουν καθ' όλη τη διάρκεια του σχολικού έτους 2012 - 2013, αδιαλείπτως, σε σχολικές μονάδες της περιοχής που διορίστηκαν ή μετακινηθούν σε άλλη περιοχή για άσκηση εκπαιδευτικού</w:t>
      </w:r>
      <w:r w:rsidR="007374CF" w:rsidRPr="009E1F94">
        <w:rPr>
          <w:rStyle w:val="95"/>
          <w:sz w:val="22"/>
          <w:szCs w:val="24"/>
        </w:rPr>
        <w:t xml:space="preserve"> ή</w:t>
      </w:r>
      <w:r w:rsidR="007374CF" w:rsidRPr="009E1F94">
        <w:rPr>
          <w:rStyle w:val="af5"/>
          <w:bCs/>
          <w:sz w:val="22"/>
          <w:szCs w:val="24"/>
        </w:rPr>
        <w:t xml:space="preserve"> διοικητικού</w:t>
      </w:r>
      <w:r w:rsidR="007374CF" w:rsidRPr="009E1F94">
        <w:rPr>
          <w:rStyle w:val="95"/>
          <w:sz w:val="22"/>
          <w:szCs w:val="24"/>
        </w:rPr>
        <w:t xml:space="preserve"> έργου</w:t>
      </w:r>
      <w:r w:rsidR="007374CF" w:rsidRPr="009E1F94">
        <w:rPr>
          <w:rStyle w:val="af5"/>
          <w:bCs/>
          <w:sz w:val="22"/>
          <w:szCs w:val="24"/>
        </w:rPr>
        <w:t xml:space="preserve"> αναγκαστικά για το συμφέρον της υπηρεσίας χωρίς τη θέληση τους.»</w:t>
      </w:r>
    </w:p>
    <w:p w:rsidR="007374CF" w:rsidRPr="009E1F94" w:rsidRDefault="008518BE" w:rsidP="00B80242">
      <w:pPr>
        <w:spacing w:after="120" w:line="300" w:lineRule="atLeast"/>
        <w:ind w:firstLine="720"/>
        <w:rPr>
          <w:rFonts w:ascii="Calibri" w:hAnsi="Calibri" w:cs="Calibri"/>
          <w:sz w:val="22"/>
          <w:szCs w:val="24"/>
        </w:rPr>
      </w:pPr>
      <w:r w:rsidRPr="009E1F94">
        <w:rPr>
          <w:rFonts w:ascii="Calibri" w:hAnsi="Calibri" w:cs="Calibri"/>
          <w:b/>
          <w:sz w:val="22"/>
          <w:szCs w:val="24"/>
        </w:rPr>
        <w:t>7.2.</w:t>
      </w:r>
      <w:r w:rsidRPr="009E1F94">
        <w:rPr>
          <w:rFonts w:ascii="Calibri" w:hAnsi="Calibri" w:cs="Calibri"/>
          <w:sz w:val="22"/>
          <w:szCs w:val="24"/>
        </w:rPr>
        <w:t xml:space="preserve"> </w:t>
      </w:r>
      <w:r w:rsidR="000F688F" w:rsidRPr="009E1F94">
        <w:rPr>
          <w:rFonts w:ascii="Calibri" w:hAnsi="Calibri" w:cs="Calibri"/>
          <w:sz w:val="22"/>
          <w:szCs w:val="24"/>
        </w:rPr>
        <w:t xml:space="preserve">Οι </w:t>
      </w:r>
      <w:r w:rsidR="005A69BC" w:rsidRPr="009E1F94">
        <w:rPr>
          <w:rFonts w:ascii="Calibri" w:hAnsi="Calibri" w:cs="Calibri"/>
          <w:sz w:val="22"/>
          <w:szCs w:val="24"/>
        </w:rPr>
        <w:t xml:space="preserve">ανωτέρω εκπαιδευτικοί λαμβάνουν τις διπλάσιες </w:t>
      </w:r>
      <w:r w:rsidR="000F688F" w:rsidRPr="009E1F94">
        <w:rPr>
          <w:rFonts w:ascii="Calibri" w:hAnsi="Calibri" w:cs="Calibri"/>
          <w:sz w:val="22"/>
          <w:szCs w:val="24"/>
        </w:rPr>
        <w:t>μονάδες του αριθμού μονάδων μετάθεσης τη</w:t>
      </w:r>
      <w:r w:rsidR="005A69BC" w:rsidRPr="009E1F94">
        <w:rPr>
          <w:rFonts w:ascii="Calibri" w:hAnsi="Calibri" w:cs="Calibri"/>
          <w:sz w:val="22"/>
          <w:szCs w:val="24"/>
        </w:rPr>
        <w:t xml:space="preserve">ς σχολικής μονάδας </w:t>
      </w:r>
      <w:r w:rsidR="005A69BC" w:rsidRPr="009E1F94">
        <w:rPr>
          <w:rFonts w:ascii="Calibri" w:hAnsi="Calibri" w:cs="Calibri"/>
          <w:b/>
          <w:sz w:val="22"/>
          <w:szCs w:val="24"/>
          <w:u w:val="single"/>
        </w:rPr>
        <w:t xml:space="preserve">όπου </w:t>
      </w:r>
      <w:r w:rsidR="00F02AFC" w:rsidRPr="009E1F94">
        <w:rPr>
          <w:rFonts w:ascii="Calibri" w:hAnsi="Calibri" w:cs="Calibri"/>
          <w:b/>
          <w:sz w:val="22"/>
          <w:szCs w:val="24"/>
          <w:u w:val="single"/>
        </w:rPr>
        <w:t>υπηρέτησαν</w:t>
      </w:r>
      <w:r w:rsidRPr="009E1F94">
        <w:rPr>
          <w:rFonts w:ascii="Calibri" w:hAnsi="Calibri" w:cs="Calibri"/>
          <w:b/>
          <w:sz w:val="22"/>
          <w:szCs w:val="24"/>
          <w:u w:val="single"/>
        </w:rPr>
        <w:t xml:space="preserve"> κατά το σχολικό έτος</w:t>
      </w:r>
      <w:r w:rsidR="00937056" w:rsidRPr="009E1F94">
        <w:rPr>
          <w:rFonts w:ascii="Calibri" w:hAnsi="Calibri" w:cs="Calibri"/>
          <w:b/>
          <w:sz w:val="22"/>
          <w:szCs w:val="24"/>
          <w:u w:val="single"/>
        </w:rPr>
        <w:t xml:space="preserve"> 2012-13</w:t>
      </w:r>
      <w:r w:rsidR="00B80242" w:rsidRPr="009E1F94">
        <w:rPr>
          <w:rFonts w:ascii="Calibri" w:hAnsi="Calibri" w:cs="Calibri"/>
          <w:sz w:val="22"/>
          <w:szCs w:val="24"/>
        </w:rPr>
        <w:t>,</w:t>
      </w:r>
      <w:r w:rsidR="005A69BC" w:rsidRPr="009E1F94">
        <w:rPr>
          <w:rFonts w:ascii="Calibri" w:hAnsi="Calibri" w:cs="Calibri"/>
          <w:sz w:val="22"/>
          <w:szCs w:val="24"/>
        </w:rPr>
        <w:t xml:space="preserve"> </w:t>
      </w:r>
      <w:r w:rsidR="00B80242" w:rsidRPr="009E1F94">
        <w:rPr>
          <w:rFonts w:ascii="Calibri" w:hAnsi="Calibri" w:cs="Calibri"/>
          <w:sz w:val="22"/>
          <w:szCs w:val="24"/>
        </w:rPr>
        <w:t xml:space="preserve">εφόσον συντρέχουν οι ακόλουθες </w:t>
      </w:r>
      <w:r w:rsidR="00B80242" w:rsidRPr="009E1F94">
        <w:rPr>
          <w:rFonts w:ascii="Calibri" w:hAnsi="Calibri" w:cs="Calibri"/>
          <w:b/>
          <w:sz w:val="22"/>
          <w:szCs w:val="24"/>
        </w:rPr>
        <w:t>προϋποθέσεις</w:t>
      </w:r>
      <w:r w:rsidR="00937056" w:rsidRPr="009E1F94">
        <w:rPr>
          <w:rFonts w:ascii="Calibri" w:hAnsi="Calibri" w:cs="Calibri"/>
          <w:sz w:val="22"/>
          <w:szCs w:val="24"/>
        </w:rPr>
        <w:t>:</w:t>
      </w:r>
    </w:p>
    <w:p w:rsidR="00B80242" w:rsidRPr="009E1F94" w:rsidRDefault="00C86715" w:rsidP="00B80242">
      <w:pPr>
        <w:spacing w:line="300" w:lineRule="atLeast"/>
        <w:ind w:firstLine="720"/>
        <w:rPr>
          <w:rFonts w:ascii="Calibri" w:hAnsi="Calibri" w:cs="Calibri"/>
          <w:sz w:val="22"/>
          <w:szCs w:val="24"/>
        </w:rPr>
      </w:pPr>
      <w:r w:rsidRPr="009E1F94">
        <w:rPr>
          <w:rFonts w:ascii="Calibri" w:hAnsi="Calibri" w:cs="Calibri"/>
          <w:b/>
          <w:sz w:val="22"/>
          <w:szCs w:val="24"/>
        </w:rPr>
        <w:t xml:space="preserve">α) </w:t>
      </w:r>
      <w:r w:rsidR="00342B8C" w:rsidRPr="009E1F94">
        <w:rPr>
          <w:rFonts w:ascii="Calibri" w:hAnsi="Calibri" w:cs="Calibri"/>
          <w:b/>
          <w:sz w:val="22"/>
          <w:szCs w:val="24"/>
          <w:u w:val="single"/>
        </w:rPr>
        <w:t>Χρόνος διορισμού</w:t>
      </w:r>
      <w:r w:rsidR="00342B8C" w:rsidRPr="009E1F94">
        <w:rPr>
          <w:rFonts w:ascii="Calibri" w:hAnsi="Calibri" w:cs="Calibri"/>
          <w:b/>
          <w:sz w:val="22"/>
          <w:szCs w:val="24"/>
        </w:rPr>
        <w:t>:</w:t>
      </w:r>
      <w:r w:rsidR="00342B8C" w:rsidRPr="009E1F94">
        <w:rPr>
          <w:rFonts w:ascii="Calibri" w:hAnsi="Calibri" w:cs="Calibri"/>
          <w:sz w:val="22"/>
          <w:szCs w:val="24"/>
        </w:rPr>
        <w:t xml:space="preserve"> </w:t>
      </w:r>
    </w:p>
    <w:p w:rsidR="00984990" w:rsidRPr="009E1F94" w:rsidRDefault="00984990" w:rsidP="00B80242">
      <w:pPr>
        <w:spacing w:after="120" w:line="300" w:lineRule="atLeast"/>
        <w:ind w:firstLine="720"/>
        <w:rPr>
          <w:rFonts w:ascii="Calibri" w:hAnsi="Calibri" w:cs="Calibri"/>
          <w:sz w:val="22"/>
          <w:szCs w:val="24"/>
        </w:rPr>
      </w:pPr>
      <w:r w:rsidRPr="009E1F94">
        <w:rPr>
          <w:rFonts w:ascii="Calibri" w:hAnsi="Calibri" w:cs="Calibri"/>
          <w:sz w:val="22"/>
          <w:szCs w:val="24"/>
        </w:rPr>
        <w:t xml:space="preserve">Οι εκπαιδευτικοί </w:t>
      </w:r>
      <w:r w:rsidR="005A69BC" w:rsidRPr="009E1F94">
        <w:rPr>
          <w:rFonts w:ascii="Calibri" w:hAnsi="Calibri" w:cs="Calibri"/>
          <w:sz w:val="22"/>
          <w:szCs w:val="24"/>
        </w:rPr>
        <w:t xml:space="preserve">πρέπει </w:t>
      </w:r>
      <w:r w:rsidRPr="009E1F94">
        <w:rPr>
          <w:rFonts w:ascii="Calibri" w:hAnsi="Calibri" w:cs="Calibri"/>
          <w:sz w:val="22"/>
          <w:szCs w:val="24"/>
        </w:rPr>
        <w:t xml:space="preserve">να έχουν διοριστεί </w:t>
      </w:r>
      <w:r w:rsidR="000F688F" w:rsidRPr="009E1F94">
        <w:rPr>
          <w:rStyle w:val="33"/>
          <w:b w:val="0"/>
          <w:sz w:val="22"/>
          <w:szCs w:val="24"/>
        </w:rPr>
        <w:t>από 20.5.2010 έως και 31.12.2010</w:t>
      </w:r>
      <w:r w:rsidR="00342B8C" w:rsidRPr="009E1F94">
        <w:rPr>
          <w:rStyle w:val="33"/>
          <w:b w:val="0"/>
          <w:sz w:val="22"/>
          <w:szCs w:val="24"/>
        </w:rPr>
        <w:t>,</w:t>
      </w:r>
      <w:r w:rsidR="000F688F" w:rsidRPr="009E1F94">
        <w:rPr>
          <w:rStyle w:val="33"/>
          <w:b w:val="0"/>
          <w:sz w:val="22"/>
          <w:szCs w:val="24"/>
        </w:rPr>
        <w:t xml:space="preserve"> δηλαδή </w:t>
      </w:r>
      <w:r w:rsidRPr="009E1F94">
        <w:rPr>
          <w:rFonts w:ascii="Calibri" w:hAnsi="Calibri" w:cs="Calibri"/>
          <w:b/>
          <w:sz w:val="22"/>
          <w:szCs w:val="24"/>
          <w:u w:val="single"/>
        </w:rPr>
        <w:t>μετά</w:t>
      </w:r>
      <w:r w:rsidRPr="009E1F94">
        <w:rPr>
          <w:rFonts w:ascii="Calibri" w:hAnsi="Calibri" w:cs="Calibri"/>
          <w:b/>
          <w:sz w:val="22"/>
          <w:szCs w:val="24"/>
        </w:rPr>
        <w:t xml:space="preserve"> την εφαρμογή του Ν.3848/2010</w:t>
      </w:r>
      <w:r w:rsidRPr="009E1F94">
        <w:rPr>
          <w:rFonts w:ascii="Calibri" w:hAnsi="Calibri" w:cs="Calibri"/>
          <w:sz w:val="22"/>
          <w:szCs w:val="24"/>
        </w:rPr>
        <w:t>.</w:t>
      </w:r>
    </w:p>
    <w:p w:rsidR="00B80242" w:rsidRPr="009E1F94" w:rsidRDefault="00C86715" w:rsidP="00B80242">
      <w:pPr>
        <w:spacing w:line="300" w:lineRule="atLeast"/>
        <w:ind w:firstLine="720"/>
        <w:rPr>
          <w:rFonts w:ascii="Calibri" w:hAnsi="Calibri" w:cs="Calibri"/>
          <w:sz w:val="22"/>
          <w:szCs w:val="24"/>
        </w:rPr>
      </w:pPr>
      <w:r w:rsidRPr="009E1F94">
        <w:rPr>
          <w:rFonts w:ascii="Calibri" w:hAnsi="Calibri" w:cs="Calibri"/>
          <w:b/>
          <w:sz w:val="22"/>
          <w:szCs w:val="24"/>
        </w:rPr>
        <w:t xml:space="preserve">β) </w:t>
      </w:r>
      <w:r w:rsidR="00B80242" w:rsidRPr="009E1F94">
        <w:rPr>
          <w:rFonts w:ascii="Calibri" w:hAnsi="Calibri" w:cs="Calibri"/>
          <w:b/>
          <w:sz w:val="22"/>
          <w:szCs w:val="24"/>
          <w:u w:val="single"/>
        </w:rPr>
        <w:t>Συνεχής δ</w:t>
      </w:r>
      <w:r w:rsidRPr="009E1F94">
        <w:rPr>
          <w:rFonts w:ascii="Calibri" w:hAnsi="Calibri" w:cs="Calibri"/>
          <w:b/>
          <w:sz w:val="22"/>
          <w:szCs w:val="24"/>
          <w:u w:val="single"/>
        </w:rPr>
        <w:t xml:space="preserve">ιετής υπηρεσία στην περιοχή διορισμού </w:t>
      </w:r>
      <w:r w:rsidR="00B80242" w:rsidRPr="009E1F94">
        <w:rPr>
          <w:rFonts w:ascii="Calibri" w:hAnsi="Calibri" w:cs="Calibri"/>
          <w:b/>
          <w:sz w:val="22"/>
          <w:szCs w:val="24"/>
          <w:u w:val="single"/>
        </w:rPr>
        <w:t>μέχρι την έναρξη του τρίτου έτους που γίνεται ο διπλασιασμός των μονάδων</w:t>
      </w:r>
      <w:r w:rsidRPr="009E1F94">
        <w:rPr>
          <w:rFonts w:ascii="Calibri" w:hAnsi="Calibri" w:cs="Calibri"/>
          <w:b/>
          <w:sz w:val="22"/>
          <w:szCs w:val="24"/>
        </w:rPr>
        <w:t>:</w:t>
      </w:r>
      <w:r w:rsidR="00984990" w:rsidRPr="009E1F94">
        <w:rPr>
          <w:rFonts w:ascii="Calibri" w:hAnsi="Calibri" w:cs="Calibri"/>
          <w:sz w:val="22"/>
          <w:szCs w:val="24"/>
        </w:rPr>
        <w:t xml:space="preserve"> </w:t>
      </w:r>
    </w:p>
    <w:p w:rsidR="00E867C5" w:rsidRPr="009E1F94" w:rsidRDefault="002211C0" w:rsidP="00DB4989">
      <w:pPr>
        <w:spacing w:after="120" w:line="300" w:lineRule="atLeast"/>
        <w:ind w:firstLine="720"/>
        <w:rPr>
          <w:rFonts w:ascii="Calibri" w:hAnsi="Calibri" w:cs="Calibri"/>
          <w:sz w:val="22"/>
          <w:szCs w:val="24"/>
        </w:rPr>
      </w:pPr>
      <w:r w:rsidRPr="009E1F94">
        <w:rPr>
          <w:rFonts w:ascii="Calibri" w:hAnsi="Calibri" w:cs="Calibri"/>
          <w:sz w:val="22"/>
          <w:szCs w:val="24"/>
        </w:rPr>
        <w:t xml:space="preserve">Ο διπλασιασμός </w:t>
      </w:r>
      <w:r w:rsidR="006F157F" w:rsidRPr="009E1F94">
        <w:rPr>
          <w:rFonts w:ascii="Calibri" w:hAnsi="Calibri" w:cs="Calibri"/>
          <w:sz w:val="22"/>
          <w:szCs w:val="24"/>
        </w:rPr>
        <w:t>των μονάδων χορηγείται</w:t>
      </w:r>
      <w:r w:rsidR="005A69BC" w:rsidRPr="009E1F94">
        <w:rPr>
          <w:rFonts w:ascii="Calibri" w:hAnsi="Calibri" w:cs="Calibri"/>
          <w:sz w:val="22"/>
          <w:szCs w:val="24"/>
        </w:rPr>
        <w:t>,</w:t>
      </w:r>
      <w:r w:rsidR="006F157F" w:rsidRPr="009E1F94">
        <w:rPr>
          <w:rFonts w:ascii="Calibri" w:hAnsi="Calibri" w:cs="Calibri"/>
          <w:sz w:val="22"/>
          <w:szCs w:val="24"/>
        </w:rPr>
        <w:t xml:space="preserve"> αφού συμπληρωθεί</w:t>
      </w:r>
      <w:r w:rsidR="00984990" w:rsidRPr="009E1F94">
        <w:rPr>
          <w:rFonts w:ascii="Calibri" w:hAnsi="Calibri" w:cs="Calibri"/>
          <w:sz w:val="22"/>
          <w:szCs w:val="24"/>
        </w:rPr>
        <w:t xml:space="preserve"> υπηρεσία δύο ετών</w:t>
      </w:r>
      <w:r w:rsidR="00984990" w:rsidRPr="009E1F94">
        <w:rPr>
          <w:rFonts w:ascii="Calibri" w:hAnsi="Calibri" w:cs="Calibri"/>
          <w:b/>
          <w:sz w:val="22"/>
          <w:szCs w:val="24"/>
        </w:rPr>
        <w:t xml:space="preserve"> </w:t>
      </w:r>
      <w:r w:rsidR="006F157F" w:rsidRPr="009E1F94">
        <w:rPr>
          <w:rFonts w:ascii="Calibri" w:hAnsi="Calibri" w:cs="Calibri"/>
          <w:sz w:val="22"/>
          <w:szCs w:val="24"/>
        </w:rPr>
        <w:t xml:space="preserve">από το διορισμό των εκπαιδευτικών </w:t>
      </w:r>
      <w:r w:rsidR="00C86715" w:rsidRPr="009E1F94">
        <w:rPr>
          <w:rFonts w:ascii="Calibri" w:hAnsi="Calibri" w:cs="Calibri"/>
          <w:sz w:val="22"/>
          <w:szCs w:val="24"/>
        </w:rPr>
        <w:t xml:space="preserve">στην περιοχή διορισμού τους και μάλιστα </w:t>
      </w:r>
      <w:r w:rsidR="006F157F" w:rsidRPr="009E1F94">
        <w:rPr>
          <w:rFonts w:ascii="Calibri" w:hAnsi="Calibri" w:cs="Calibri"/>
          <w:sz w:val="22"/>
          <w:szCs w:val="24"/>
        </w:rPr>
        <w:t xml:space="preserve">στη σχολική μονάδα της προσωρινής υπηρέτησής τους </w:t>
      </w:r>
      <w:r w:rsidR="00984990" w:rsidRPr="009E1F94">
        <w:rPr>
          <w:rFonts w:ascii="Calibri" w:hAnsi="Calibri" w:cs="Calibri"/>
          <w:sz w:val="22"/>
          <w:szCs w:val="24"/>
        </w:rPr>
        <w:t>ή των προσωρινών τοποθετήσεων</w:t>
      </w:r>
      <w:r w:rsidR="005A69BC" w:rsidRPr="009E1F94">
        <w:rPr>
          <w:rFonts w:ascii="Calibri" w:hAnsi="Calibri" w:cs="Calibri"/>
          <w:sz w:val="22"/>
          <w:szCs w:val="24"/>
        </w:rPr>
        <w:t xml:space="preserve"> τους</w:t>
      </w:r>
      <w:r w:rsidR="00984990" w:rsidRPr="009E1F94">
        <w:rPr>
          <w:rFonts w:ascii="Calibri" w:hAnsi="Calibri" w:cs="Calibri"/>
          <w:sz w:val="22"/>
          <w:szCs w:val="24"/>
        </w:rPr>
        <w:t xml:space="preserve"> στην περίπτωση που </w:t>
      </w:r>
      <w:r w:rsidR="006F157F" w:rsidRPr="009E1F94">
        <w:rPr>
          <w:rFonts w:ascii="Calibri" w:hAnsi="Calibri" w:cs="Calibri"/>
          <w:sz w:val="22"/>
          <w:szCs w:val="24"/>
        </w:rPr>
        <w:t>έχει αλλάξει</w:t>
      </w:r>
      <w:r w:rsidR="00984990" w:rsidRPr="009E1F94">
        <w:rPr>
          <w:rFonts w:ascii="Calibri" w:hAnsi="Calibri" w:cs="Calibri"/>
          <w:sz w:val="22"/>
          <w:szCs w:val="24"/>
        </w:rPr>
        <w:t xml:space="preserve"> η </w:t>
      </w:r>
      <w:r w:rsidR="005A69BC" w:rsidRPr="009E1F94">
        <w:rPr>
          <w:rFonts w:ascii="Calibri" w:hAnsi="Calibri" w:cs="Calibri"/>
          <w:sz w:val="22"/>
          <w:szCs w:val="24"/>
        </w:rPr>
        <w:t>πρώτη προσωρινή τοποθέτησή τους</w:t>
      </w:r>
      <w:r w:rsidR="00984990" w:rsidRPr="009E1F94">
        <w:rPr>
          <w:rFonts w:ascii="Calibri" w:hAnsi="Calibri" w:cs="Calibri"/>
          <w:sz w:val="22"/>
          <w:szCs w:val="24"/>
        </w:rPr>
        <w:t xml:space="preserve">. Υπολογίζονται δηλαδή τα διαστήματα που υπηρετούν οι εκπαιδευτικοί στη σχολική μονάδα προσωρινής τοποθέτησής τους καθώς και όσα διαστήματα υπηρετούν μεν σε άλλη σχολική μονάδα (εντός κατά κύριο λόγο της περιοχής μετάθεσης ή και εκτός με εφαρμογή του άρθρου 31 παρ. 3 του Ν.3848/2010), αλλά χωρίς ευθύνη τους </w:t>
      </w:r>
      <w:r w:rsidR="00342B8C" w:rsidRPr="009E1F94">
        <w:rPr>
          <w:rFonts w:ascii="Calibri" w:hAnsi="Calibri" w:cs="Calibri"/>
          <w:sz w:val="22"/>
          <w:szCs w:val="24"/>
        </w:rPr>
        <w:t xml:space="preserve">(ανάγκες υπηρεσίας) </w:t>
      </w:r>
      <w:r w:rsidR="00984990" w:rsidRPr="009E1F94">
        <w:rPr>
          <w:rFonts w:ascii="Calibri" w:hAnsi="Calibri" w:cs="Calibri"/>
          <w:sz w:val="22"/>
          <w:szCs w:val="24"/>
        </w:rPr>
        <w:t xml:space="preserve">σύμφωνα με τα παραπάνω αναφερόμενα στην παρ. 3.1.3. </w:t>
      </w:r>
      <w:r w:rsidR="00E867C5" w:rsidRPr="009E1F94">
        <w:rPr>
          <w:rFonts w:ascii="Calibri" w:hAnsi="Calibri" w:cs="Calibri"/>
          <w:sz w:val="22"/>
          <w:szCs w:val="24"/>
        </w:rPr>
        <w:t xml:space="preserve">του κεφαλαίου Δ’ του Δεύτερου Μέρους </w:t>
      </w:r>
      <w:r w:rsidR="00984990" w:rsidRPr="009E1F94">
        <w:rPr>
          <w:rFonts w:ascii="Calibri" w:hAnsi="Calibri" w:cs="Calibri"/>
          <w:sz w:val="22"/>
          <w:szCs w:val="24"/>
        </w:rPr>
        <w:t>της</w:t>
      </w:r>
      <w:r w:rsidR="00214A0F" w:rsidRPr="009E1F94">
        <w:rPr>
          <w:rFonts w:ascii="Calibri" w:hAnsi="Calibri" w:cs="Calibri"/>
          <w:sz w:val="22"/>
          <w:szCs w:val="24"/>
        </w:rPr>
        <w:t xml:space="preserve"> παρούσης εγκυκλίου.</w:t>
      </w:r>
    </w:p>
    <w:p w:rsidR="00B80242" w:rsidRPr="009E1F94" w:rsidRDefault="00C86715" w:rsidP="00B80242">
      <w:pPr>
        <w:spacing w:line="300" w:lineRule="atLeast"/>
        <w:ind w:firstLine="720"/>
        <w:rPr>
          <w:rFonts w:ascii="Calibri" w:hAnsi="Calibri" w:cs="Calibri"/>
          <w:b/>
          <w:sz w:val="22"/>
          <w:szCs w:val="24"/>
        </w:rPr>
      </w:pPr>
      <w:r w:rsidRPr="009E1F94">
        <w:rPr>
          <w:rFonts w:ascii="Calibri" w:hAnsi="Calibri" w:cs="Calibri"/>
          <w:b/>
          <w:sz w:val="22"/>
          <w:szCs w:val="24"/>
        </w:rPr>
        <w:t>γ) Υπηρέτηση</w:t>
      </w:r>
      <w:r w:rsidR="00071E99" w:rsidRPr="009E1F94">
        <w:rPr>
          <w:rFonts w:ascii="Calibri" w:hAnsi="Calibri" w:cs="Calibri"/>
          <w:b/>
          <w:sz w:val="22"/>
          <w:szCs w:val="24"/>
        </w:rPr>
        <w:t xml:space="preserve"> για το σχολικό έτος 2012-2013 </w:t>
      </w:r>
      <w:r w:rsidRPr="009E1F94">
        <w:rPr>
          <w:rFonts w:ascii="Calibri" w:hAnsi="Calibri" w:cs="Calibri"/>
          <w:b/>
          <w:sz w:val="22"/>
          <w:szCs w:val="24"/>
        </w:rPr>
        <w:t xml:space="preserve"> </w:t>
      </w:r>
      <w:r w:rsidR="00937056" w:rsidRPr="009E1F94">
        <w:rPr>
          <w:rFonts w:ascii="Calibri" w:hAnsi="Calibri" w:cs="Calibri"/>
          <w:b/>
          <w:sz w:val="22"/>
          <w:szCs w:val="24"/>
        </w:rPr>
        <w:t>στη σχολική μονάδα</w:t>
      </w:r>
      <w:r w:rsidRPr="009E1F94">
        <w:rPr>
          <w:rFonts w:ascii="Calibri" w:hAnsi="Calibri" w:cs="Calibri"/>
          <w:b/>
          <w:sz w:val="22"/>
          <w:szCs w:val="24"/>
        </w:rPr>
        <w:t xml:space="preserve"> οργανικής </w:t>
      </w:r>
      <w:r w:rsidR="00937056" w:rsidRPr="009E1F94">
        <w:rPr>
          <w:rFonts w:ascii="Calibri" w:hAnsi="Calibri" w:cs="Calibri"/>
          <w:b/>
          <w:sz w:val="22"/>
          <w:szCs w:val="24"/>
        </w:rPr>
        <w:t>θέσης</w:t>
      </w:r>
      <w:r w:rsidRPr="009E1F94">
        <w:rPr>
          <w:rFonts w:ascii="Calibri" w:hAnsi="Calibri" w:cs="Calibri"/>
          <w:b/>
          <w:sz w:val="22"/>
          <w:szCs w:val="24"/>
        </w:rPr>
        <w:t xml:space="preserve">: </w:t>
      </w:r>
    </w:p>
    <w:p w:rsidR="00B61209" w:rsidRPr="009E1F94" w:rsidRDefault="00984990" w:rsidP="009C3964">
      <w:pPr>
        <w:spacing w:after="120" w:line="300" w:lineRule="atLeast"/>
        <w:ind w:firstLine="720"/>
        <w:rPr>
          <w:rStyle w:val="33"/>
          <w:rFonts w:eastAsia="Times New Roman"/>
          <w:b w:val="0"/>
          <w:bCs w:val="0"/>
          <w:sz w:val="22"/>
          <w:szCs w:val="24"/>
          <w:shd w:val="clear" w:color="auto" w:fill="auto"/>
        </w:rPr>
      </w:pPr>
      <w:r w:rsidRPr="009E1F94">
        <w:rPr>
          <w:rFonts w:ascii="Calibri" w:hAnsi="Calibri" w:cs="Calibri"/>
          <w:sz w:val="22"/>
          <w:szCs w:val="24"/>
        </w:rPr>
        <w:t xml:space="preserve">Μετά τη συμπλήρωση της διετίας </w:t>
      </w:r>
      <w:r w:rsidR="00937056" w:rsidRPr="009E1F94">
        <w:rPr>
          <w:rFonts w:ascii="Calibri" w:hAnsi="Calibri" w:cs="Calibri"/>
          <w:sz w:val="22"/>
          <w:szCs w:val="24"/>
        </w:rPr>
        <w:t xml:space="preserve">(κατά τα αναφερόμενα στην προηγούμενη προϋπόθεση) </w:t>
      </w:r>
      <w:r w:rsidRPr="009E1F94">
        <w:rPr>
          <w:rFonts w:ascii="Calibri" w:hAnsi="Calibri" w:cs="Calibri"/>
          <w:sz w:val="22"/>
          <w:szCs w:val="24"/>
        </w:rPr>
        <w:t xml:space="preserve">διπλασιάζεται η μοριοδότηση εφόσον </w:t>
      </w:r>
      <w:r w:rsidR="00DB4989" w:rsidRPr="009E1F94">
        <w:rPr>
          <w:rFonts w:ascii="Calibri" w:hAnsi="Calibri" w:cs="Calibri"/>
          <w:sz w:val="22"/>
          <w:szCs w:val="24"/>
        </w:rPr>
        <w:t>οι εκπαιδευτικοί</w:t>
      </w:r>
      <w:r w:rsidR="00B61209" w:rsidRPr="009E1F94">
        <w:rPr>
          <w:rFonts w:ascii="Calibri" w:hAnsi="Calibri" w:cs="Calibri"/>
          <w:sz w:val="22"/>
          <w:szCs w:val="24"/>
        </w:rPr>
        <w:t xml:space="preserve"> </w:t>
      </w:r>
      <w:r w:rsidR="00DB4989" w:rsidRPr="009E1F94">
        <w:rPr>
          <w:rFonts w:ascii="Calibri" w:hAnsi="Calibri" w:cs="Calibri"/>
          <w:sz w:val="22"/>
          <w:szCs w:val="24"/>
        </w:rPr>
        <w:t xml:space="preserve">υπηρετούν στην οργανική τους θέση </w:t>
      </w:r>
      <w:r w:rsidRPr="009E1F94">
        <w:rPr>
          <w:rFonts w:ascii="Calibri" w:hAnsi="Calibri" w:cs="Calibri"/>
          <w:sz w:val="22"/>
          <w:szCs w:val="24"/>
        </w:rPr>
        <w:t xml:space="preserve">(σημ.: η </w:t>
      </w:r>
      <w:r w:rsidRPr="009E1F94">
        <w:rPr>
          <w:rFonts w:ascii="Calibri" w:hAnsi="Calibri" w:cs="Calibri"/>
          <w:sz w:val="22"/>
          <w:szCs w:val="24"/>
          <w:u w:val="single"/>
        </w:rPr>
        <w:t>οριστική</w:t>
      </w:r>
      <w:r w:rsidRPr="009E1F94">
        <w:rPr>
          <w:rFonts w:ascii="Calibri" w:hAnsi="Calibri" w:cs="Calibri"/>
          <w:sz w:val="22"/>
          <w:szCs w:val="24"/>
        </w:rPr>
        <w:t xml:space="preserve"> οργανική θέση -αφού μετά τη διετία πρέπει να τοποθετούνται οριστικά- ή έστω η προσωρινή οργανική θέση εάν δεν κατέστη δυνατόν να τοποθετηθούν οριστικά) </w:t>
      </w:r>
      <w:r w:rsidR="006F157F" w:rsidRPr="009E1F94">
        <w:rPr>
          <w:rStyle w:val="33"/>
          <w:sz w:val="22"/>
          <w:szCs w:val="24"/>
        </w:rPr>
        <w:t xml:space="preserve">καθ' όλη τη διάρκεια του σχολικού έτους 2012 - 2013, αδιαλείπτως, </w:t>
      </w:r>
      <w:r w:rsidR="006F157F" w:rsidRPr="009E1F94">
        <w:rPr>
          <w:rFonts w:ascii="Calibri" w:hAnsi="Calibri" w:cs="Calibri"/>
          <w:b/>
          <w:sz w:val="22"/>
          <w:szCs w:val="24"/>
        </w:rPr>
        <w:t>σε αυτήν.</w:t>
      </w:r>
    </w:p>
    <w:p w:rsidR="00B61209" w:rsidRPr="009E1F94" w:rsidRDefault="00B61209" w:rsidP="00B61209">
      <w:pPr>
        <w:spacing w:line="300" w:lineRule="atLeast"/>
        <w:ind w:firstLine="720"/>
        <w:rPr>
          <w:rFonts w:ascii="Calibri" w:hAnsi="Calibri" w:cs="Calibri"/>
          <w:b/>
          <w:sz w:val="22"/>
          <w:szCs w:val="24"/>
        </w:rPr>
      </w:pPr>
      <w:r w:rsidRPr="009E1F94">
        <w:rPr>
          <w:rFonts w:ascii="Calibri" w:hAnsi="Calibri" w:cs="Calibri"/>
          <w:b/>
          <w:sz w:val="22"/>
          <w:szCs w:val="24"/>
        </w:rPr>
        <w:lastRenderedPageBreak/>
        <w:t xml:space="preserve">δ) Υπηρέτηση </w:t>
      </w:r>
      <w:r w:rsidR="00071E99" w:rsidRPr="009E1F94">
        <w:rPr>
          <w:rFonts w:ascii="Calibri" w:hAnsi="Calibri" w:cs="Calibri"/>
          <w:b/>
          <w:sz w:val="22"/>
          <w:szCs w:val="24"/>
        </w:rPr>
        <w:t xml:space="preserve">για το σχολικό έτος 2012-2013 </w:t>
      </w:r>
      <w:r w:rsidR="004B315E" w:rsidRPr="009E1F94">
        <w:rPr>
          <w:rFonts w:ascii="Calibri" w:hAnsi="Calibri" w:cs="Calibri"/>
          <w:b/>
          <w:sz w:val="22"/>
          <w:szCs w:val="24"/>
        </w:rPr>
        <w:t>σε</w:t>
      </w:r>
      <w:r w:rsidRPr="009E1F94">
        <w:rPr>
          <w:rFonts w:ascii="Calibri" w:hAnsi="Calibri" w:cs="Calibri"/>
          <w:b/>
          <w:sz w:val="22"/>
          <w:szCs w:val="24"/>
        </w:rPr>
        <w:t xml:space="preserve"> θέση </w:t>
      </w:r>
      <w:r w:rsidR="005755F0" w:rsidRPr="009E1F94">
        <w:rPr>
          <w:rFonts w:ascii="Calibri" w:hAnsi="Calibri" w:cs="Calibri"/>
          <w:b/>
          <w:sz w:val="22"/>
          <w:szCs w:val="24"/>
        </w:rPr>
        <w:t>για ανάγκες υπηρεσίας</w:t>
      </w:r>
      <w:r w:rsidRPr="009E1F94">
        <w:rPr>
          <w:rFonts w:ascii="Calibri" w:hAnsi="Calibri" w:cs="Calibri"/>
          <w:b/>
          <w:sz w:val="22"/>
          <w:szCs w:val="24"/>
        </w:rPr>
        <w:t xml:space="preserve">: </w:t>
      </w:r>
    </w:p>
    <w:p w:rsidR="007219A1" w:rsidRPr="009E1F94" w:rsidRDefault="005755F0" w:rsidP="005755F0">
      <w:pPr>
        <w:spacing w:after="60" w:line="300" w:lineRule="atLeast"/>
        <w:ind w:firstLine="720"/>
        <w:rPr>
          <w:rFonts w:ascii="Calibri" w:hAnsi="Calibri" w:cs="Calibri"/>
          <w:b/>
          <w:sz w:val="22"/>
          <w:szCs w:val="24"/>
        </w:rPr>
      </w:pPr>
      <w:r w:rsidRPr="009E1F94">
        <w:rPr>
          <w:rStyle w:val="33"/>
          <w:b w:val="0"/>
          <w:sz w:val="22"/>
          <w:szCs w:val="24"/>
        </w:rPr>
        <w:t xml:space="preserve">Το διπλασιασμό των μορίων δικαιούνται και όσοι </w:t>
      </w:r>
      <w:r w:rsidR="00DB4989" w:rsidRPr="009E1F94">
        <w:rPr>
          <w:rStyle w:val="33"/>
          <w:b w:val="0"/>
          <w:sz w:val="22"/>
          <w:szCs w:val="24"/>
        </w:rPr>
        <w:t>υπηρετούν σε σχολικές μονάδες της περιοχής που διορίστηκαν ή μετακινήθηκαν σε άλλη περιοχή για άσκηση εκπαιδευτικού</w:t>
      </w:r>
      <w:r w:rsidR="00DB4989" w:rsidRPr="009E1F94">
        <w:rPr>
          <w:rStyle w:val="95"/>
          <w:sz w:val="22"/>
          <w:szCs w:val="24"/>
        </w:rPr>
        <w:t xml:space="preserve"> ή</w:t>
      </w:r>
      <w:r w:rsidR="00DB4989" w:rsidRPr="009E1F94">
        <w:rPr>
          <w:rStyle w:val="af5"/>
          <w:bCs/>
          <w:sz w:val="22"/>
          <w:szCs w:val="24"/>
        </w:rPr>
        <w:t xml:space="preserve"> διοικητικού</w:t>
      </w:r>
      <w:r w:rsidR="00DB4989" w:rsidRPr="009E1F94">
        <w:rPr>
          <w:rStyle w:val="95"/>
          <w:sz w:val="22"/>
          <w:szCs w:val="24"/>
        </w:rPr>
        <w:t xml:space="preserve"> έργου</w:t>
      </w:r>
      <w:r w:rsidR="00DB4989" w:rsidRPr="009E1F94">
        <w:rPr>
          <w:rStyle w:val="af5"/>
          <w:bCs/>
          <w:sz w:val="22"/>
          <w:szCs w:val="24"/>
        </w:rPr>
        <w:t xml:space="preserve"> </w:t>
      </w:r>
      <w:r w:rsidR="00DB4989" w:rsidRPr="009E1F94">
        <w:rPr>
          <w:rStyle w:val="af5"/>
          <w:b/>
          <w:bCs/>
          <w:sz w:val="22"/>
          <w:szCs w:val="24"/>
        </w:rPr>
        <w:t>αναγκαστικά για το συμφέρον της υπηρεσίας χωρίς τη θέληση τους</w:t>
      </w:r>
      <w:r w:rsidR="00DB4989" w:rsidRPr="009E1F94">
        <w:rPr>
          <w:rFonts w:ascii="Calibri" w:hAnsi="Calibri" w:cs="Calibri"/>
          <w:sz w:val="22"/>
          <w:szCs w:val="24"/>
        </w:rPr>
        <w:t>.</w:t>
      </w:r>
    </w:p>
    <w:p w:rsidR="00396689" w:rsidRPr="009E1F94" w:rsidRDefault="00396689" w:rsidP="00DB4989">
      <w:pPr>
        <w:ind w:firstLine="720"/>
        <w:rPr>
          <w:rFonts w:ascii="Calibri" w:hAnsi="Calibri" w:cs="Calibri"/>
          <w:sz w:val="22"/>
          <w:szCs w:val="24"/>
        </w:rPr>
      </w:pPr>
    </w:p>
    <w:p w:rsidR="00396689" w:rsidRPr="009E1F94" w:rsidRDefault="00396689" w:rsidP="00DB4989">
      <w:pPr>
        <w:ind w:firstLine="720"/>
        <w:rPr>
          <w:rFonts w:ascii="Calibri" w:hAnsi="Calibri" w:cs="Calibri"/>
          <w:b/>
          <w:sz w:val="22"/>
          <w:szCs w:val="24"/>
        </w:rPr>
      </w:pPr>
      <w:r w:rsidRPr="009E1F94">
        <w:rPr>
          <w:rFonts w:ascii="Calibri" w:hAnsi="Calibri" w:cs="Calibri"/>
          <w:b/>
          <w:sz w:val="22"/>
          <w:szCs w:val="24"/>
        </w:rPr>
        <w:t>ε) Ηλεκτρονική καταχώριση υπηρετήσεων με διπλασιασμό μοριοδότησης:</w:t>
      </w:r>
    </w:p>
    <w:p w:rsidR="000461CC" w:rsidRPr="009E1F94" w:rsidRDefault="000461CC" w:rsidP="00DB4989">
      <w:pPr>
        <w:ind w:firstLine="720"/>
        <w:rPr>
          <w:rFonts w:ascii="Calibri" w:hAnsi="Calibri" w:cs="Calibri"/>
          <w:sz w:val="22"/>
          <w:szCs w:val="24"/>
        </w:rPr>
      </w:pPr>
      <w:r w:rsidRPr="009E1F94">
        <w:rPr>
          <w:rFonts w:ascii="Calibri" w:hAnsi="Calibri" w:cs="Calibri"/>
          <w:sz w:val="22"/>
          <w:szCs w:val="24"/>
        </w:rPr>
        <w:t>Για την ηλεκτρο</w:t>
      </w:r>
      <w:r w:rsidR="007219A1" w:rsidRPr="009E1F94">
        <w:rPr>
          <w:rFonts w:ascii="Calibri" w:hAnsi="Calibri" w:cs="Calibri"/>
          <w:sz w:val="22"/>
          <w:szCs w:val="24"/>
        </w:rPr>
        <w:t xml:space="preserve">νική καταχώριση των </w:t>
      </w:r>
      <w:r w:rsidR="004B315E" w:rsidRPr="009E1F94">
        <w:rPr>
          <w:rFonts w:ascii="Calibri" w:hAnsi="Calibri" w:cs="Calibri"/>
          <w:sz w:val="22"/>
          <w:szCs w:val="24"/>
        </w:rPr>
        <w:t xml:space="preserve">προηγούμενων </w:t>
      </w:r>
      <w:r w:rsidR="007219A1" w:rsidRPr="009E1F94">
        <w:rPr>
          <w:rFonts w:ascii="Calibri" w:hAnsi="Calibri" w:cs="Calibri"/>
          <w:sz w:val="22"/>
          <w:szCs w:val="24"/>
        </w:rPr>
        <w:t xml:space="preserve">υπηρετήσεων που διπλασιάζονται </w:t>
      </w:r>
      <w:r w:rsidR="004B315E" w:rsidRPr="009E1F94">
        <w:rPr>
          <w:rFonts w:ascii="Calibri" w:hAnsi="Calibri" w:cs="Calibri"/>
          <w:sz w:val="22"/>
          <w:szCs w:val="24"/>
        </w:rPr>
        <w:t>οι ΜΣΔ</w:t>
      </w:r>
      <w:r w:rsidR="007219A1" w:rsidRPr="009E1F94">
        <w:rPr>
          <w:rFonts w:ascii="Calibri" w:hAnsi="Calibri" w:cs="Calibri"/>
          <w:sz w:val="22"/>
          <w:szCs w:val="24"/>
        </w:rPr>
        <w:t xml:space="preserve"> </w:t>
      </w:r>
      <w:r w:rsidRPr="009E1F94">
        <w:rPr>
          <w:rFonts w:ascii="Calibri" w:hAnsi="Calibri" w:cs="Calibri"/>
          <w:sz w:val="22"/>
          <w:szCs w:val="24"/>
        </w:rPr>
        <w:t>οι Διευθύνσεις πρέπει να λάβουν υπόψη τα ακόλουθα:</w:t>
      </w:r>
    </w:p>
    <w:p w:rsidR="004B315E" w:rsidRPr="009E1F94" w:rsidRDefault="003F2321" w:rsidP="007D0AA3">
      <w:pPr>
        <w:ind w:firstLine="720"/>
        <w:rPr>
          <w:rFonts w:ascii="Calibri" w:hAnsi="Calibri" w:cs="Arial"/>
          <w:sz w:val="22"/>
        </w:rPr>
      </w:pPr>
      <w:r w:rsidRPr="009E1F94">
        <w:rPr>
          <w:rFonts w:ascii="Calibri" w:hAnsi="Calibri" w:cs="Calibri"/>
          <w:sz w:val="22"/>
          <w:szCs w:val="24"/>
        </w:rPr>
        <w:t>1</w:t>
      </w:r>
      <w:r w:rsidR="007219A1" w:rsidRPr="009E1F94">
        <w:rPr>
          <w:rFonts w:ascii="Calibri" w:hAnsi="Calibri" w:cs="Calibri"/>
          <w:sz w:val="22"/>
          <w:szCs w:val="24"/>
        </w:rPr>
        <w:t xml:space="preserve">) Η υπηρέτηση ή οι υπηρετήσεις </w:t>
      </w:r>
      <w:r w:rsidR="000D41A3" w:rsidRPr="009E1F94">
        <w:rPr>
          <w:rFonts w:ascii="Calibri" w:hAnsi="Calibri" w:cs="Calibri"/>
          <w:sz w:val="22"/>
          <w:szCs w:val="24"/>
        </w:rPr>
        <w:t>των οποίων θ</w:t>
      </w:r>
      <w:r w:rsidR="007219A1" w:rsidRPr="009E1F94">
        <w:rPr>
          <w:rFonts w:ascii="Calibri" w:hAnsi="Calibri" w:cs="Calibri"/>
          <w:sz w:val="22"/>
          <w:szCs w:val="24"/>
        </w:rPr>
        <w:t xml:space="preserve">α </w:t>
      </w:r>
      <w:r w:rsidR="000D41A3" w:rsidRPr="009E1F94">
        <w:rPr>
          <w:rFonts w:ascii="Calibri" w:hAnsi="Calibri" w:cs="Calibri"/>
          <w:sz w:val="22"/>
          <w:szCs w:val="24"/>
        </w:rPr>
        <w:t>διπλασιάζονται</w:t>
      </w:r>
      <w:r w:rsidR="007219A1" w:rsidRPr="009E1F94">
        <w:rPr>
          <w:rFonts w:ascii="Calibri" w:hAnsi="Calibri" w:cs="Calibri"/>
          <w:sz w:val="22"/>
          <w:szCs w:val="24"/>
        </w:rPr>
        <w:t xml:space="preserve"> οι ΜΣΔ θα αναγράφονται </w:t>
      </w:r>
      <w:r w:rsidR="007D0AA3" w:rsidRPr="009E1F94">
        <w:rPr>
          <w:rFonts w:ascii="Calibri" w:hAnsi="Calibri" w:cs="Arial"/>
          <w:sz w:val="22"/>
        </w:rPr>
        <w:t xml:space="preserve">στην καρτέλα των υπηρετήσεων του ηλεκτρονικού συστήματος e-Datacenter </w:t>
      </w:r>
      <w:r w:rsidR="004B315E" w:rsidRPr="009E1F94">
        <w:rPr>
          <w:rFonts w:ascii="Calibri" w:hAnsi="Calibri" w:cs="Calibri"/>
          <w:sz w:val="22"/>
          <w:szCs w:val="24"/>
        </w:rPr>
        <w:t xml:space="preserve">ως </w:t>
      </w:r>
      <w:r w:rsidR="004B315E" w:rsidRPr="009E1F94">
        <w:rPr>
          <w:rFonts w:ascii="Calibri" w:hAnsi="Calibri" w:cs="Calibri"/>
          <w:b/>
          <w:sz w:val="22"/>
          <w:szCs w:val="24"/>
        </w:rPr>
        <w:t>χωριστές υπηρετήσεις</w:t>
      </w:r>
      <w:r w:rsidR="007219A1" w:rsidRPr="009E1F94">
        <w:rPr>
          <w:rFonts w:ascii="Calibri" w:hAnsi="Calibri" w:cs="Calibri"/>
          <w:sz w:val="22"/>
          <w:szCs w:val="24"/>
        </w:rPr>
        <w:t xml:space="preserve"> </w:t>
      </w:r>
      <w:r w:rsidR="004B315E" w:rsidRPr="009E1F94">
        <w:rPr>
          <w:rFonts w:ascii="Calibri" w:hAnsi="Calibri" w:cs="Calibri"/>
          <w:sz w:val="22"/>
          <w:szCs w:val="24"/>
        </w:rPr>
        <w:t xml:space="preserve">για το διάστημα που διπλασιάζονται οι μονάδες </w:t>
      </w:r>
      <w:r w:rsidR="004B315E" w:rsidRPr="009E1F94">
        <w:rPr>
          <w:rFonts w:ascii="Calibri" w:hAnsi="Calibri" w:cs="Arial"/>
          <w:sz w:val="22"/>
        </w:rPr>
        <w:t xml:space="preserve">(εννοείται ότι θα χωριστεί επιπλέον η υπηρέτηση </w:t>
      </w:r>
      <w:r w:rsidR="007D0AA3" w:rsidRPr="009E1F94">
        <w:rPr>
          <w:rFonts w:ascii="Calibri" w:hAnsi="Calibri" w:cs="Arial"/>
          <w:sz w:val="22"/>
        </w:rPr>
        <w:t>που περιλαμβάνει το διάστημα αλλαγής των περιοχών μετάθεσης: παλαιές περιοχές έως 4-12-2012 και νέες περιοχές από 5-12-2012)</w:t>
      </w:r>
      <w:r w:rsidR="007219A1" w:rsidRPr="009E1F94">
        <w:rPr>
          <w:rFonts w:ascii="Calibri" w:hAnsi="Calibri" w:cs="Arial"/>
          <w:sz w:val="22"/>
        </w:rPr>
        <w:t>.</w:t>
      </w:r>
    </w:p>
    <w:p w:rsidR="000D41A3" w:rsidRPr="009E1F94" w:rsidRDefault="003F2321" w:rsidP="000D41A3">
      <w:pPr>
        <w:ind w:firstLine="720"/>
        <w:rPr>
          <w:rFonts w:ascii="Calibri" w:hAnsi="Calibri" w:cs="Calibri"/>
          <w:sz w:val="22"/>
          <w:szCs w:val="24"/>
        </w:rPr>
      </w:pPr>
      <w:r w:rsidRPr="009E1F94">
        <w:rPr>
          <w:rFonts w:ascii="Calibri" w:hAnsi="Calibri" w:cs="Calibri"/>
          <w:sz w:val="22"/>
          <w:szCs w:val="24"/>
        </w:rPr>
        <w:t>2</w:t>
      </w:r>
      <w:r w:rsidR="007219A1" w:rsidRPr="009E1F94">
        <w:rPr>
          <w:rFonts w:ascii="Calibri" w:hAnsi="Calibri" w:cs="Calibri"/>
          <w:sz w:val="22"/>
          <w:szCs w:val="24"/>
        </w:rPr>
        <w:t xml:space="preserve">) Διπλασιασμός επιτρέπεται μόνο για υπηρετήσεις </w:t>
      </w:r>
      <w:r w:rsidR="000D41A3" w:rsidRPr="009E1F94">
        <w:rPr>
          <w:rFonts w:ascii="Calibri" w:hAnsi="Calibri" w:cs="Calibri"/>
          <w:sz w:val="22"/>
          <w:szCs w:val="24"/>
        </w:rPr>
        <w:t>από 1-9-2012 έως και 31-8-2013.</w:t>
      </w:r>
    </w:p>
    <w:p w:rsidR="000461CC" w:rsidRPr="009E1F94" w:rsidRDefault="003F2321" w:rsidP="000D41A3">
      <w:pPr>
        <w:ind w:firstLine="720"/>
        <w:rPr>
          <w:rStyle w:val="33"/>
          <w:rFonts w:eastAsia="Times New Roman"/>
          <w:b w:val="0"/>
          <w:bCs w:val="0"/>
          <w:sz w:val="22"/>
          <w:szCs w:val="24"/>
          <w:shd w:val="clear" w:color="auto" w:fill="auto"/>
        </w:rPr>
      </w:pPr>
      <w:r w:rsidRPr="009E1F94">
        <w:rPr>
          <w:rFonts w:ascii="Calibri" w:hAnsi="Calibri" w:cs="Calibri"/>
          <w:sz w:val="22"/>
          <w:szCs w:val="24"/>
        </w:rPr>
        <w:t>3</w:t>
      </w:r>
      <w:r w:rsidR="000461CC" w:rsidRPr="009E1F94">
        <w:rPr>
          <w:rFonts w:ascii="Calibri" w:hAnsi="Calibri" w:cs="Calibri"/>
          <w:sz w:val="22"/>
          <w:szCs w:val="24"/>
        </w:rPr>
        <w:t xml:space="preserve">) </w:t>
      </w:r>
      <w:r w:rsidR="000D41A3" w:rsidRPr="009E1F94">
        <w:rPr>
          <w:rFonts w:ascii="Calibri" w:hAnsi="Calibri" w:cs="Calibri"/>
          <w:sz w:val="22"/>
          <w:szCs w:val="24"/>
        </w:rPr>
        <w:t xml:space="preserve">Ο χρόνος διορισμού των εκπαιδευτικών που δικαιούνται την εν λόγω μοριοδότηση πρέπει να είναι </w:t>
      </w:r>
      <w:r w:rsidR="000461CC" w:rsidRPr="009E1F94">
        <w:rPr>
          <w:rStyle w:val="33"/>
          <w:b w:val="0"/>
          <w:sz w:val="22"/>
          <w:szCs w:val="24"/>
        </w:rPr>
        <w:t>από 20.5.2010 έως και 31.12.2010</w:t>
      </w:r>
      <w:r w:rsidR="000D41A3" w:rsidRPr="009E1F94">
        <w:rPr>
          <w:rStyle w:val="33"/>
          <w:rFonts w:eastAsia="Times New Roman"/>
          <w:b w:val="0"/>
          <w:bCs w:val="0"/>
          <w:sz w:val="22"/>
          <w:szCs w:val="24"/>
          <w:shd w:val="clear" w:color="auto" w:fill="auto"/>
        </w:rPr>
        <w:t xml:space="preserve"> και να </w:t>
      </w:r>
      <w:r w:rsidR="000461CC" w:rsidRPr="009E1F94">
        <w:rPr>
          <w:rStyle w:val="33"/>
          <w:b w:val="0"/>
          <w:sz w:val="22"/>
          <w:szCs w:val="24"/>
        </w:rPr>
        <w:t xml:space="preserve">έχει παρέλθει χρονικό διάστημα των δύο (2) ετών από το διορισμό </w:t>
      </w:r>
      <w:r w:rsidRPr="009E1F94">
        <w:rPr>
          <w:rStyle w:val="33"/>
          <w:b w:val="0"/>
          <w:sz w:val="22"/>
          <w:szCs w:val="24"/>
        </w:rPr>
        <w:t>τους ή την ανάληψη υπηρεσίας στην περίπτωση που διορίστηκαν μετά και την 1-10-2010</w:t>
      </w:r>
      <w:r w:rsidR="000461CC" w:rsidRPr="009E1F94">
        <w:rPr>
          <w:rStyle w:val="33"/>
          <w:b w:val="0"/>
          <w:sz w:val="22"/>
          <w:szCs w:val="24"/>
        </w:rPr>
        <w:t xml:space="preserve">. </w:t>
      </w:r>
    </w:p>
    <w:p w:rsidR="000D41A3" w:rsidRPr="009E1F94" w:rsidRDefault="000D41A3" w:rsidP="000D41A3">
      <w:pPr>
        <w:tabs>
          <w:tab w:val="left" w:pos="1650"/>
        </w:tabs>
        <w:ind w:firstLine="720"/>
        <w:rPr>
          <w:rStyle w:val="33"/>
          <w:b w:val="0"/>
          <w:sz w:val="22"/>
          <w:szCs w:val="24"/>
        </w:rPr>
      </w:pPr>
      <w:r w:rsidRPr="009E1F94">
        <w:rPr>
          <w:rStyle w:val="33"/>
          <w:b w:val="0"/>
          <w:sz w:val="22"/>
          <w:szCs w:val="24"/>
        </w:rPr>
        <w:t xml:space="preserve">Εάν συντρέχουν οι ανωτέρω προϋποθέσεις </w:t>
      </w:r>
      <w:r w:rsidR="003F2321" w:rsidRPr="009E1F94">
        <w:rPr>
          <w:rStyle w:val="33"/>
          <w:b w:val="0"/>
          <w:sz w:val="22"/>
          <w:szCs w:val="24"/>
        </w:rPr>
        <w:t xml:space="preserve">(1,2,3) </w:t>
      </w:r>
      <w:r w:rsidRPr="009E1F94">
        <w:rPr>
          <w:rStyle w:val="33"/>
          <w:b w:val="0"/>
          <w:sz w:val="22"/>
          <w:szCs w:val="24"/>
        </w:rPr>
        <w:t xml:space="preserve">τότε στο σύστημα εμφανίζεται πεδίο </w:t>
      </w:r>
      <w:r w:rsidR="007D0AA3" w:rsidRPr="009E1F94">
        <w:rPr>
          <w:rStyle w:val="33"/>
          <w:b w:val="0"/>
          <w:sz w:val="22"/>
          <w:szCs w:val="24"/>
        </w:rPr>
        <w:t xml:space="preserve">κειμένου </w:t>
      </w:r>
      <w:r w:rsidR="00B61209" w:rsidRPr="009E1F94">
        <w:rPr>
          <w:rStyle w:val="33"/>
          <w:b w:val="0"/>
          <w:sz w:val="22"/>
          <w:szCs w:val="24"/>
        </w:rPr>
        <w:t xml:space="preserve">αιτιολόγησης του </w:t>
      </w:r>
      <w:r w:rsidR="005755F0" w:rsidRPr="009E1F94">
        <w:rPr>
          <w:rStyle w:val="33"/>
          <w:b w:val="0"/>
          <w:sz w:val="22"/>
          <w:szCs w:val="24"/>
        </w:rPr>
        <w:t>διπλασιασμού</w:t>
      </w:r>
      <w:r w:rsidR="00B61209" w:rsidRPr="009E1F94">
        <w:rPr>
          <w:rStyle w:val="33"/>
          <w:b w:val="0"/>
          <w:sz w:val="22"/>
          <w:szCs w:val="24"/>
        </w:rPr>
        <w:t xml:space="preserve"> </w:t>
      </w:r>
      <w:r w:rsidR="00825DA8" w:rsidRPr="009E1F94">
        <w:rPr>
          <w:rStyle w:val="33"/>
          <w:b w:val="0"/>
          <w:sz w:val="22"/>
          <w:szCs w:val="24"/>
        </w:rPr>
        <w:t>(αναφέρεται ως «</w:t>
      </w:r>
      <w:r w:rsidR="00825DA8" w:rsidRPr="009E1F94">
        <w:rPr>
          <w:rStyle w:val="text1"/>
          <w:rFonts w:ascii="Calibri" w:hAnsi="Calibri" w:cs="Calibri"/>
          <w:b/>
          <w:i/>
          <w:sz w:val="22"/>
          <w:szCs w:val="24"/>
        </w:rPr>
        <w:t>Απόφαση σχετική με τον διπλασιασμό μορίων</w:t>
      </w:r>
      <w:r w:rsidR="00825DA8" w:rsidRPr="009E1F94">
        <w:rPr>
          <w:rFonts w:ascii="Calibri" w:hAnsi="Calibri" w:cs="Calibri"/>
          <w:color w:val="000000"/>
          <w:sz w:val="22"/>
          <w:szCs w:val="24"/>
        </w:rPr>
        <w:t xml:space="preserve">») </w:t>
      </w:r>
      <w:r w:rsidR="00B61209" w:rsidRPr="009E1F94">
        <w:rPr>
          <w:rStyle w:val="33"/>
          <w:b w:val="0"/>
          <w:sz w:val="22"/>
          <w:szCs w:val="24"/>
        </w:rPr>
        <w:t xml:space="preserve">και αντίστοιχο πεδίο </w:t>
      </w:r>
      <w:r w:rsidRPr="009E1F94">
        <w:rPr>
          <w:rStyle w:val="33"/>
          <w:b w:val="0"/>
          <w:sz w:val="22"/>
          <w:szCs w:val="24"/>
        </w:rPr>
        <w:t xml:space="preserve">επιλογής </w:t>
      </w:r>
      <w:r w:rsidR="00825DA8" w:rsidRPr="009E1F94">
        <w:rPr>
          <w:rStyle w:val="33"/>
          <w:b w:val="0"/>
          <w:sz w:val="22"/>
          <w:szCs w:val="24"/>
        </w:rPr>
        <w:t>(αναφέρεται ως «</w:t>
      </w:r>
      <w:r w:rsidR="00825DA8" w:rsidRPr="009E1F94">
        <w:rPr>
          <w:rStyle w:val="text1"/>
          <w:rFonts w:ascii="Calibri" w:hAnsi="Calibri" w:cs="Calibri"/>
          <w:b/>
          <w:i/>
          <w:sz w:val="22"/>
          <w:szCs w:val="24"/>
        </w:rPr>
        <w:t>Διπλασιασμός μορίων</w:t>
      </w:r>
      <w:r w:rsidR="00825DA8" w:rsidRPr="009E1F94">
        <w:rPr>
          <w:rStyle w:val="text1"/>
          <w:rFonts w:ascii="Calibri" w:hAnsi="Calibri" w:cs="Calibri"/>
          <w:sz w:val="22"/>
          <w:szCs w:val="24"/>
        </w:rPr>
        <w:t xml:space="preserve">») </w:t>
      </w:r>
      <w:r w:rsidR="00B61209" w:rsidRPr="009E1F94">
        <w:rPr>
          <w:rStyle w:val="33"/>
          <w:b w:val="0"/>
          <w:sz w:val="22"/>
          <w:szCs w:val="24"/>
        </w:rPr>
        <w:t>για επιβεβαίωση</w:t>
      </w:r>
      <w:r w:rsidR="003F2321" w:rsidRPr="009E1F94">
        <w:rPr>
          <w:rStyle w:val="33"/>
          <w:b w:val="0"/>
          <w:sz w:val="22"/>
          <w:szCs w:val="24"/>
        </w:rPr>
        <w:t xml:space="preserve"> του δικαιώματος διπλάσιων ΜΣΔ</w:t>
      </w:r>
      <w:r w:rsidR="00B61209" w:rsidRPr="009E1F94">
        <w:rPr>
          <w:rStyle w:val="33"/>
          <w:b w:val="0"/>
          <w:sz w:val="22"/>
          <w:szCs w:val="24"/>
        </w:rPr>
        <w:t>, ώστε να γίνει η αυτόματη μοριοδότηση.</w:t>
      </w:r>
    </w:p>
    <w:p w:rsidR="00F26839" w:rsidRPr="009E1F94" w:rsidRDefault="00F26839" w:rsidP="00B61209">
      <w:pPr>
        <w:ind w:firstLine="720"/>
        <w:rPr>
          <w:rStyle w:val="33"/>
          <w:b w:val="0"/>
          <w:sz w:val="22"/>
          <w:szCs w:val="24"/>
        </w:rPr>
      </w:pPr>
      <w:r w:rsidRPr="009E1F94">
        <w:rPr>
          <w:rStyle w:val="33"/>
          <w:b w:val="0"/>
          <w:sz w:val="22"/>
          <w:szCs w:val="24"/>
        </w:rPr>
        <w:t>Στο πεδίο αιτιολόγησης θα αναγράφονται τα ακόλουθα:</w:t>
      </w:r>
    </w:p>
    <w:p w:rsidR="00B61209" w:rsidRPr="009E1F94" w:rsidRDefault="00825DA8" w:rsidP="00450FFC">
      <w:pPr>
        <w:numPr>
          <w:ilvl w:val="0"/>
          <w:numId w:val="22"/>
        </w:numPr>
        <w:ind w:left="1134"/>
        <w:rPr>
          <w:rStyle w:val="33"/>
          <w:b w:val="0"/>
          <w:sz w:val="22"/>
          <w:szCs w:val="24"/>
        </w:rPr>
      </w:pPr>
      <w:r w:rsidRPr="009E1F94">
        <w:rPr>
          <w:rStyle w:val="33"/>
          <w:b w:val="0"/>
          <w:sz w:val="22"/>
          <w:szCs w:val="24"/>
        </w:rPr>
        <w:t>Εά</w:t>
      </w:r>
      <w:r w:rsidR="00F26839" w:rsidRPr="009E1F94">
        <w:rPr>
          <w:rStyle w:val="33"/>
          <w:b w:val="0"/>
          <w:sz w:val="22"/>
          <w:szCs w:val="24"/>
        </w:rPr>
        <w:t xml:space="preserve">ν συντρέχει η περίπτωση 7.2 γ, αναγράφεται </w:t>
      </w:r>
      <w:r w:rsidR="00B61209" w:rsidRPr="009E1F94">
        <w:rPr>
          <w:rStyle w:val="33"/>
          <w:b w:val="0"/>
          <w:sz w:val="22"/>
          <w:szCs w:val="24"/>
        </w:rPr>
        <w:t>«</w:t>
      </w:r>
      <w:r w:rsidR="00B61209" w:rsidRPr="009E1F94">
        <w:rPr>
          <w:rStyle w:val="33"/>
          <w:sz w:val="22"/>
          <w:szCs w:val="24"/>
        </w:rPr>
        <w:t>ΥΠΗΡΕΤΗΣΗ ΟΡΓΑΝΙΚΗΣ</w:t>
      </w:r>
      <w:r w:rsidR="00B61209" w:rsidRPr="009E1F94">
        <w:rPr>
          <w:rStyle w:val="33"/>
          <w:b w:val="0"/>
          <w:sz w:val="22"/>
          <w:szCs w:val="24"/>
        </w:rPr>
        <w:t xml:space="preserve">» </w:t>
      </w:r>
      <w:r w:rsidR="00F26839" w:rsidRPr="009E1F94">
        <w:rPr>
          <w:rStyle w:val="33"/>
          <w:sz w:val="22"/>
          <w:szCs w:val="24"/>
        </w:rPr>
        <w:t>ή «ΥΠΗΡΕΤΗΣΗ ΠΡΟΣΩΡΙΝΗΣ»</w:t>
      </w:r>
      <w:r w:rsidR="00F26839" w:rsidRPr="009E1F94">
        <w:rPr>
          <w:rStyle w:val="33"/>
          <w:b w:val="0"/>
          <w:sz w:val="22"/>
          <w:szCs w:val="24"/>
        </w:rPr>
        <w:t xml:space="preserve"> </w:t>
      </w:r>
      <w:r w:rsidR="00B61209" w:rsidRPr="009E1F94">
        <w:rPr>
          <w:rStyle w:val="33"/>
          <w:b w:val="0"/>
          <w:sz w:val="22"/>
          <w:szCs w:val="24"/>
        </w:rPr>
        <w:t>και αναφ</w:t>
      </w:r>
      <w:r w:rsidR="005755F0" w:rsidRPr="009E1F94">
        <w:rPr>
          <w:rStyle w:val="33"/>
          <w:b w:val="0"/>
          <w:sz w:val="22"/>
          <w:szCs w:val="24"/>
        </w:rPr>
        <w:t>έρεται</w:t>
      </w:r>
      <w:r w:rsidR="00B61209" w:rsidRPr="009E1F94">
        <w:rPr>
          <w:rStyle w:val="33"/>
          <w:b w:val="0"/>
          <w:sz w:val="22"/>
          <w:szCs w:val="24"/>
        </w:rPr>
        <w:t xml:space="preserve"> </w:t>
      </w:r>
      <w:r w:rsidR="005755F0" w:rsidRPr="009E1F94">
        <w:rPr>
          <w:rStyle w:val="33"/>
          <w:b w:val="0"/>
          <w:sz w:val="22"/>
          <w:szCs w:val="24"/>
        </w:rPr>
        <w:t>η</w:t>
      </w:r>
      <w:r w:rsidR="00B61209" w:rsidRPr="009E1F94">
        <w:rPr>
          <w:rStyle w:val="33"/>
          <w:b w:val="0"/>
          <w:sz w:val="22"/>
          <w:szCs w:val="24"/>
        </w:rPr>
        <w:t xml:space="preserve"> απόφαση τοποθέτησης</w:t>
      </w:r>
      <w:r w:rsidR="003F2321" w:rsidRPr="009E1F94">
        <w:rPr>
          <w:rStyle w:val="33"/>
          <w:b w:val="0"/>
          <w:sz w:val="22"/>
          <w:szCs w:val="24"/>
        </w:rPr>
        <w:t xml:space="preserve"> στη συγκεκριμένη </w:t>
      </w:r>
      <w:r w:rsidR="00866C0F" w:rsidRPr="009E1F94">
        <w:rPr>
          <w:rStyle w:val="33"/>
          <w:b w:val="0"/>
          <w:sz w:val="22"/>
          <w:szCs w:val="24"/>
        </w:rPr>
        <w:t>θέση</w:t>
      </w:r>
      <w:r w:rsidR="003F2321" w:rsidRPr="009E1F94">
        <w:rPr>
          <w:rStyle w:val="33"/>
          <w:b w:val="0"/>
          <w:sz w:val="22"/>
          <w:szCs w:val="24"/>
        </w:rPr>
        <w:t xml:space="preserve"> που κατέχει και υπηρετεί ο εκπαιδευτικός και</w:t>
      </w:r>
    </w:p>
    <w:p w:rsidR="00B61209" w:rsidRPr="009E1F94" w:rsidRDefault="003F2321" w:rsidP="00450FFC">
      <w:pPr>
        <w:numPr>
          <w:ilvl w:val="0"/>
          <w:numId w:val="22"/>
        </w:numPr>
        <w:ind w:left="1134"/>
        <w:rPr>
          <w:rStyle w:val="33"/>
          <w:b w:val="0"/>
          <w:sz w:val="22"/>
          <w:szCs w:val="24"/>
        </w:rPr>
      </w:pPr>
      <w:r w:rsidRPr="009E1F94">
        <w:rPr>
          <w:rStyle w:val="33"/>
          <w:b w:val="0"/>
          <w:sz w:val="22"/>
          <w:szCs w:val="24"/>
        </w:rPr>
        <w:t>εάν σ</w:t>
      </w:r>
      <w:r w:rsidR="005755F0" w:rsidRPr="009E1F94">
        <w:rPr>
          <w:rStyle w:val="33"/>
          <w:b w:val="0"/>
          <w:sz w:val="22"/>
          <w:szCs w:val="24"/>
        </w:rPr>
        <w:t xml:space="preserve">υντρέχει η περίπτωση </w:t>
      </w:r>
      <w:r w:rsidR="00F26839" w:rsidRPr="009E1F94">
        <w:rPr>
          <w:rStyle w:val="33"/>
          <w:b w:val="0"/>
          <w:sz w:val="22"/>
          <w:szCs w:val="24"/>
        </w:rPr>
        <w:t xml:space="preserve">7.2. </w:t>
      </w:r>
      <w:r w:rsidR="005755F0" w:rsidRPr="009E1F94">
        <w:rPr>
          <w:rStyle w:val="33"/>
          <w:b w:val="0"/>
          <w:sz w:val="22"/>
          <w:szCs w:val="24"/>
        </w:rPr>
        <w:t>δ αναγράφεται «</w:t>
      </w:r>
      <w:r w:rsidR="005755F0" w:rsidRPr="009E1F94">
        <w:rPr>
          <w:rStyle w:val="33"/>
          <w:sz w:val="22"/>
          <w:szCs w:val="24"/>
        </w:rPr>
        <w:t>ΥΠΗΡΕΤΗΣΗ ΓΙΑ ΑΝΑΓΚΕΣ ΥΠΗΡΕΣΙΑΣ</w:t>
      </w:r>
      <w:r w:rsidR="005755F0" w:rsidRPr="009E1F94">
        <w:rPr>
          <w:rStyle w:val="33"/>
          <w:b w:val="0"/>
          <w:sz w:val="22"/>
          <w:szCs w:val="24"/>
        </w:rPr>
        <w:t xml:space="preserve">» και αναφέρεται η απόφαση </w:t>
      </w:r>
      <w:r w:rsidR="00F26839" w:rsidRPr="009E1F94">
        <w:rPr>
          <w:rStyle w:val="33"/>
          <w:b w:val="0"/>
          <w:sz w:val="22"/>
          <w:szCs w:val="24"/>
        </w:rPr>
        <w:t xml:space="preserve">του αρμόδιου οργάνου για τη </w:t>
      </w:r>
      <w:r w:rsidR="007914DF">
        <w:rPr>
          <w:rStyle w:val="33"/>
          <w:b w:val="0"/>
          <w:sz w:val="22"/>
          <w:szCs w:val="24"/>
        </w:rPr>
        <w:t>μετακίνηση</w:t>
      </w:r>
      <w:r w:rsidR="005755F0" w:rsidRPr="009E1F94">
        <w:rPr>
          <w:rStyle w:val="33"/>
          <w:b w:val="0"/>
          <w:sz w:val="22"/>
          <w:szCs w:val="24"/>
        </w:rPr>
        <w:t xml:space="preserve"> του εκπαιδευτικού.</w:t>
      </w:r>
    </w:p>
    <w:p w:rsidR="000D41A3" w:rsidRPr="009E1F94" w:rsidRDefault="000D41A3" w:rsidP="00B61209">
      <w:pPr>
        <w:ind w:firstLine="720"/>
        <w:rPr>
          <w:rStyle w:val="33"/>
          <w:b w:val="0"/>
          <w:sz w:val="22"/>
          <w:szCs w:val="24"/>
        </w:rPr>
      </w:pPr>
    </w:p>
    <w:p w:rsidR="0068168D" w:rsidRPr="0068168D" w:rsidRDefault="0068168D" w:rsidP="0068168D">
      <w:pPr>
        <w:spacing w:after="60" w:line="300" w:lineRule="atLeast"/>
        <w:ind w:firstLine="720"/>
        <w:rPr>
          <w:rFonts w:ascii="Calibri" w:hAnsi="Calibri" w:cs="Calibri"/>
          <w:b/>
          <w:sz w:val="22"/>
          <w:szCs w:val="22"/>
        </w:rPr>
      </w:pPr>
      <w:r w:rsidRPr="003A4516">
        <w:rPr>
          <w:rFonts w:ascii="Calibri" w:hAnsi="Calibri" w:cs="Calibri"/>
          <w:b/>
          <w:sz w:val="22"/>
          <w:szCs w:val="22"/>
        </w:rPr>
        <w:t>ΠΡΟΣΟΧΗ!</w:t>
      </w:r>
      <w:r w:rsidRPr="003A4516">
        <w:rPr>
          <w:rFonts w:ascii="Calibri" w:hAnsi="Calibri" w:cs="Calibri"/>
          <w:sz w:val="22"/>
          <w:szCs w:val="22"/>
        </w:rPr>
        <w:t xml:space="preserve"> </w:t>
      </w:r>
      <w:r w:rsidRPr="003A4516">
        <w:rPr>
          <w:rFonts w:ascii="Calibri" w:hAnsi="Calibri" w:cs="Calibri"/>
          <w:b/>
          <w:sz w:val="22"/>
          <w:szCs w:val="22"/>
        </w:rPr>
        <w:t xml:space="preserve">Εφιστούμε την προσοχή σας στο ότι με ευθύνη των Διευθυντών Εκπαίδευσης θα πρέπει οι προηγούμενες αποφάσεις να αποσταλούν </w:t>
      </w:r>
      <w:r w:rsidRPr="00BD0463">
        <w:rPr>
          <w:rFonts w:ascii="Calibri" w:hAnsi="Calibri" w:cs="Calibri"/>
          <w:b/>
          <w:sz w:val="22"/>
          <w:szCs w:val="22"/>
        </w:rPr>
        <w:t xml:space="preserve">στο αρμόδιο Τμήμα του </w:t>
      </w:r>
      <w:r w:rsidR="00075198">
        <w:rPr>
          <w:rFonts w:ascii="Calibri" w:hAnsi="Calibri" w:cs="Calibri"/>
          <w:b/>
          <w:sz w:val="22"/>
          <w:szCs w:val="22"/>
        </w:rPr>
        <w:t>ΥΠ.Π.Ε.Θ.</w:t>
      </w:r>
      <w:r w:rsidRPr="00BD0463">
        <w:rPr>
          <w:rFonts w:ascii="Calibri" w:hAnsi="Calibri" w:cs="Calibri"/>
          <w:b/>
          <w:sz w:val="22"/>
          <w:szCs w:val="22"/>
        </w:rPr>
        <w:t>, άλλως ο διπλασιασμός θα ακυρώνεται.</w:t>
      </w:r>
      <w:r w:rsidRPr="00F54B19">
        <w:rPr>
          <w:rFonts w:ascii="Calibri" w:hAnsi="Calibri" w:cs="Calibri"/>
          <w:b/>
          <w:sz w:val="22"/>
          <w:szCs w:val="22"/>
        </w:rPr>
        <w:t xml:space="preserve"> </w:t>
      </w:r>
      <w:r w:rsidRPr="00096068">
        <w:rPr>
          <w:rFonts w:ascii="Calibri" w:hAnsi="Calibri" w:cs="Calibri"/>
          <w:b/>
          <w:sz w:val="22"/>
          <w:szCs w:val="22"/>
        </w:rPr>
        <w:t>Αι</w:t>
      </w:r>
      <w:r w:rsidR="00096068" w:rsidRPr="00096068">
        <w:rPr>
          <w:rFonts w:ascii="Calibri" w:hAnsi="Calibri" w:cs="Calibri"/>
          <w:b/>
          <w:sz w:val="22"/>
          <w:szCs w:val="22"/>
        </w:rPr>
        <w:t>τήσεις μετάθεσης εκπαιδευτικών Π</w:t>
      </w:r>
      <w:r w:rsidRPr="00096068">
        <w:rPr>
          <w:rFonts w:ascii="Calibri" w:hAnsi="Calibri" w:cs="Calibri"/>
          <w:b/>
          <w:sz w:val="22"/>
          <w:szCs w:val="22"/>
        </w:rPr>
        <w:t xml:space="preserve">.Ε. που έχουν αποσταλεί για έλεγχο ως προς τον διπλασιασμό </w:t>
      </w:r>
      <w:r w:rsidRPr="00096068">
        <w:rPr>
          <w:rFonts w:ascii="Calibri" w:hAnsi="Calibri" w:cs="Calibri"/>
          <w:b/>
          <w:sz w:val="22"/>
          <w:szCs w:val="22"/>
          <w:u w:val="single"/>
        </w:rPr>
        <w:t>δεν θα αποστέλλονται εκ νέου</w:t>
      </w:r>
      <w:r w:rsidRPr="00096068">
        <w:rPr>
          <w:rFonts w:ascii="Calibri" w:hAnsi="Calibri" w:cs="Calibri"/>
          <w:b/>
          <w:sz w:val="22"/>
          <w:szCs w:val="22"/>
        </w:rPr>
        <w:t>.</w:t>
      </w:r>
    </w:p>
    <w:p w:rsidR="00C86715" w:rsidRPr="009E1F94" w:rsidRDefault="00C86715" w:rsidP="00B0597B">
      <w:pPr>
        <w:spacing w:after="60"/>
        <w:rPr>
          <w:rFonts w:ascii="Calibri" w:hAnsi="Calibri" w:cs="Calibri"/>
          <w:sz w:val="22"/>
          <w:szCs w:val="24"/>
        </w:rPr>
      </w:pPr>
    </w:p>
    <w:p w:rsidR="00984990" w:rsidRPr="009E1F94" w:rsidRDefault="00984990" w:rsidP="00B0597B">
      <w:pPr>
        <w:spacing w:after="60"/>
        <w:ind w:firstLine="720"/>
        <w:rPr>
          <w:rFonts w:ascii="Calibri" w:hAnsi="Calibri" w:cs="Calibri"/>
          <w:b/>
          <w:sz w:val="22"/>
          <w:szCs w:val="24"/>
        </w:rPr>
      </w:pPr>
      <w:r w:rsidRPr="009E1F94">
        <w:rPr>
          <w:rFonts w:ascii="Calibri" w:hAnsi="Calibri" w:cs="Calibri"/>
          <w:b/>
          <w:sz w:val="22"/>
          <w:szCs w:val="24"/>
        </w:rPr>
        <w:t>ΔΙΕΥΚΡΙΝΙΖΟΥΜΕ ΟΤΙ:</w:t>
      </w:r>
    </w:p>
    <w:p w:rsidR="00984990" w:rsidRPr="00C54468" w:rsidRDefault="00984990" w:rsidP="00B0597B">
      <w:pPr>
        <w:numPr>
          <w:ilvl w:val="0"/>
          <w:numId w:val="20"/>
        </w:numPr>
        <w:spacing w:after="60"/>
        <w:ind w:left="1134"/>
        <w:rPr>
          <w:rFonts w:ascii="Calibri" w:hAnsi="Calibri" w:cs="Calibri"/>
          <w:sz w:val="22"/>
          <w:szCs w:val="24"/>
        </w:rPr>
      </w:pPr>
      <w:r w:rsidRPr="009E1F94">
        <w:rPr>
          <w:rFonts w:ascii="Calibri" w:hAnsi="Calibri" w:cs="Calibri"/>
          <w:sz w:val="22"/>
          <w:szCs w:val="24"/>
        </w:rPr>
        <w:t xml:space="preserve">Εάν το ΦΕΚ διορισμού </w:t>
      </w:r>
      <w:r w:rsidRPr="00C54468">
        <w:rPr>
          <w:rFonts w:ascii="Calibri" w:hAnsi="Calibri" w:cs="Calibri"/>
          <w:sz w:val="22"/>
          <w:szCs w:val="24"/>
        </w:rPr>
        <w:t xml:space="preserve">είναι </w:t>
      </w:r>
      <w:r w:rsidR="005B74D4" w:rsidRPr="00C54468">
        <w:rPr>
          <w:rFonts w:ascii="Calibri" w:hAnsi="Calibri" w:cs="Calibri"/>
          <w:sz w:val="22"/>
          <w:szCs w:val="24"/>
        </w:rPr>
        <w:t>από την</w:t>
      </w:r>
      <w:r w:rsidRPr="00C54468">
        <w:rPr>
          <w:rFonts w:ascii="Calibri" w:hAnsi="Calibri" w:cs="Calibri"/>
          <w:sz w:val="22"/>
          <w:szCs w:val="24"/>
        </w:rPr>
        <w:t xml:space="preserve"> 1</w:t>
      </w:r>
      <w:r w:rsidRPr="00C54468">
        <w:rPr>
          <w:rFonts w:ascii="Calibri" w:hAnsi="Calibri" w:cs="Calibri"/>
          <w:sz w:val="22"/>
          <w:szCs w:val="24"/>
          <w:vertAlign w:val="superscript"/>
        </w:rPr>
        <w:t>η</w:t>
      </w:r>
      <w:r w:rsidRPr="00C54468">
        <w:rPr>
          <w:rFonts w:ascii="Calibri" w:hAnsi="Calibri" w:cs="Calibri"/>
          <w:sz w:val="22"/>
          <w:szCs w:val="24"/>
        </w:rPr>
        <w:t xml:space="preserve"> Οκτωβρίου ο χρόνος ξεκινά από την ημερομηνία ανάληψης υπηρεσίας.</w:t>
      </w:r>
      <w:r w:rsidR="004548BF" w:rsidRPr="00C54468">
        <w:rPr>
          <w:rFonts w:ascii="Calibri" w:hAnsi="Calibri" w:cs="Calibri"/>
          <w:sz w:val="22"/>
          <w:szCs w:val="24"/>
        </w:rPr>
        <w:t xml:space="preserve"> </w:t>
      </w:r>
      <w:r w:rsidR="004548BF" w:rsidRPr="00C54468">
        <w:rPr>
          <w:rFonts w:ascii="Calibri" w:hAnsi="Calibri" w:cs="Calibri"/>
          <w:sz w:val="22"/>
          <w:szCs w:val="22"/>
        </w:rPr>
        <w:t>Αυτονόητο είναι ότι το ίδιο ακολουθείται και στις περιπτώσεις αναβολής ορκωμοσίας.</w:t>
      </w:r>
    </w:p>
    <w:p w:rsidR="00984990" w:rsidRPr="009E1F94" w:rsidRDefault="00984990" w:rsidP="00B0597B">
      <w:pPr>
        <w:numPr>
          <w:ilvl w:val="0"/>
          <w:numId w:val="20"/>
        </w:numPr>
        <w:spacing w:after="60"/>
        <w:ind w:left="1134"/>
        <w:rPr>
          <w:rFonts w:ascii="Calibri" w:hAnsi="Calibri" w:cs="Calibri"/>
          <w:sz w:val="22"/>
          <w:szCs w:val="24"/>
        </w:rPr>
      </w:pPr>
      <w:r w:rsidRPr="00C54468">
        <w:rPr>
          <w:rFonts w:ascii="Calibri" w:hAnsi="Calibri" w:cs="Calibri"/>
          <w:sz w:val="22"/>
          <w:szCs w:val="24"/>
        </w:rPr>
        <w:t>Εάν οι εκπαιδευτικοί αποσπώνται</w:t>
      </w:r>
      <w:r w:rsidRPr="009E1F94">
        <w:rPr>
          <w:rFonts w:ascii="Calibri" w:hAnsi="Calibri" w:cs="Calibri"/>
          <w:sz w:val="22"/>
          <w:szCs w:val="24"/>
        </w:rPr>
        <w:t xml:space="preserve"> </w:t>
      </w:r>
      <w:r w:rsidRPr="009E1F94">
        <w:rPr>
          <w:rFonts w:ascii="Calibri" w:hAnsi="Calibri" w:cs="Calibri"/>
          <w:b/>
          <w:sz w:val="22"/>
          <w:szCs w:val="24"/>
        </w:rPr>
        <w:t>με δική τους ευθύνη/αίτηση</w:t>
      </w:r>
      <w:r w:rsidRPr="009E1F94">
        <w:rPr>
          <w:rFonts w:ascii="Calibri" w:hAnsi="Calibri" w:cs="Calibri"/>
          <w:sz w:val="22"/>
          <w:szCs w:val="24"/>
        </w:rPr>
        <w:t xml:space="preserve"> είτε εντός της ίδιας περιοχής είτε εκτός ο χρόνος της απόσπασης δεν προσμετράται στη διετία. Αντίθετα, εάν αποσπώνται ή διατίθενται για τις ανάγκες της υπηρεσίας, εντός ή εκτός ΠΥΣΠΕ (Ν.3848/2010), η υπηρεσία αυτή δύναται να προσμετρηθεί. Στην περίπτωση που μετακινηθεί κάποιος για τις ανάγκες της υπηρεσίας παρακαλούμε να διασφαλιστεί το ότι στη θέση του δεν τοποθετήθηκε άλλος (πρβλ: «δε νοείται μετακίνηση εκπαιδευτικού για υπηρεσιακές ανάγκες, όταν δημιουργείται κενό στη θέση που υπηρετεί, για την κάλυψη της οποίας κληθεί να τοποθετηθεί άλλος εκπαιδευτικός» αριθμ. 105756/Δ1/13-9-2012 εγκύκλιός</w:t>
      </w:r>
      <w:r w:rsidRPr="009E1F94">
        <w:rPr>
          <w:rFonts w:ascii="Calibri" w:hAnsi="Calibri" w:cs="Calibri"/>
          <w:sz w:val="22"/>
          <w:szCs w:val="24"/>
          <w:lang w:val="en-US"/>
        </w:rPr>
        <w:t xml:space="preserve"> </w:t>
      </w:r>
      <w:r w:rsidRPr="009E1F94">
        <w:rPr>
          <w:rFonts w:ascii="Calibri" w:hAnsi="Calibri" w:cs="Calibri"/>
          <w:sz w:val="22"/>
          <w:szCs w:val="24"/>
        </w:rPr>
        <w:t>μας).</w:t>
      </w:r>
    </w:p>
    <w:p w:rsidR="00984990" w:rsidRDefault="00984990" w:rsidP="00B0597B">
      <w:pPr>
        <w:numPr>
          <w:ilvl w:val="0"/>
          <w:numId w:val="20"/>
        </w:numPr>
        <w:spacing w:after="60"/>
        <w:ind w:left="1134"/>
        <w:rPr>
          <w:rFonts w:ascii="Calibri" w:hAnsi="Calibri" w:cs="Calibri"/>
          <w:sz w:val="22"/>
          <w:szCs w:val="24"/>
        </w:rPr>
      </w:pPr>
      <w:r w:rsidRPr="009E1F94">
        <w:rPr>
          <w:rFonts w:ascii="Calibri" w:hAnsi="Calibri" w:cs="Calibri"/>
          <w:sz w:val="22"/>
          <w:szCs w:val="24"/>
        </w:rPr>
        <w:t xml:space="preserve">Σχετικά με το είδος των αδειών που λαμβάνονται υπόψη ακολουθούνται τα αναφερόμενα στην περ. στ της </w:t>
      </w:r>
      <w:r w:rsidR="00185A7F">
        <w:rPr>
          <w:rFonts w:ascii="Calibri" w:hAnsi="Calibri" w:cs="Calibri"/>
          <w:sz w:val="22"/>
          <w:szCs w:val="24"/>
        </w:rPr>
        <w:t>παρ. 2.2. του κεφαλαίου Α’ του Δεύτερου Μ</w:t>
      </w:r>
      <w:r w:rsidRPr="009E1F94">
        <w:rPr>
          <w:rFonts w:ascii="Calibri" w:hAnsi="Calibri" w:cs="Calibri"/>
          <w:sz w:val="22"/>
          <w:szCs w:val="24"/>
        </w:rPr>
        <w:t>έρους της παρούσης εγκυκλίου.</w:t>
      </w:r>
    </w:p>
    <w:p w:rsidR="00EC0907" w:rsidRDefault="00EC0907" w:rsidP="00EC0907">
      <w:pPr>
        <w:spacing w:after="60" w:line="300" w:lineRule="atLeast"/>
        <w:rPr>
          <w:rFonts w:ascii="Calibri" w:hAnsi="Calibri" w:cs="Calibri"/>
          <w:sz w:val="22"/>
          <w:szCs w:val="24"/>
        </w:rPr>
      </w:pPr>
    </w:p>
    <w:p w:rsidR="00C54468" w:rsidRDefault="00C54468" w:rsidP="00EC0907">
      <w:pPr>
        <w:spacing w:after="60" w:line="300" w:lineRule="atLeast"/>
        <w:rPr>
          <w:rFonts w:ascii="Calibri" w:hAnsi="Calibri" w:cs="Calibri"/>
          <w:sz w:val="22"/>
          <w:szCs w:val="24"/>
        </w:rPr>
      </w:pPr>
    </w:p>
    <w:p w:rsidR="00C54468" w:rsidRDefault="00C54468" w:rsidP="00EC0907">
      <w:pPr>
        <w:spacing w:after="60" w:line="300" w:lineRule="atLeast"/>
        <w:rPr>
          <w:rFonts w:ascii="Calibri" w:hAnsi="Calibri" w:cs="Calibri"/>
          <w:sz w:val="22"/>
          <w:szCs w:val="24"/>
        </w:rPr>
      </w:pPr>
    </w:p>
    <w:p w:rsidR="00C54468" w:rsidRDefault="00C54468" w:rsidP="00EC0907">
      <w:pPr>
        <w:spacing w:after="60" w:line="300" w:lineRule="atLeast"/>
        <w:rPr>
          <w:rFonts w:ascii="Calibri" w:hAnsi="Calibri" w:cs="Calibri"/>
          <w:sz w:val="22"/>
          <w:szCs w:val="24"/>
        </w:rPr>
      </w:pPr>
    </w:p>
    <w:p w:rsidR="00EC0907" w:rsidRPr="00C84304" w:rsidRDefault="00EC0907" w:rsidP="00EC0907">
      <w:pPr>
        <w:jc w:val="center"/>
        <w:rPr>
          <w:rFonts w:ascii="Calibri" w:hAnsi="Calibri" w:cs="Calibri"/>
          <w:b/>
          <w:sz w:val="24"/>
          <w:szCs w:val="24"/>
          <w:u w:val="single"/>
        </w:rPr>
      </w:pPr>
      <w:r w:rsidRPr="00C84304">
        <w:rPr>
          <w:rFonts w:ascii="Calibri" w:hAnsi="Calibri" w:cs="Calibri"/>
          <w:b/>
          <w:sz w:val="24"/>
          <w:szCs w:val="24"/>
          <w:u w:val="single"/>
        </w:rPr>
        <w:lastRenderedPageBreak/>
        <w:t>8. ΔΙΠΛΑΣΙΑΣΜΟΣ ΜΟΡΙΟΔΟΤΗΣΗΣ ΜΟΝΙΜΩΝ ΕΚΠΑΙΔΕΥΤΙΚΩΝ ΠΟΥ ΥΠΗΡΕΤΟΥΝ ΣΕ ΑΠΟΜΑΚΡΥΣΜΕΝΕΣ ΣΧΟΛΙΚΕΣ ΜΟΝΑΔΕΣ</w:t>
      </w:r>
    </w:p>
    <w:p w:rsidR="00EC0907" w:rsidRPr="00C84304" w:rsidRDefault="00EC0907" w:rsidP="00EC0907">
      <w:pPr>
        <w:jc w:val="center"/>
        <w:rPr>
          <w:rFonts w:ascii="Calibri" w:hAnsi="Calibri" w:cs="Calibri"/>
          <w:b/>
          <w:sz w:val="22"/>
          <w:szCs w:val="24"/>
          <w:u w:val="single"/>
        </w:rPr>
      </w:pPr>
    </w:p>
    <w:p w:rsidR="00EC0907" w:rsidRPr="00C84304" w:rsidRDefault="00EC0907" w:rsidP="00EC0907">
      <w:pPr>
        <w:spacing w:after="120"/>
        <w:ind w:firstLine="720"/>
        <w:rPr>
          <w:rFonts w:ascii="Calibri" w:hAnsi="Calibri" w:cs="Calibri"/>
          <w:i/>
          <w:sz w:val="22"/>
          <w:szCs w:val="24"/>
        </w:rPr>
      </w:pPr>
      <w:r w:rsidRPr="00C84304">
        <w:rPr>
          <w:rFonts w:ascii="Calibri" w:hAnsi="Calibri" w:cs="Calibri"/>
          <w:b/>
          <w:sz w:val="22"/>
          <w:szCs w:val="24"/>
        </w:rPr>
        <w:t xml:space="preserve">8.1.  </w:t>
      </w:r>
      <w:r w:rsidRPr="00C84304">
        <w:rPr>
          <w:rFonts w:ascii="Calibri" w:hAnsi="Calibri" w:cs="Calibri"/>
          <w:sz w:val="22"/>
          <w:szCs w:val="24"/>
        </w:rPr>
        <w:t>Σύμφωνα με τις διατάξεις της παρ. 1 του άρθρου 4 του ν. 4283/2014 (ΦΕΚ 189/τ.Α΄) «</w:t>
      </w:r>
      <w:r w:rsidRPr="00C84304">
        <w:rPr>
          <w:rFonts w:ascii="Calibri" w:hAnsi="Calibri" w:cs="Calibri"/>
          <w:i/>
          <w:sz w:val="22"/>
          <w:szCs w:val="24"/>
        </w:rPr>
        <w:t>Από το σχολικό έτος 2014-2015 ο χρόνος πραγματικής εκπαιδευτικής υπηρεσίας μονίμων εκπαιδευτικών που διανύεται σε δημόσιες σχολικές μονάδες, οι οποίες κατά τις κείμενες διατάξεις ανήκουν στις κατηγορίες μοριοδότησης Θ΄ και Ι΄ για την πρωτοβάθμια εκπαίδευση, ΙΑ΄ και ΙΒ΄ για τη δευτεροβάθμια εκπαίδευση, στην Αθωνιάδα Εκκλησιαστική Ακαδημία και στην Πατμιάδα Εκκλησιαστική Σχολή, που αναφέρονται στην παρ. 8 του άρθρου 16 του π.δ. 50/1996 (Α΄45), υπολογίζεται στο διπλάσιο για τον προσδιορισμό των μονάδων συνθηκών διαβίωσης, εφόσον έχει διαρκέσει τουλάχιστον δύο (2) διδακτικά έτη.»</w:t>
      </w:r>
    </w:p>
    <w:p w:rsidR="00EC0907" w:rsidRPr="00C84304" w:rsidRDefault="00EC0907" w:rsidP="00EC0907">
      <w:pPr>
        <w:ind w:firstLine="720"/>
        <w:rPr>
          <w:rFonts w:ascii="Calibri" w:hAnsi="Calibri" w:cs="Calibri"/>
          <w:sz w:val="22"/>
          <w:szCs w:val="24"/>
        </w:rPr>
      </w:pPr>
      <w:r w:rsidRPr="00C84304">
        <w:rPr>
          <w:rFonts w:ascii="Calibri" w:hAnsi="Calibri" w:cs="Calibri"/>
          <w:b/>
          <w:sz w:val="22"/>
          <w:szCs w:val="24"/>
        </w:rPr>
        <w:t xml:space="preserve">8.2. </w:t>
      </w:r>
      <w:r w:rsidRPr="00C84304">
        <w:rPr>
          <w:rFonts w:ascii="Calibri" w:hAnsi="Calibri" w:cs="Calibri"/>
          <w:sz w:val="22"/>
          <w:szCs w:val="24"/>
        </w:rPr>
        <w:t xml:space="preserve">Διπλασιασμό των μονάδων συνθηκών διαβίωσης λαμβάνουν οι εκπαιδευτικοί των παρακάτω περιπτώσεων </w:t>
      </w:r>
    </w:p>
    <w:p w:rsidR="00EC0907" w:rsidRPr="00C84304" w:rsidRDefault="00EC0907" w:rsidP="00EC0907">
      <w:pPr>
        <w:rPr>
          <w:rFonts w:ascii="Calibri" w:hAnsi="Calibri" w:cs="Calibri"/>
          <w:sz w:val="22"/>
          <w:szCs w:val="24"/>
        </w:rPr>
      </w:pPr>
      <w:r w:rsidRPr="00C84304">
        <w:rPr>
          <w:rFonts w:ascii="Calibri" w:hAnsi="Calibri" w:cs="Calibri"/>
          <w:sz w:val="22"/>
          <w:szCs w:val="24"/>
        </w:rPr>
        <w:tab/>
      </w:r>
      <w:r w:rsidRPr="00C84304">
        <w:rPr>
          <w:rFonts w:ascii="Calibri" w:hAnsi="Calibri" w:cs="Calibri"/>
          <w:b/>
          <w:sz w:val="22"/>
          <w:szCs w:val="24"/>
        </w:rPr>
        <w:t xml:space="preserve">α) </w:t>
      </w:r>
      <w:r w:rsidRPr="00C84304">
        <w:rPr>
          <w:rFonts w:ascii="Calibri" w:hAnsi="Calibri" w:cs="Calibri"/>
          <w:sz w:val="22"/>
          <w:szCs w:val="24"/>
        </w:rPr>
        <w:t>Εκπαιδευτικοί που υπηρέτησαν  με οργανική ή προσωρινή τοποθέτηση στα συγκεκριμένα σχολεία κατά το σχολικό έτος 2014-2015 και εξακολουθούν να υπηρετούν σε αυτά και κατά το σχολικό έτος 2015-2016. Ο διπλασιασμός θα αφορά σε ολόκληρο το σχολικό έτος.</w:t>
      </w:r>
    </w:p>
    <w:p w:rsidR="00EC0907" w:rsidRPr="00C84304" w:rsidRDefault="00EC0907" w:rsidP="00EC0907">
      <w:pPr>
        <w:spacing w:after="120"/>
        <w:rPr>
          <w:rFonts w:ascii="Calibri" w:hAnsi="Calibri" w:cs="Calibri"/>
          <w:sz w:val="22"/>
          <w:szCs w:val="24"/>
        </w:rPr>
      </w:pPr>
      <w:r w:rsidRPr="00C84304">
        <w:rPr>
          <w:rFonts w:ascii="Calibri" w:hAnsi="Calibri" w:cs="Calibri"/>
          <w:sz w:val="22"/>
          <w:szCs w:val="24"/>
        </w:rPr>
        <w:tab/>
      </w:r>
      <w:r w:rsidRPr="00C84304">
        <w:rPr>
          <w:rFonts w:ascii="Calibri" w:hAnsi="Calibri" w:cs="Calibri"/>
          <w:b/>
          <w:sz w:val="22"/>
          <w:szCs w:val="24"/>
        </w:rPr>
        <w:t xml:space="preserve">β) </w:t>
      </w:r>
      <w:r w:rsidRPr="00C84304">
        <w:rPr>
          <w:rFonts w:ascii="Calibri" w:hAnsi="Calibri" w:cs="Calibri"/>
          <w:sz w:val="22"/>
          <w:szCs w:val="24"/>
        </w:rPr>
        <w:t xml:space="preserve">Εκπαιδευτικοί που αποσπάστηκαν από άλλα ΠΥΣΠΕ ή από άλλες σχολικές μονάδες εντός του ίδιου ΠΥΣΠΕ και υπηρέτησαν στα συγκεκριμένα σχολεία </w:t>
      </w:r>
      <w:r w:rsidRPr="00C84304">
        <w:rPr>
          <w:rFonts w:ascii="Calibri" w:hAnsi="Calibri" w:cs="Calibri"/>
          <w:b/>
          <w:sz w:val="22"/>
          <w:szCs w:val="24"/>
          <w:u w:val="single"/>
        </w:rPr>
        <w:t>καθ’ όλη</w:t>
      </w:r>
      <w:r w:rsidRPr="00C84304">
        <w:rPr>
          <w:rFonts w:ascii="Calibri" w:hAnsi="Calibri" w:cs="Calibri"/>
          <w:sz w:val="22"/>
          <w:szCs w:val="24"/>
        </w:rPr>
        <w:t xml:space="preserve"> τη διάρκεια των δύο διδακτικών ετών (από 01/09 έως 21/06). Ο διπλασιασμός θα γίνεται κατ’ αναλογία για τους μήνες διάρκειας του κάθε διδακτικού έτους, ενώ για τους θερινούς μήνες ο εκπαιδευτικός θα μοριοδοτείται κατ’ αναλογία με τα μόρια της οργανικής τους θέσης. </w:t>
      </w:r>
    </w:p>
    <w:p w:rsidR="00EC0907" w:rsidRPr="00C84304" w:rsidRDefault="00EC0907" w:rsidP="00EC0907">
      <w:pPr>
        <w:ind w:firstLine="720"/>
        <w:rPr>
          <w:rFonts w:ascii="Calibri" w:hAnsi="Calibri" w:cs="Calibri"/>
          <w:sz w:val="22"/>
          <w:szCs w:val="24"/>
        </w:rPr>
      </w:pPr>
      <w:r w:rsidRPr="00C84304">
        <w:rPr>
          <w:rFonts w:ascii="Calibri" w:hAnsi="Calibri" w:cs="Calibri"/>
          <w:b/>
          <w:sz w:val="22"/>
          <w:szCs w:val="24"/>
        </w:rPr>
        <w:t xml:space="preserve">8.3. </w:t>
      </w:r>
      <w:r w:rsidRPr="00C84304">
        <w:rPr>
          <w:rFonts w:ascii="Calibri" w:hAnsi="Calibri" w:cs="Calibri"/>
          <w:sz w:val="22"/>
          <w:szCs w:val="24"/>
        </w:rPr>
        <w:t>Σχετικά με τα παραπάνω διευκρινίζονται τα ακόλουθα:</w:t>
      </w:r>
    </w:p>
    <w:p w:rsidR="004548BF" w:rsidRDefault="004548BF" w:rsidP="00EC0907">
      <w:pPr>
        <w:pStyle w:val="af"/>
        <w:numPr>
          <w:ilvl w:val="1"/>
          <w:numId w:val="44"/>
        </w:numPr>
        <w:tabs>
          <w:tab w:val="left" w:pos="993"/>
        </w:tabs>
        <w:ind w:left="709" w:firstLine="0"/>
        <w:rPr>
          <w:rFonts w:ascii="Calibri" w:hAnsi="Calibri"/>
          <w:sz w:val="22"/>
        </w:rPr>
      </w:pPr>
      <w:r w:rsidRPr="009A1A82">
        <w:rPr>
          <w:rFonts w:ascii="Calibri" w:hAnsi="Calibri"/>
          <w:sz w:val="22"/>
        </w:rPr>
        <w:t>Ο διπλασιασμός των μονάδων συνθηκών διαβίωσης ισχύει μόνο στην περίπτωση υπηρέτησης εντός δύο συνεχόμενων ετών.</w:t>
      </w:r>
    </w:p>
    <w:p w:rsidR="00EC0907" w:rsidRPr="00C54468" w:rsidRDefault="00EC0907" w:rsidP="00EC0907">
      <w:pPr>
        <w:pStyle w:val="af"/>
        <w:numPr>
          <w:ilvl w:val="1"/>
          <w:numId w:val="44"/>
        </w:numPr>
        <w:tabs>
          <w:tab w:val="left" w:pos="993"/>
        </w:tabs>
        <w:ind w:left="709" w:firstLine="0"/>
        <w:rPr>
          <w:rFonts w:ascii="Calibri" w:hAnsi="Calibri"/>
          <w:sz w:val="22"/>
        </w:rPr>
      </w:pPr>
      <w:r w:rsidRPr="00C54468">
        <w:rPr>
          <w:rFonts w:ascii="Calibri" w:hAnsi="Calibri" w:cs="Calibri"/>
          <w:sz w:val="22"/>
          <w:szCs w:val="24"/>
        </w:rPr>
        <w:t>Ο διπλασιασμός των μονάδων συνθηκών διαβίωσης θα αφορά και υπηρέτηση σε σχολεία διαφορετικής κατηγορίας μοριοδότησης. Εάν, δηλαδή, εκπαιδευτικός κατά το διδακτικό έτος υπηρέτησε, καθ’ οιονδήποτε τρόπο (οργανικά ή προσωρινά), σε σχολική μονάδα κατηγορίας Θ΄ και το διδακτικό έτος 2015-2016 υπηρετεί σε σχολική μονάδα κατηγορίας Ι΄, δικαιούται διπλασιασμό μορίων κατ’ αναλογία των μονάδων συνθηκών διαβίωσης της εκάστοτε σχολικής μονάδας.</w:t>
      </w:r>
    </w:p>
    <w:p w:rsidR="004548BF" w:rsidRPr="00C54468" w:rsidRDefault="004548BF" w:rsidP="004548BF">
      <w:pPr>
        <w:pStyle w:val="af"/>
        <w:numPr>
          <w:ilvl w:val="1"/>
          <w:numId w:val="44"/>
        </w:numPr>
        <w:tabs>
          <w:tab w:val="left" w:pos="993"/>
        </w:tabs>
        <w:spacing w:after="80"/>
        <w:ind w:left="709" w:firstLine="0"/>
        <w:rPr>
          <w:rFonts w:ascii="Calibri" w:hAnsi="Calibri" w:cs="Calibri"/>
          <w:sz w:val="22"/>
        </w:rPr>
      </w:pPr>
      <w:r w:rsidRPr="00C54468">
        <w:rPr>
          <w:rFonts w:ascii="Calibri" w:hAnsi="Calibri" w:cs="Calibri"/>
          <w:sz w:val="22"/>
        </w:rPr>
        <w:t xml:space="preserve">Σχετικά με το είδος των αδειών που λαμβάνονται υπόψη ακολουθούνται τα αναφερόμενα </w:t>
      </w:r>
      <w:r w:rsidRPr="00185A7F">
        <w:rPr>
          <w:rFonts w:ascii="Calibri" w:hAnsi="Calibri" w:cs="Calibri"/>
          <w:sz w:val="22"/>
        </w:rPr>
        <w:t>στην περ. στ</w:t>
      </w:r>
      <w:r w:rsidR="00185A7F" w:rsidRPr="00185A7F">
        <w:rPr>
          <w:rFonts w:ascii="Calibri" w:hAnsi="Calibri" w:cs="Calibri"/>
          <w:sz w:val="22"/>
        </w:rPr>
        <w:t>’</w:t>
      </w:r>
      <w:r w:rsidRPr="00185A7F">
        <w:rPr>
          <w:rFonts w:ascii="Calibri" w:hAnsi="Calibri" w:cs="Calibri"/>
          <w:sz w:val="22"/>
        </w:rPr>
        <w:t xml:space="preserve"> της </w:t>
      </w:r>
      <w:r w:rsidR="00185A7F">
        <w:rPr>
          <w:rFonts w:ascii="Calibri" w:hAnsi="Calibri" w:cs="Calibri"/>
          <w:sz w:val="22"/>
        </w:rPr>
        <w:t>παρ. 2.2. του κεφαλαίου Α’ του Δεύτερου Μ</w:t>
      </w:r>
      <w:r w:rsidRPr="00185A7F">
        <w:rPr>
          <w:rFonts w:ascii="Calibri" w:hAnsi="Calibri" w:cs="Calibri"/>
          <w:sz w:val="22"/>
        </w:rPr>
        <w:t>έρους της παρούσης εγκυκλίου.</w:t>
      </w:r>
    </w:p>
    <w:p w:rsidR="004548BF" w:rsidRPr="00C54468" w:rsidRDefault="004548BF" w:rsidP="004548BF">
      <w:pPr>
        <w:pStyle w:val="af"/>
        <w:numPr>
          <w:ilvl w:val="1"/>
          <w:numId w:val="44"/>
        </w:numPr>
        <w:tabs>
          <w:tab w:val="left" w:pos="993"/>
        </w:tabs>
        <w:ind w:left="709" w:firstLine="0"/>
        <w:rPr>
          <w:rFonts w:ascii="Calibri" w:hAnsi="Calibri"/>
          <w:sz w:val="22"/>
        </w:rPr>
      </w:pPr>
      <w:r w:rsidRPr="00C54468">
        <w:rPr>
          <w:rFonts w:ascii="Calibri" w:hAnsi="Calibri" w:cs="Calibri"/>
          <w:sz w:val="22"/>
        </w:rPr>
        <w:t xml:space="preserve">Ο έλεγχος των μονάδων διπλασιασμού θα πραγματοποιείται από τις Διευθύνσεις </w:t>
      </w:r>
      <w:r w:rsidR="00A60521">
        <w:rPr>
          <w:rFonts w:ascii="Calibri" w:hAnsi="Calibri" w:cs="Calibri"/>
          <w:sz w:val="22"/>
        </w:rPr>
        <w:t xml:space="preserve">Πρωτοβάθμιας </w:t>
      </w:r>
      <w:r w:rsidRPr="00C54468">
        <w:rPr>
          <w:rFonts w:ascii="Calibri" w:hAnsi="Calibri" w:cs="Calibri"/>
          <w:sz w:val="22"/>
        </w:rPr>
        <w:t xml:space="preserve"> Εκπαίδευσης.</w:t>
      </w:r>
    </w:p>
    <w:p w:rsidR="005B74D4" w:rsidRPr="00EC0907" w:rsidRDefault="005B74D4" w:rsidP="00C86715">
      <w:pPr>
        <w:spacing w:after="60" w:line="300" w:lineRule="atLeast"/>
        <w:rPr>
          <w:rFonts w:ascii="Calibri" w:hAnsi="Calibri" w:cs="Calibri"/>
          <w:sz w:val="24"/>
          <w:szCs w:val="24"/>
        </w:rPr>
      </w:pPr>
    </w:p>
    <w:p w:rsidR="00871123" w:rsidRPr="00522274" w:rsidRDefault="00607131" w:rsidP="00871123">
      <w:pPr>
        <w:pStyle w:val="af3"/>
        <w:spacing w:before="0" w:after="120"/>
        <w:rPr>
          <w:color w:val="943634"/>
          <w:lang w:val="el-GR"/>
        </w:rPr>
      </w:pPr>
      <w:r w:rsidRPr="00522274">
        <w:rPr>
          <w:color w:val="943634"/>
        </w:rPr>
        <w:t>ΚΕΦΑΛΑΙΟ Ε</w:t>
      </w:r>
      <w:r w:rsidR="00FC2A86" w:rsidRPr="00522274">
        <w:rPr>
          <w:color w:val="943634"/>
        </w:rPr>
        <w:t>’</w:t>
      </w:r>
    </w:p>
    <w:p w:rsidR="00B91897" w:rsidRPr="00871123" w:rsidRDefault="00871123" w:rsidP="00871123">
      <w:pPr>
        <w:pStyle w:val="af3"/>
        <w:spacing w:before="0" w:after="0"/>
        <w:rPr>
          <w:color w:val="943634"/>
          <w:lang w:val="el-GR"/>
        </w:rPr>
      </w:pPr>
      <w:r>
        <w:rPr>
          <w:color w:val="943634"/>
          <w:lang w:val="el-GR"/>
        </w:rPr>
        <w:t>ΕΝΤΟΠΙΟΤΗΤΑ</w:t>
      </w:r>
    </w:p>
    <w:p w:rsidR="00676077" w:rsidRDefault="00676077" w:rsidP="003831DF">
      <w:pPr>
        <w:pStyle w:val="af"/>
        <w:ind w:left="0" w:firstLine="0"/>
        <w:contextualSpacing/>
        <w:rPr>
          <w:rFonts w:ascii="Calibri" w:hAnsi="Calibri" w:cs="Arial"/>
          <w:b/>
          <w:bCs/>
          <w:szCs w:val="24"/>
        </w:rPr>
      </w:pPr>
    </w:p>
    <w:p w:rsidR="003831DF" w:rsidRPr="00273E00" w:rsidRDefault="003831DF" w:rsidP="003831DF">
      <w:pPr>
        <w:spacing w:after="120"/>
        <w:jc w:val="center"/>
        <w:rPr>
          <w:rFonts w:ascii="Calibri" w:hAnsi="Calibri" w:cs="Arial"/>
          <w:b/>
          <w:sz w:val="24"/>
          <w:szCs w:val="24"/>
        </w:rPr>
      </w:pPr>
      <w:r w:rsidRPr="00273E00">
        <w:rPr>
          <w:rFonts w:ascii="Calibri" w:hAnsi="Calibri" w:cs="Arial"/>
          <w:b/>
          <w:sz w:val="24"/>
          <w:szCs w:val="24"/>
        </w:rPr>
        <w:t>α. Νομικό πλαίσιο</w:t>
      </w:r>
    </w:p>
    <w:p w:rsidR="003831DF" w:rsidRPr="009E1F94" w:rsidRDefault="003831DF" w:rsidP="003831DF">
      <w:pPr>
        <w:spacing w:after="60"/>
        <w:ind w:firstLine="720"/>
        <w:rPr>
          <w:rFonts w:ascii="Calibri" w:hAnsi="Calibri" w:cs="Arial"/>
          <w:color w:val="000000"/>
          <w:sz w:val="22"/>
          <w:szCs w:val="24"/>
        </w:rPr>
      </w:pPr>
      <w:r w:rsidRPr="009E1F94">
        <w:rPr>
          <w:rFonts w:ascii="Calibri" w:hAnsi="Calibri" w:cs="Arial"/>
          <w:sz w:val="22"/>
          <w:szCs w:val="24"/>
        </w:rPr>
        <w:t>Σύμφωνα με το άρθρο 16 παρ. 9 του Π.Δ. 50/96 «</w:t>
      </w:r>
      <w:r w:rsidRPr="009E1F94">
        <w:rPr>
          <w:rFonts w:ascii="Calibri" w:hAnsi="Calibri" w:cs="Arial"/>
          <w:color w:val="000000"/>
          <w:sz w:val="22"/>
          <w:szCs w:val="24"/>
        </w:rPr>
        <w:t>Μονάδες μετάθεσης για εντοπιότητα λαμβάνουν οι εκπαιδευτικοί της Α/θμιας και Β/θμιας εκπαίδευσης, όταν ζητούν μετάθεση από μία περιοχή σε άλλη περιοχή, εφόσον είναι δημότες Δήμου ή Κοινότητας της περιοχής από διετίας τουλάχιστον μέχρι την ημερομηνία υποβολής της αίτησης μετάθεσης. Οι μονάδες μετάθεσης για εντοπιότητα υπολογίζονται και όταν οι εκπαιδευτικοί ζητούν μετάθεση ή τοποθέτηση μέσα στην ίδια περιοχή, εφόσον είναι δημότες του Δήμου ή της Κοινότητας όπου λειτουργούν τα σχολεία στα οποία επιθυμούν να μετατεθούν ή να τοποθετηθούν. (…) Η εντοπιότητα αποδεικνύεται από βεβαίωση του οικείου προέδρου κοινότητας ή δημάρχου από την οποία να προκύπτει ότι ο εκπαιδευτικός είναι δημότης του Δήμου ή της Κοινότητας από διετίας.</w:t>
      </w:r>
      <w:r w:rsidR="009D4B26" w:rsidRPr="009E1F94">
        <w:rPr>
          <w:rFonts w:ascii="Calibri" w:hAnsi="Calibri" w:cs="Arial"/>
          <w:color w:val="000000"/>
          <w:sz w:val="22"/>
          <w:szCs w:val="24"/>
        </w:rPr>
        <w:t>»</w:t>
      </w:r>
    </w:p>
    <w:p w:rsidR="003831DF" w:rsidRPr="009E1F94" w:rsidRDefault="00100468" w:rsidP="003831DF">
      <w:pPr>
        <w:spacing w:after="60"/>
        <w:ind w:firstLine="720"/>
        <w:rPr>
          <w:rFonts w:ascii="Calibri" w:eastAsia="Calibri" w:hAnsi="Calibri" w:cs="Arial"/>
          <w:sz w:val="22"/>
          <w:szCs w:val="24"/>
          <w:lang w:eastAsia="en-US"/>
        </w:rPr>
      </w:pPr>
      <w:r w:rsidRPr="009E1F94">
        <w:rPr>
          <w:rFonts w:ascii="Calibri" w:eastAsia="Calibri" w:hAnsi="Calibri" w:cs="Arial"/>
          <w:sz w:val="22"/>
          <w:szCs w:val="24"/>
          <w:lang w:eastAsia="en-US"/>
        </w:rPr>
        <w:t>Με την</w:t>
      </w:r>
      <w:r w:rsidR="00F67972" w:rsidRPr="009E1F94">
        <w:rPr>
          <w:rFonts w:ascii="Calibri" w:eastAsia="Calibri" w:hAnsi="Calibri" w:cs="Arial"/>
          <w:sz w:val="22"/>
          <w:szCs w:val="24"/>
          <w:lang w:eastAsia="en-US"/>
        </w:rPr>
        <w:t xml:space="preserve"> </w:t>
      </w:r>
      <w:r w:rsidR="003831DF" w:rsidRPr="009E1F94">
        <w:rPr>
          <w:rFonts w:ascii="Calibri" w:eastAsia="Calibri" w:hAnsi="Calibri" w:cs="Arial"/>
          <w:sz w:val="22"/>
          <w:szCs w:val="24"/>
          <w:lang w:eastAsia="en-US"/>
        </w:rPr>
        <w:t xml:space="preserve">παρ. 5 του άρθρ. 30 του Ν.3848/2010 (ΦΕΚ 71/19-5-2010 τ. Α΄) οι μονάδες μετάθεσης για εντοπιότητα, σύμφωνα με τα οριζόμενα στην παράγραφο 9 του άρθρου 16 του π.δ. 50/1996, ορίζονται σε </w:t>
      </w:r>
      <w:r w:rsidR="003831DF" w:rsidRPr="009E1F94">
        <w:rPr>
          <w:rFonts w:ascii="Calibri" w:eastAsia="Calibri" w:hAnsi="Calibri" w:cs="Arial"/>
          <w:b/>
          <w:sz w:val="22"/>
          <w:szCs w:val="24"/>
          <w:u w:val="single"/>
          <w:lang w:eastAsia="en-US"/>
        </w:rPr>
        <w:t>τέσσερις</w:t>
      </w:r>
      <w:r w:rsidR="003831DF" w:rsidRPr="009E1F94">
        <w:rPr>
          <w:rFonts w:ascii="Calibri" w:eastAsia="Calibri" w:hAnsi="Calibri" w:cs="Arial"/>
          <w:sz w:val="22"/>
          <w:szCs w:val="24"/>
          <w:lang w:eastAsia="en-US"/>
        </w:rPr>
        <w:t>.</w:t>
      </w:r>
    </w:p>
    <w:p w:rsidR="00F67972" w:rsidRPr="009E1F94" w:rsidRDefault="00F67972" w:rsidP="00F67972">
      <w:pPr>
        <w:spacing w:after="60"/>
        <w:ind w:firstLine="720"/>
        <w:rPr>
          <w:rFonts w:ascii="Calibri" w:eastAsia="Calibri" w:hAnsi="Calibri" w:cs="Arial"/>
          <w:sz w:val="22"/>
          <w:szCs w:val="24"/>
          <w:lang w:eastAsia="en-US"/>
        </w:rPr>
      </w:pPr>
      <w:r w:rsidRPr="009E1F94">
        <w:rPr>
          <w:rFonts w:ascii="Calibri" w:eastAsia="Calibri" w:hAnsi="Calibri" w:cs="Arial"/>
          <w:sz w:val="22"/>
          <w:szCs w:val="24"/>
          <w:lang w:eastAsia="en-US"/>
        </w:rPr>
        <w:t xml:space="preserve">Η μοριοδότηση της εντοπιότητας στις μεταθέσεις και τοποθετήσεις </w:t>
      </w:r>
      <w:r w:rsidR="006B19A8" w:rsidRPr="009E1F94">
        <w:rPr>
          <w:rFonts w:ascii="Calibri" w:eastAsia="Calibri" w:hAnsi="Calibri" w:cs="Arial"/>
          <w:sz w:val="22"/>
          <w:szCs w:val="24"/>
          <w:lang w:eastAsia="en-US"/>
        </w:rPr>
        <w:t>από</w:t>
      </w:r>
      <w:r w:rsidRPr="009E1F94">
        <w:rPr>
          <w:rFonts w:ascii="Calibri" w:eastAsia="Calibri" w:hAnsi="Calibri" w:cs="Arial"/>
          <w:sz w:val="22"/>
          <w:szCs w:val="24"/>
          <w:lang w:eastAsia="en-US"/>
        </w:rPr>
        <w:t xml:space="preserve"> το σχολικό έτος 2012-2013, </w:t>
      </w:r>
      <w:r w:rsidR="006B19A8" w:rsidRPr="009E1F94">
        <w:rPr>
          <w:rFonts w:ascii="Calibri" w:eastAsia="Calibri" w:hAnsi="Calibri" w:cs="Arial"/>
          <w:sz w:val="22"/>
          <w:szCs w:val="24"/>
          <w:lang w:eastAsia="en-US"/>
        </w:rPr>
        <w:t>πραγματοποι</w:t>
      </w:r>
      <w:r w:rsidRPr="009E1F94">
        <w:rPr>
          <w:rFonts w:ascii="Calibri" w:eastAsia="Calibri" w:hAnsi="Calibri" w:cs="Arial"/>
          <w:sz w:val="22"/>
          <w:szCs w:val="24"/>
          <w:lang w:eastAsia="en-US"/>
        </w:rPr>
        <w:t>εί</w:t>
      </w:r>
      <w:r w:rsidR="006B19A8" w:rsidRPr="009E1F94">
        <w:rPr>
          <w:rFonts w:ascii="Calibri" w:eastAsia="Calibri" w:hAnsi="Calibri" w:cs="Arial"/>
          <w:sz w:val="22"/>
          <w:szCs w:val="24"/>
          <w:lang w:eastAsia="en-US"/>
        </w:rPr>
        <w:t>ται</w:t>
      </w:r>
      <w:r w:rsidRPr="009E1F94">
        <w:rPr>
          <w:rFonts w:ascii="Calibri" w:eastAsia="Calibri" w:hAnsi="Calibri" w:cs="Arial"/>
          <w:sz w:val="22"/>
          <w:szCs w:val="24"/>
          <w:lang w:eastAsia="en-US"/>
        </w:rPr>
        <w:t xml:space="preserve"> με βάση τους διευρυμένους δήμους των διατάξεων του Ν. 3852/2010 (ΦΕΚ 87/7-</w:t>
      </w:r>
      <w:r w:rsidRPr="009E1F94">
        <w:rPr>
          <w:rFonts w:ascii="Calibri" w:eastAsia="Calibri" w:hAnsi="Calibri" w:cs="Arial"/>
          <w:sz w:val="22"/>
          <w:szCs w:val="24"/>
          <w:lang w:eastAsia="en-US"/>
        </w:rPr>
        <w:lastRenderedPageBreak/>
        <w:t>6-2010 Τ.Α’) «</w:t>
      </w:r>
      <w:r w:rsidRPr="009E1F94">
        <w:rPr>
          <w:rFonts w:ascii="Calibri" w:hAnsi="Calibri" w:cs="MgHelveticaUCPol-Italic"/>
          <w:i/>
          <w:iCs/>
          <w:sz w:val="22"/>
          <w:szCs w:val="24"/>
        </w:rPr>
        <w:t xml:space="preserve">Νέα Αρχιτεκτονική της Αυτοδιοίκησης και της Αποκεντρωμένης Διοίκησης − Πρόγραμμα </w:t>
      </w:r>
      <w:r w:rsidRPr="009E1F94">
        <w:rPr>
          <w:rFonts w:ascii="Calibri" w:hAnsi="Calibri" w:cs="MgHelveticaUCPol-Italic"/>
          <w:b/>
          <w:i/>
          <w:iCs/>
          <w:sz w:val="22"/>
          <w:szCs w:val="24"/>
        </w:rPr>
        <w:t>Καλλικράτης</w:t>
      </w:r>
      <w:r w:rsidRPr="009E1F94">
        <w:rPr>
          <w:rFonts w:ascii="Calibri" w:hAnsi="Calibri" w:cs="MgHelveticaUCPol-Italic"/>
          <w:i/>
          <w:iCs/>
          <w:sz w:val="22"/>
          <w:szCs w:val="24"/>
        </w:rPr>
        <w:t>»</w:t>
      </w:r>
      <w:r w:rsidRPr="009E1F94">
        <w:rPr>
          <w:rFonts w:ascii="Calibri" w:eastAsia="Calibri" w:hAnsi="Calibri" w:cs="Arial"/>
          <w:sz w:val="22"/>
          <w:szCs w:val="24"/>
          <w:lang w:eastAsia="en-US"/>
        </w:rPr>
        <w:t>.</w:t>
      </w:r>
    </w:p>
    <w:p w:rsidR="003831DF" w:rsidRPr="009E1F94" w:rsidRDefault="003831DF" w:rsidP="00F67972">
      <w:pPr>
        <w:spacing w:before="240" w:after="240"/>
        <w:jc w:val="center"/>
        <w:rPr>
          <w:rFonts w:ascii="Calibri" w:hAnsi="Calibri" w:cs="Arial"/>
          <w:b/>
          <w:sz w:val="22"/>
          <w:szCs w:val="24"/>
        </w:rPr>
      </w:pPr>
      <w:r w:rsidRPr="009E1F94">
        <w:rPr>
          <w:rFonts w:ascii="Calibri" w:hAnsi="Calibri" w:cs="Arial"/>
          <w:b/>
          <w:sz w:val="22"/>
          <w:szCs w:val="24"/>
        </w:rPr>
        <w:t>β. Διευκρινίσεις</w:t>
      </w:r>
    </w:p>
    <w:p w:rsidR="003831DF" w:rsidRPr="009E1F94" w:rsidRDefault="003831DF" w:rsidP="003831DF">
      <w:pPr>
        <w:pStyle w:val="af"/>
        <w:numPr>
          <w:ilvl w:val="0"/>
          <w:numId w:val="8"/>
        </w:numPr>
        <w:contextualSpacing/>
        <w:rPr>
          <w:rFonts w:ascii="Calibri" w:hAnsi="Calibri" w:cs="Arial"/>
          <w:sz w:val="22"/>
          <w:szCs w:val="24"/>
        </w:rPr>
      </w:pPr>
      <w:r w:rsidRPr="009E1F94">
        <w:rPr>
          <w:rFonts w:ascii="Calibri" w:hAnsi="Calibri" w:cs="Arial"/>
          <w:b/>
          <w:bCs/>
          <w:sz w:val="22"/>
          <w:szCs w:val="24"/>
        </w:rPr>
        <w:t>Η μόνιμη διαμονή του εκπαιδευτικού</w:t>
      </w:r>
      <w:r w:rsidRPr="009E1F94">
        <w:rPr>
          <w:rFonts w:ascii="Calibri" w:hAnsi="Calibri" w:cs="Arial"/>
          <w:sz w:val="22"/>
          <w:szCs w:val="24"/>
        </w:rPr>
        <w:t xml:space="preserve"> </w:t>
      </w:r>
      <w:r w:rsidRPr="009E1F94">
        <w:rPr>
          <w:rFonts w:ascii="Calibri" w:hAnsi="Calibri" w:cs="Arial"/>
          <w:b/>
          <w:bCs/>
          <w:sz w:val="22"/>
          <w:szCs w:val="24"/>
        </w:rPr>
        <w:t>σ' έναν τόπο δεν αρκεί για τον υπολογισμό των μονάδων εντοπιότητας,</w:t>
      </w:r>
      <w:r w:rsidRPr="009E1F94">
        <w:rPr>
          <w:rFonts w:ascii="Calibri" w:hAnsi="Calibri" w:cs="Arial"/>
          <w:sz w:val="22"/>
          <w:szCs w:val="24"/>
        </w:rPr>
        <w:t xml:space="preserve"> αλλά ο εκπαιδευτικός πρέπει να είναι δημότης από διετίας του δήμου της περιοχής στην οποία ζητείται μετάθεση.</w:t>
      </w:r>
    </w:p>
    <w:p w:rsidR="003831DF" w:rsidRPr="009E1F94" w:rsidRDefault="003831DF" w:rsidP="003831DF">
      <w:pPr>
        <w:pStyle w:val="af"/>
        <w:numPr>
          <w:ilvl w:val="0"/>
          <w:numId w:val="8"/>
        </w:numPr>
        <w:contextualSpacing/>
        <w:rPr>
          <w:rFonts w:ascii="Calibri" w:hAnsi="Calibri" w:cs="Arial"/>
          <w:sz w:val="22"/>
          <w:szCs w:val="24"/>
        </w:rPr>
      </w:pPr>
      <w:r w:rsidRPr="009E1F94">
        <w:rPr>
          <w:rFonts w:ascii="Calibri" w:hAnsi="Calibri" w:cs="Arial"/>
          <w:sz w:val="22"/>
          <w:szCs w:val="24"/>
        </w:rPr>
        <w:t xml:space="preserve">Η βεβαίωση του δημάρχου πρέπει να </w:t>
      </w:r>
      <w:r w:rsidRPr="004548BF">
        <w:rPr>
          <w:rFonts w:ascii="Calibri" w:hAnsi="Calibri" w:cs="Arial"/>
          <w:b/>
          <w:sz w:val="22"/>
          <w:szCs w:val="24"/>
        </w:rPr>
        <w:t xml:space="preserve">είναι πρόσφατη </w:t>
      </w:r>
      <w:r w:rsidR="009A394A" w:rsidRPr="004548BF">
        <w:rPr>
          <w:rFonts w:ascii="Calibri" w:hAnsi="Calibri" w:cs="Arial"/>
          <w:b/>
          <w:sz w:val="22"/>
          <w:szCs w:val="24"/>
        </w:rPr>
        <w:t>(τριμήνου)</w:t>
      </w:r>
      <w:r w:rsidR="009A394A" w:rsidRPr="004548BF">
        <w:rPr>
          <w:rFonts w:ascii="Calibri" w:hAnsi="Calibri" w:cs="Arial"/>
          <w:sz w:val="22"/>
          <w:szCs w:val="24"/>
        </w:rPr>
        <w:t xml:space="preserve"> </w:t>
      </w:r>
      <w:r w:rsidRPr="004548BF">
        <w:rPr>
          <w:rFonts w:ascii="Calibri" w:hAnsi="Calibri" w:cs="Arial"/>
          <w:sz w:val="22"/>
          <w:szCs w:val="24"/>
        </w:rPr>
        <w:t>και</w:t>
      </w:r>
      <w:r w:rsidRPr="009E1F94">
        <w:rPr>
          <w:rFonts w:ascii="Calibri" w:hAnsi="Calibri" w:cs="Arial"/>
          <w:sz w:val="22"/>
          <w:szCs w:val="24"/>
        </w:rPr>
        <w:t xml:space="preserve"> να αναγράφει υποχρεωτικά </w:t>
      </w:r>
      <w:r w:rsidRPr="009E1F94">
        <w:rPr>
          <w:rFonts w:ascii="Calibri" w:hAnsi="Calibri" w:cs="Arial"/>
          <w:b/>
          <w:sz w:val="22"/>
          <w:szCs w:val="24"/>
        </w:rPr>
        <w:t>από πότε ο εκπαιδευτ</w:t>
      </w:r>
      <w:r w:rsidRPr="009E1F94">
        <w:rPr>
          <w:rFonts w:ascii="Calibri" w:hAnsi="Calibri" w:cs="Arial"/>
          <w:b/>
          <w:sz w:val="22"/>
          <w:szCs w:val="24"/>
        </w:rPr>
        <w:t>ι</w:t>
      </w:r>
      <w:r w:rsidRPr="009E1F94">
        <w:rPr>
          <w:rFonts w:ascii="Calibri" w:hAnsi="Calibri" w:cs="Arial"/>
          <w:b/>
          <w:sz w:val="22"/>
          <w:szCs w:val="24"/>
        </w:rPr>
        <w:t>κ</w:t>
      </w:r>
      <w:r w:rsidR="005B74D4" w:rsidRPr="009E1F94">
        <w:rPr>
          <w:rFonts w:ascii="Calibri" w:hAnsi="Calibri" w:cs="Arial"/>
          <w:b/>
          <w:sz w:val="22"/>
          <w:szCs w:val="24"/>
        </w:rPr>
        <w:t>ός είναι δημότης του δήμου</w:t>
      </w:r>
      <w:r w:rsidRPr="009E1F94">
        <w:rPr>
          <w:rFonts w:ascii="Calibri" w:hAnsi="Calibri" w:cs="Arial"/>
          <w:sz w:val="22"/>
          <w:szCs w:val="24"/>
        </w:rPr>
        <w:t xml:space="preserve">. </w:t>
      </w:r>
    </w:p>
    <w:p w:rsidR="003831DF" w:rsidRPr="009E1F94" w:rsidRDefault="003831DF" w:rsidP="003831DF">
      <w:pPr>
        <w:pStyle w:val="af"/>
        <w:numPr>
          <w:ilvl w:val="0"/>
          <w:numId w:val="8"/>
        </w:numPr>
        <w:contextualSpacing/>
        <w:rPr>
          <w:rFonts w:ascii="Calibri" w:hAnsi="Calibri" w:cs="Arial"/>
          <w:sz w:val="22"/>
          <w:szCs w:val="24"/>
        </w:rPr>
      </w:pPr>
      <w:r w:rsidRPr="009E1F94">
        <w:rPr>
          <w:rFonts w:ascii="Calibri" w:hAnsi="Calibri" w:cs="Arial"/>
          <w:sz w:val="22"/>
          <w:szCs w:val="24"/>
        </w:rPr>
        <w:t>Μονάδες μετάθεσης για εντοπιότητα υπολογίζονται επίσης και στην περίπτωση κατά την οποία ο ενδιαφερόμενος διετέλεσε αθροιστικά για δύο χρόνια δημότης διαφόρων δήμων ή κοινοτ</w:t>
      </w:r>
      <w:r w:rsidRPr="009E1F94">
        <w:rPr>
          <w:rFonts w:ascii="Calibri" w:hAnsi="Calibri" w:cs="Arial"/>
          <w:sz w:val="22"/>
          <w:szCs w:val="24"/>
        </w:rPr>
        <w:t>ή</w:t>
      </w:r>
      <w:r w:rsidRPr="009E1F94">
        <w:rPr>
          <w:rFonts w:ascii="Calibri" w:hAnsi="Calibri" w:cs="Arial"/>
          <w:sz w:val="22"/>
          <w:szCs w:val="24"/>
        </w:rPr>
        <w:t>των της περιοχής στην οποία ζητείται η μετάθεση. Δεν είναι δηλαδή απαραίτητο η διετία να συμπληρών</w:t>
      </w:r>
      <w:r w:rsidRPr="009E1F94">
        <w:rPr>
          <w:rFonts w:ascii="Calibri" w:hAnsi="Calibri" w:cs="Arial"/>
          <w:sz w:val="22"/>
          <w:szCs w:val="24"/>
        </w:rPr>
        <w:t>ε</w:t>
      </w:r>
      <w:r w:rsidRPr="009E1F94">
        <w:rPr>
          <w:rFonts w:ascii="Calibri" w:hAnsi="Calibri" w:cs="Arial"/>
          <w:sz w:val="22"/>
          <w:szCs w:val="24"/>
        </w:rPr>
        <w:t>ται στον ίδιο δήμο ή κοινότητα. Ο αθροιστικός αυτός υπολογισμός του χρόνου δε νοείται για τις μεταθέσεις από σχολείο σε σχολείο της ίδιας περιοχής, διότι στην περίπτωση αυτή η εντοπιότητα συνδέεται με το δήμο ή την κοινότητα όπου λειτουργούν τα σχολεία στα οποία ζητούν να μετατεθούν οι εκπαιδευτικοί, οπότε θα συντρέχει το στοιχείο της εγγραφής τα δύο τελευταία χρόνια στο συγκεκριμένο δήμο ή κοινότητα.</w:t>
      </w:r>
    </w:p>
    <w:p w:rsidR="003831DF" w:rsidRPr="009E1F94" w:rsidRDefault="003831DF" w:rsidP="003831DF">
      <w:pPr>
        <w:pStyle w:val="af"/>
        <w:numPr>
          <w:ilvl w:val="0"/>
          <w:numId w:val="8"/>
        </w:numPr>
        <w:contextualSpacing/>
        <w:rPr>
          <w:rFonts w:ascii="Calibri" w:hAnsi="Calibri" w:cs="Arial"/>
          <w:sz w:val="22"/>
          <w:szCs w:val="24"/>
        </w:rPr>
      </w:pPr>
      <w:r w:rsidRPr="009E1F94">
        <w:rPr>
          <w:rFonts w:ascii="Calibri" w:hAnsi="Calibri" w:cs="Arial"/>
          <w:sz w:val="22"/>
          <w:szCs w:val="24"/>
        </w:rPr>
        <w:t>Σε περίπτωση αναμεταδημότευσης, για να χορηγηθούν μονάδες εντοπιότητας, πρέπει μ</w:t>
      </w:r>
      <w:r w:rsidRPr="009E1F94">
        <w:rPr>
          <w:rFonts w:ascii="Calibri" w:hAnsi="Calibri" w:cs="Arial"/>
          <w:sz w:val="22"/>
          <w:szCs w:val="24"/>
        </w:rPr>
        <w:t>ε</w:t>
      </w:r>
      <w:r w:rsidRPr="009E1F94">
        <w:rPr>
          <w:rFonts w:ascii="Calibri" w:hAnsi="Calibri" w:cs="Arial"/>
          <w:sz w:val="22"/>
          <w:szCs w:val="24"/>
        </w:rPr>
        <w:t>τά την αναμεταδημότευση να διανυθεί στον τελευταίο δήμο ή κοινότητα ο νόμιμος  χρόνος της διετ</w:t>
      </w:r>
      <w:r w:rsidRPr="009E1F94">
        <w:rPr>
          <w:rFonts w:ascii="Calibri" w:hAnsi="Calibri" w:cs="Arial"/>
          <w:sz w:val="22"/>
          <w:szCs w:val="24"/>
        </w:rPr>
        <w:t>ί</w:t>
      </w:r>
      <w:r w:rsidRPr="009E1F94">
        <w:rPr>
          <w:rFonts w:ascii="Calibri" w:hAnsi="Calibri" w:cs="Arial"/>
          <w:sz w:val="22"/>
          <w:szCs w:val="24"/>
        </w:rPr>
        <w:t>ας. Δεν μπορεί δηλαδή να συνυπολογιστεί ο χρόνος που ο εκπαιδευτικός  ήταν κατά το παρελθόν δημότης του Δήμου ή της κοινότητας από την οποία διεγράφη και πάλι επέστρεψε κατά το χρόνο υποβολής της αίτησης μετάθεσης (αρ. 244/1989 γνωμοδότ</w:t>
      </w:r>
      <w:r w:rsidRPr="009E1F94">
        <w:rPr>
          <w:rFonts w:ascii="Calibri" w:hAnsi="Calibri" w:cs="Arial"/>
          <w:sz w:val="22"/>
          <w:szCs w:val="24"/>
        </w:rPr>
        <w:t>η</w:t>
      </w:r>
      <w:r w:rsidRPr="009E1F94">
        <w:rPr>
          <w:rFonts w:ascii="Calibri" w:hAnsi="Calibri" w:cs="Arial"/>
          <w:sz w:val="22"/>
          <w:szCs w:val="24"/>
        </w:rPr>
        <w:t>ση Ν.Υ.Δ./Κ.Υ. ΥΠΕΠΘ).</w:t>
      </w:r>
    </w:p>
    <w:p w:rsidR="00DF78D1" w:rsidRPr="009E1F94" w:rsidRDefault="003831DF" w:rsidP="00E55BFC">
      <w:pPr>
        <w:pStyle w:val="af"/>
        <w:numPr>
          <w:ilvl w:val="0"/>
          <w:numId w:val="8"/>
        </w:numPr>
        <w:contextualSpacing/>
        <w:rPr>
          <w:rFonts w:ascii="Calibri" w:hAnsi="Calibri" w:cs="Arial"/>
          <w:sz w:val="22"/>
          <w:szCs w:val="24"/>
        </w:rPr>
      </w:pPr>
      <w:r w:rsidRPr="009E1F94">
        <w:rPr>
          <w:rFonts w:ascii="Calibri" w:hAnsi="Calibri" w:cs="Arial"/>
          <w:sz w:val="22"/>
          <w:szCs w:val="24"/>
        </w:rPr>
        <w:t xml:space="preserve">Κατά τις μεταθέσεις από σχολείο σε σχολείο της ίδιας περιοχής και κατά τις τοποθετήσεις των εκπαιδευτικών η εντοπιότητα δε «μεταφέρεται» όταν στην περιοχή του δήμου ή κοινότητας της οποίας ο εκπαιδευτικός είναι δημότης, δε λειτουργεί σχολείο. </w:t>
      </w:r>
    </w:p>
    <w:p w:rsidR="00E55BFC" w:rsidRDefault="00E55BFC" w:rsidP="00E55BFC">
      <w:pPr>
        <w:pStyle w:val="af"/>
        <w:ind w:left="360" w:firstLine="0"/>
        <w:contextualSpacing/>
        <w:rPr>
          <w:rFonts w:ascii="Calibri" w:hAnsi="Calibri" w:cs="Arial"/>
          <w:szCs w:val="24"/>
        </w:rPr>
      </w:pPr>
    </w:p>
    <w:p w:rsidR="0068168D" w:rsidRPr="00E55BFC" w:rsidRDefault="0068168D" w:rsidP="00E55BFC">
      <w:pPr>
        <w:pStyle w:val="af"/>
        <w:ind w:left="360" w:firstLine="0"/>
        <w:contextualSpacing/>
        <w:rPr>
          <w:rFonts w:ascii="Calibri" w:hAnsi="Calibri" w:cs="Arial"/>
          <w:szCs w:val="24"/>
        </w:rPr>
      </w:pPr>
    </w:p>
    <w:p w:rsidR="00297655" w:rsidRPr="00522274" w:rsidRDefault="00297655" w:rsidP="00532273">
      <w:pPr>
        <w:pStyle w:val="af3"/>
        <w:spacing w:before="0" w:after="0"/>
        <w:rPr>
          <w:color w:val="943634"/>
        </w:rPr>
      </w:pPr>
      <w:r w:rsidRPr="00522274">
        <w:rPr>
          <w:color w:val="943634"/>
        </w:rPr>
        <w:t>ΚΕΦΑΛΑΙΟ ΣΤ’</w:t>
      </w:r>
    </w:p>
    <w:p w:rsidR="004F2B38" w:rsidRPr="00454F0F" w:rsidRDefault="000159C8" w:rsidP="00532273">
      <w:pPr>
        <w:jc w:val="center"/>
        <w:rPr>
          <w:rFonts w:ascii="Calibri" w:hAnsi="Calibri" w:cs="Arial"/>
          <w:b/>
          <w:sz w:val="22"/>
        </w:rPr>
      </w:pPr>
      <w:r w:rsidRPr="00522274">
        <w:rPr>
          <w:rFonts w:ascii="Cambria" w:hAnsi="Cambria" w:cs="Arial"/>
          <w:imprint/>
          <w:color w:val="943634"/>
          <w:spacing w:val="40"/>
          <w:kern w:val="28"/>
          <w:sz w:val="28"/>
          <w:lang/>
        </w:rPr>
        <w:t>Η ΠΡΩΤΗ ΠΡΟΤΙΜΗΣΗ</w:t>
      </w:r>
    </w:p>
    <w:p w:rsidR="004F2B38" w:rsidRPr="00454F0F" w:rsidRDefault="004F2B38" w:rsidP="004F2B38">
      <w:pPr>
        <w:rPr>
          <w:rFonts w:ascii="Calibri" w:hAnsi="Calibri"/>
        </w:rPr>
      </w:pPr>
    </w:p>
    <w:p w:rsidR="00E867C5" w:rsidRDefault="002B08D9" w:rsidP="00532273">
      <w:pPr>
        <w:ind w:firstLine="720"/>
        <w:rPr>
          <w:rFonts w:ascii="Calibri" w:hAnsi="Calibri" w:cs="Arial"/>
          <w:color w:val="000000"/>
          <w:sz w:val="22"/>
        </w:rPr>
      </w:pPr>
      <w:r w:rsidRPr="009E1F94">
        <w:rPr>
          <w:rFonts w:ascii="Calibri" w:hAnsi="Calibri" w:cs="Arial"/>
          <w:sz w:val="22"/>
          <w:szCs w:val="22"/>
        </w:rPr>
        <w:t>Σύμφωνα με το άρθρο 15 παρ. 10 του Π.Δ. 50/96 «</w:t>
      </w:r>
      <w:r w:rsidRPr="009E1F94">
        <w:rPr>
          <w:rFonts w:ascii="Calibri" w:hAnsi="Calibri" w:cs="Arial"/>
          <w:color w:val="000000"/>
          <w:sz w:val="22"/>
        </w:rPr>
        <w:t>Οι εκπαιδευτικοί που ζητούν μετάθεση από περιοχή σε περιοχή λαμβάνουν για την περιοχή της πρώτης προτίμησής τους δύο (2) μονάδες μετάθεσης».</w:t>
      </w:r>
    </w:p>
    <w:p w:rsidR="00E515EB" w:rsidRPr="00532273" w:rsidRDefault="00E515EB" w:rsidP="00532273">
      <w:pPr>
        <w:ind w:firstLine="720"/>
        <w:rPr>
          <w:rFonts w:ascii="Calibri" w:hAnsi="Calibri" w:cs="Arial"/>
          <w:color w:val="000000"/>
          <w:sz w:val="22"/>
        </w:rPr>
      </w:pPr>
    </w:p>
    <w:p w:rsidR="00E515EB" w:rsidRPr="00185A7F" w:rsidRDefault="007A1929" w:rsidP="00185A7F">
      <w:pPr>
        <w:spacing w:before="240" w:after="120"/>
        <w:jc w:val="center"/>
        <w:rPr>
          <w:rFonts w:ascii="Cambria" w:hAnsi="Cambria"/>
          <w:emboss/>
          <w:color w:val="4F81BD"/>
          <w:sz w:val="28"/>
          <w:szCs w:val="26"/>
        </w:rPr>
      </w:pPr>
      <w:r>
        <w:rPr>
          <w:rFonts w:ascii="Cambria" w:hAnsi="Cambria"/>
          <w:emboss/>
          <w:color w:val="4F81BD"/>
          <w:sz w:val="28"/>
          <w:szCs w:val="26"/>
        </w:rPr>
        <w:pict>
          <v:shape id="_x0000_i1027" type="#_x0000_t136" style="width:108pt;height:16.5pt" fillcolor="#c00000" strokecolor="#943634" strokeweight="1pt">
            <v:fill opacity=".5" color2="fill darken(118)" recolor="t" rotate="t" method="linear sigma" type="gradient"/>
            <v:shadow color="#99f" offset="3pt"/>
            <v:textpath style="font-family:&quot;Arial Black&quot;;font-size:14pt;v-text-kern:t" trim="t" fitpath="t" string="ΜΕΡΟΣ ΤΡΙΤΟ"/>
          </v:shape>
        </w:pict>
      </w:r>
    </w:p>
    <w:p w:rsidR="00E71D81" w:rsidRPr="00522274" w:rsidRDefault="00E71D81" w:rsidP="00E71D81">
      <w:pPr>
        <w:spacing w:after="120"/>
        <w:jc w:val="center"/>
        <w:rPr>
          <w:rFonts w:ascii="Cambria" w:hAnsi="Cambria"/>
          <w:b/>
          <w:bCs/>
          <w:imprint/>
          <w:color w:val="943634"/>
          <w:kern w:val="28"/>
          <w:sz w:val="28"/>
          <w:szCs w:val="26"/>
        </w:rPr>
      </w:pPr>
      <w:r w:rsidRPr="00522274">
        <w:rPr>
          <w:rFonts w:ascii="Cambria" w:hAnsi="Cambria"/>
          <w:b/>
          <w:bCs/>
          <w:imprint/>
          <w:color w:val="943634"/>
          <w:kern w:val="28"/>
          <w:sz w:val="28"/>
          <w:szCs w:val="26"/>
        </w:rPr>
        <w:t>ΚΕΦΑΛΑΙΟ Α’</w:t>
      </w:r>
    </w:p>
    <w:p w:rsidR="00E71D81" w:rsidRPr="00522274" w:rsidRDefault="00E71D81" w:rsidP="00E71D81">
      <w:pPr>
        <w:tabs>
          <w:tab w:val="right" w:pos="9639"/>
        </w:tabs>
        <w:spacing w:after="120"/>
        <w:jc w:val="center"/>
        <w:rPr>
          <w:rFonts w:ascii="Calibri" w:hAnsi="Calibri" w:cs="Arial"/>
          <w:b/>
          <w:emboss/>
          <w:color w:val="943634"/>
          <w:sz w:val="28"/>
        </w:rPr>
      </w:pPr>
      <w:r w:rsidRPr="00522274">
        <w:rPr>
          <w:rFonts w:ascii="Calibri" w:hAnsi="Calibri" w:cs="Arial"/>
          <w:b/>
          <w:emboss/>
          <w:color w:val="943634"/>
          <w:sz w:val="28"/>
        </w:rPr>
        <w:t>ΜΕΤΑΘΕΣΕΙΣ ΑΠΟ ΠΕΡΙΟΧΗ ΣΕ ΠΕΡΙΟΧΗ</w:t>
      </w:r>
    </w:p>
    <w:p w:rsidR="00E71D81" w:rsidRPr="009E1F94" w:rsidRDefault="00E71D81" w:rsidP="00E71D81">
      <w:pPr>
        <w:tabs>
          <w:tab w:val="right" w:pos="9639"/>
        </w:tabs>
        <w:spacing w:after="120"/>
        <w:ind w:firstLine="720"/>
        <w:rPr>
          <w:rFonts w:ascii="Calibri" w:hAnsi="Calibri" w:cs="Arial"/>
          <w:b/>
          <w:emboss/>
          <w:color w:val="215868"/>
          <w:sz w:val="28"/>
        </w:rPr>
      </w:pPr>
      <w:r w:rsidRPr="009E1F94">
        <w:rPr>
          <w:rFonts w:ascii="Calibri" w:hAnsi="Calibri"/>
          <w:sz w:val="22"/>
        </w:rPr>
        <w:t>Ισχύουν όσα αναφέρονται στα προηγούμενα κεφάλαια της εγκυκλίου αυτής.</w:t>
      </w:r>
    </w:p>
    <w:p w:rsidR="00E71D81" w:rsidRDefault="00E71D81" w:rsidP="00D947CA">
      <w:pPr>
        <w:jc w:val="center"/>
        <w:rPr>
          <w:rFonts w:ascii="Arial" w:hAnsi="Arial" w:cs="Arial"/>
          <w:sz w:val="22"/>
        </w:rPr>
      </w:pPr>
    </w:p>
    <w:p w:rsidR="004F2B38" w:rsidRPr="00522274" w:rsidRDefault="00E71D81" w:rsidP="00D947CA">
      <w:pPr>
        <w:jc w:val="center"/>
        <w:rPr>
          <w:rFonts w:ascii="Cambria" w:hAnsi="Cambria"/>
          <w:b/>
          <w:bCs/>
          <w:imprint/>
          <w:color w:val="943634"/>
          <w:kern w:val="28"/>
          <w:sz w:val="28"/>
          <w:szCs w:val="26"/>
        </w:rPr>
      </w:pPr>
      <w:r w:rsidRPr="00522274">
        <w:rPr>
          <w:rFonts w:ascii="Cambria" w:hAnsi="Cambria"/>
          <w:b/>
          <w:bCs/>
          <w:imprint/>
          <w:color w:val="943634"/>
          <w:kern w:val="28"/>
          <w:sz w:val="28"/>
          <w:szCs w:val="26"/>
        </w:rPr>
        <w:t>ΚΕΦΑΛΑΙΟ Β</w:t>
      </w:r>
      <w:r w:rsidR="006E4DE4" w:rsidRPr="00522274">
        <w:rPr>
          <w:rFonts w:ascii="Cambria" w:hAnsi="Cambria"/>
          <w:b/>
          <w:bCs/>
          <w:imprint/>
          <w:color w:val="943634"/>
          <w:kern w:val="28"/>
          <w:sz w:val="28"/>
          <w:szCs w:val="26"/>
        </w:rPr>
        <w:t>’</w:t>
      </w:r>
    </w:p>
    <w:p w:rsidR="001A14C5" w:rsidRPr="00522274" w:rsidRDefault="004F2B38" w:rsidP="001A14C5">
      <w:pPr>
        <w:pStyle w:val="af4"/>
        <w:spacing w:before="120"/>
        <w:rPr>
          <w:imprint/>
          <w:color w:val="943634"/>
          <w:sz w:val="26"/>
          <w:szCs w:val="26"/>
        </w:rPr>
      </w:pPr>
      <w:r w:rsidRPr="00522274">
        <w:rPr>
          <w:imprint/>
          <w:color w:val="943634"/>
          <w:sz w:val="26"/>
          <w:szCs w:val="26"/>
        </w:rPr>
        <w:t>ΑΜΟΙΒΑΙΕΣ ΜΕΤΑΘΕΣΕΙΣ</w:t>
      </w:r>
    </w:p>
    <w:p w:rsidR="001A14C5" w:rsidRPr="009E1F94" w:rsidRDefault="00FD2F21" w:rsidP="00BC1BA1">
      <w:pPr>
        <w:pStyle w:val="af4"/>
        <w:spacing w:before="120" w:after="0"/>
        <w:ind w:firstLine="720"/>
        <w:jc w:val="both"/>
        <w:rPr>
          <w:rFonts w:ascii="Calibri" w:hAnsi="Calibri" w:cs="Arial"/>
          <w:b w:val="0"/>
          <w:sz w:val="22"/>
          <w:szCs w:val="22"/>
        </w:rPr>
      </w:pPr>
      <w:r w:rsidRPr="009E1F94">
        <w:rPr>
          <w:rFonts w:ascii="Calibri" w:hAnsi="Calibri" w:cs="Arial"/>
          <w:sz w:val="22"/>
          <w:szCs w:val="22"/>
        </w:rPr>
        <w:t>1.</w:t>
      </w:r>
      <w:r w:rsidRPr="009E1F94">
        <w:rPr>
          <w:rFonts w:ascii="Calibri" w:hAnsi="Calibri" w:cs="Arial"/>
          <w:b w:val="0"/>
          <w:sz w:val="22"/>
          <w:szCs w:val="22"/>
        </w:rPr>
        <w:t xml:space="preserve"> </w:t>
      </w:r>
      <w:r w:rsidR="001A14C5" w:rsidRPr="009E1F94">
        <w:rPr>
          <w:rFonts w:ascii="Calibri" w:hAnsi="Calibri" w:cs="Arial"/>
          <w:b w:val="0"/>
          <w:sz w:val="22"/>
          <w:szCs w:val="22"/>
        </w:rPr>
        <w:t>Δικαίωμα υποβολής αίτησης για αμοιβαία μετάθεση έχουν οι εκπαιδευτικοί εφόσον συντρέχουν οι παρακάτω προϋποθέσεις του άρθρου 10 του Π.Δ. 50/96 (ΦΕΚ 45Α</w:t>
      </w:r>
      <w:r w:rsidR="001A14C5" w:rsidRPr="009E1F94">
        <w:rPr>
          <w:rFonts w:ascii="Calibri" w:hAnsi="Calibri" w:cs="Arial"/>
          <w:b w:val="0"/>
          <w:sz w:val="22"/>
          <w:szCs w:val="22"/>
          <w:vertAlign w:val="superscript"/>
        </w:rPr>
        <w:t>’</w:t>
      </w:r>
      <w:r w:rsidR="001A14C5" w:rsidRPr="009E1F94">
        <w:rPr>
          <w:rFonts w:ascii="Calibri" w:hAnsi="Calibri" w:cs="Arial"/>
          <w:b w:val="0"/>
          <w:sz w:val="22"/>
          <w:szCs w:val="22"/>
        </w:rPr>
        <w:t>) όπως τρ</w:t>
      </w:r>
      <w:r w:rsidR="001A14C5" w:rsidRPr="009E1F94">
        <w:rPr>
          <w:rFonts w:ascii="Calibri" w:hAnsi="Calibri" w:cs="Arial"/>
          <w:b w:val="0"/>
          <w:sz w:val="22"/>
          <w:szCs w:val="22"/>
        </w:rPr>
        <w:t>ο</w:t>
      </w:r>
      <w:r w:rsidR="001A14C5" w:rsidRPr="009E1F94">
        <w:rPr>
          <w:rFonts w:ascii="Calibri" w:hAnsi="Calibri" w:cs="Arial"/>
          <w:b w:val="0"/>
          <w:sz w:val="22"/>
          <w:szCs w:val="22"/>
        </w:rPr>
        <w:t>ποποιήθηκε από το άρθρο 9 του Π.Δ. 100/97 (ΦΕΚ 94Α</w:t>
      </w:r>
      <w:r w:rsidR="001A14C5" w:rsidRPr="009E1F94">
        <w:rPr>
          <w:rFonts w:ascii="Calibri" w:hAnsi="Calibri" w:cs="Arial"/>
          <w:b w:val="0"/>
          <w:sz w:val="22"/>
          <w:szCs w:val="22"/>
          <w:vertAlign w:val="superscript"/>
        </w:rPr>
        <w:t>’</w:t>
      </w:r>
      <w:r w:rsidR="001A14C5" w:rsidRPr="009E1F94">
        <w:rPr>
          <w:rFonts w:ascii="Calibri" w:hAnsi="Calibri" w:cs="Arial"/>
          <w:b w:val="0"/>
          <w:sz w:val="22"/>
          <w:szCs w:val="22"/>
        </w:rPr>
        <w:t>).</w:t>
      </w:r>
    </w:p>
    <w:p w:rsidR="001A14C5" w:rsidRPr="00C84304" w:rsidRDefault="001A14C5" w:rsidP="001A14C5">
      <w:pPr>
        <w:pStyle w:val="af4"/>
        <w:spacing w:before="120"/>
        <w:ind w:firstLine="720"/>
        <w:jc w:val="both"/>
        <w:rPr>
          <w:rFonts w:ascii="Calibri" w:hAnsi="Calibri" w:cs="Arial"/>
          <w:b w:val="0"/>
          <w:sz w:val="22"/>
          <w:szCs w:val="22"/>
        </w:rPr>
      </w:pPr>
      <w:r w:rsidRPr="009E1F94">
        <w:rPr>
          <w:rFonts w:ascii="Calibri" w:hAnsi="Calibri" w:cs="Arial"/>
          <w:sz w:val="22"/>
          <w:szCs w:val="22"/>
        </w:rPr>
        <w:t>α)</w:t>
      </w:r>
      <w:r w:rsidRPr="009E1F94">
        <w:rPr>
          <w:rFonts w:ascii="Calibri" w:hAnsi="Calibri" w:cs="Arial"/>
          <w:b w:val="0"/>
          <w:sz w:val="22"/>
          <w:szCs w:val="22"/>
        </w:rPr>
        <w:t xml:space="preserve"> Να ανήκουν στον ίδιο κλάδο</w:t>
      </w:r>
      <w:r w:rsidR="00E12BBE" w:rsidRPr="009E1F94">
        <w:rPr>
          <w:rFonts w:ascii="Calibri" w:hAnsi="Calibri" w:cs="Arial"/>
          <w:b w:val="0"/>
          <w:sz w:val="22"/>
          <w:szCs w:val="22"/>
        </w:rPr>
        <w:t xml:space="preserve"> </w:t>
      </w:r>
      <w:r w:rsidRPr="009E1F94">
        <w:rPr>
          <w:rFonts w:ascii="Calibri" w:hAnsi="Calibri" w:cs="Arial"/>
          <w:b w:val="0"/>
          <w:sz w:val="22"/>
          <w:szCs w:val="22"/>
        </w:rPr>
        <w:t xml:space="preserve">και να μην έχουν συμπληρώσει 25ετή πραγματική υπηρεσία κατά την έννοια του </w:t>
      </w:r>
      <w:r w:rsidRPr="00C84304">
        <w:rPr>
          <w:rFonts w:ascii="Calibri" w:hAnsi="Calibri" w:cs="Arial"/>
          <w:b w:val="0"/>
          <w:sz w:val="22"/>
          <w:szCs w:val="22"/>
        </w:rPr>
        <w:t>άρθρου 16 του Π.Δ. 50/96 (ΦΕΚ 45Α</w:t>
      </w:r>
      <w:r w:rsidRPr="00C84304">
        <w:rPr>
          <w:rFonts w:ascii="Calibri" w:hAnsi="Calibri" w:cs="Arial"/>
          <w:b w:val="0"/>
          <w:sz w:val="22"/>
          <w:szCs w:val="22"/>
          <w:vertAlign w:val="superscript"/>
        </w:rPr>
        <w:t>’</w:t>
      </w:r>
      <w:r w:rsidRPr="00C84304">
        <w:rPr>
          <w:rFonts w:ascii="Calibri" w:hAnsi="Calibri" w:cs="Arial"/>
          <w:b w:val="0"/>
          <w:sz w:val="22"/>
          <w:szCs w:val="22"/>
        </w:rPr>
        <w:t>), όπως τροποποι</w:t>
      </w:r>
      <w:r w:rsidRPr="00C84304">
        <w:rPr>
          <w:rFonts w:ascii="Calibri" w:hAnsi="Calibri" w:cs="Arial"/>
          <w:b w:val="0"/>
          <w:sz w:val="22"/>
          <w:szCs w:val="22"/>
        </w:rPr>
        <w:t>ή</w:t>
      </w:r>
      <w:r w:rsidRPr="00C84304">
        <w:rPr>
          <w:rFonts w:ascii="Calibri" w:hAnsi="Calibri" w:cs="Arial"/>
          <w:b w:val="0"/>
          <w:sz w:val="22"/>
          <w:szCs w:val="22"/>
        </w:rPr>
        <w:t>θηκε από το Π.Δ. 100/97 (ΦΕΚ 94Α</w:t>
      </w:r>
      <w:r w:rsidRPr="00C84304">
        <w:rPr>
          <w:rFonts w:ascii="Calibri" w:hAnsi="Calibri" w:cs="Arial"/>
          <w:b w:val="0"/>
          <w:sz w:val="22"/>
          <w:szCs w:val="22"/>
          <w:vertAlign w:val="superscript"/>
        </w:rPr>
        <w:t>’</w:t>
      </w:r>
      <w:r w:rsidRPr="00C84304">
        <w:rPr>
          <w:rFonts w:ascii="Calibri" w:hAnsi="Calibri" w:cs="Arial"/>
          <w:b w:val="0"/>
          <w:sz w:val="22"/>
          <w:szCs w:val="22"/>
        </w:rPr>
        <w:t>), μ</w:t>
      </w:r>
      <w:r w:rsidR="00CA34C8" w:rsidRPr="00C84304">
        <w:rPr>
          <w:rFonts w:ascii="Calibri" w:hAnsi="Calibri" w:cs="Arial"/>
          <w:b w:val="0"/>
          <w:sz w:val="22"/>
          <w:szCs w:val="22"/>
        </w:rPr>
        <w:t>έχρι 31 Αυγούστου 201</w:t>
      </w:r>
      <w:r w:rsidR="00852641" w:rsidRPr="00C84304">
        <w:rPr>
          <w:rFonts w:ascii="Calibri" w:hAnsi="Calibri" w:cs="Arial"/>
          <w:b w:val="0"/>
          <w:sz w:val="22"/>
          <w:szCs w:val="22"/>
          <w:lang w:val="el-GR"/>
        </w:rPr>
        <w:t>6</w:t>
      </w:r>
      <w:r w:rsidRPr="00C84304">
        <w:rPr>
          <w:rFonts w:ascii="Calibri" w:hAnsi="Calibri" w:cs="Arial"/>
          <w:b w:val="0"/>
          <w:sz w:val="22"/>
          <w:szCs w:val="22"/>
        </w:rPr>
        <w:t>.</w:t>
      </w:r>
    </w:p>
    <w:p w:rsidR="00CA34C8" w:rsidRPr="00C84304" w:rsidRDefault="00CA34C8" w:rsidP="001A14C5">
      <w:pPr>
        <w:pStyle w:val="af4"/>
        <w:spacing w:before="0"/>
        <w:ind w:firstLine="720"/>
        <w:jc w:val="both"/>
        <w:rPr>
          <w:rFonts w:ascii="Calibri" w:hAnsi="Calibri" w:cs="Arial"/>
          <w:b w:val="0"/>
          <w:sz w:val="22"/>
          <w:szCs w:val="22"/>
        </w:rPr>
      </w:pPr>
      <w:r w:rsidRPr="00C84304">
        <w:rPr>
          <w:rFonts w:ascii="Calibri" w:hAnsi="Calibri" w:cs="Arial"/>
          <w:sz w:val="22"/>
          <w:szCs w:val="22"/>
        </w:rPr>
        <w:lastRenderedPageBreak/>
        <w:t>β</w:t>
      </w:r>
      <w:r w:rsidR="001A14C5" w:rsidRPr="00C84304">
        <w:rPr>
          <w:rFonts w:ascii="Calibri" w:hAnsi="Calibri" w:cs="Arial"/>
          <w:sz w:val="22"/>
          <w:szCs w:val="22"/>
        </w:rPr>
        <w:t>)</w:t>
      </w:r>
      <w:r w:rsidR="001A14C5" w:rsidRPr="00C84304">
        <w:rPr>
          <w:rFonts w:ascii="Calibri" w:hAnsi="Calibri" w:cs="Arial"/>
          <w:b w:val="0"/>
          <w:sz w:val="22"/>
          <w:szCs w:val="22"/>
        </w:rPr>
        <w:t xml:space="preserve"> Η διαφορά της συνολικής εκπαιδευτικής υπηρεσίας τους να μην υπερβαίνει κατά την 31η Αυγο</w:t>
      </w:r>
      <w:r w:rsidR="001A14C5" w:rsidRPr="00C84304">
        <w:rPr>
          <w:rFonts w:ascii="Calibri" w:hAnsi="Calibri" w:cs="Arial"/>
          <w:b w:val="0"/>
          <w:sz w:val="22"/>
          <w:szCs w:val="22"/>
        </w:rPr>
        <w:t>ύ</w:t>
      </w:r>
      <w:r w:rsidR="00F837A2" w:rsidRPr="00C84304">
        <w:rPr>
          <w:rFonts w:ascii="Calibri" w:hAnsi="Calibri" w:cs="Arial"/>
          <w:b w:val="0"/>
          <w:sz w:val="22"/>
          <w:szCs w:val="22"/>
        </w:rPr>
        <w:t>στου του έτους 201</w:t>
      </w:r>
      <w:r w:rsidR="00852641" w:rsidRPr="00C84304">
        <w:rPr>
          <w:rFonts w:ascii="Calibri" w:hAnsi="Calibri" w:cs="Arial"/>
          <w:b w:val="0"/>
          <w:sz w:val="22"/>
          <w:szCs w:val="22"/>
          <w:lang w:val="el-GR"/>
        </w:rPr>
        <w:t>6</w:t>
      </w:r>
      <w:r w:rsidR="001A14C5" w:rsidRPr="00C84304">
        <w:rPr>
          <w:rFonts w:ascii="Calibri" w:hAnsi="Calibri" w:cs="Arial"/>
          <w:b w:val="0"/>
          <w:sz w:val="22"/>
          <w:szCs w:val="22"/>
        </w:rPr>
        <w:t xml:space="preserve"> τα δέκα (10) έτη.</w:t>
      </w:r>
      <w:r w:rsidRPr="00C84304">
        <w:rPr>
          <w:rFonts w:ascii="Calibri" w:hAnsi="Calibri" w:cs="Arial"/>
          <w:b w:val="0"/>
          <w:sz w:val="22"/>
          <w:szCs w:val="22"/>
        </w:rPr>
        <w:t xml:space="preserve"> </w:t>
      </w:r>
    </w:p>
    <w:p w:rsidR="00CA34C8" w:rsidRPr="009E1F94" w:rsidRDefault="00CA34C8" w:rsidP="00CA34C8">
      <w:pPr>
        <w:pStyle w:val="af4"/>
        <w:spacing w:before="0" w:after="0"/>
        <w:ind w:firstLine="720"/>
        <w:jc w:val="both"/>
        <w:rPr>
          <w:rFonts w:ascii="Calibri" w:hAnsi="Calibri" w:cs="Arial"/>
          <w:b w:val="0"/>
          <w:sz w:val="22"/>
          <w:szCs w:val="22"/>
        </w:rPr>
      </w:pPr>
      <w:r w:rsidRPr="009E1F94">
        <w:rPr>
          <w:rFonts w:ascii="Calibri" w:hAnsi="Calibri" w:cs="Arial"/>
          <w:sz w:val="22"/>
          <w:szCs w:val="22"/>
        </w:rPr>
        <w:t>γ)</w:t>
      </w:r>
      <w:r w:rsidRPr="009E1F94">
        <w:rPr>
          <w:rFonts w:ascii="Calibri" w:hAnsi="Calibri" w:cs="Arial"/>
          <w:b w:val="0"/>
          <w:sz w:val="22"/>
          <w:szCs w:val="22"/>
        </w:rPr>
        <w:t xml:space="preserve"> Να έχουν συμπληρώσει δύο χρόνια υπηρεσίας από την ημερομηνία δημοσίευσης του διορισμού τους στην Εφημερίδα της Κυβερνήσεως</w:t>
      </w:r>
      <w:r w:rsidR="00A73E35" w:rsidRPr="009E1F94">
        <w:rPr>
          <w:rFonts w:ascii="Calibri" w:hAnsi="Calibri" w:cs="Arial"/>
          <w:b w:val="0"/>
          <w:sz w:val="22"/>
          <w:szCs w:val="22"/>
        </w:rPr>
        <w:t xml:space="preserve"> </w:t>
      </w:r>
      <w:r w:rsidR="003240A0" w:rsidRPr="009E1F94">
        <w:rPr>
          <w:rFonts w:ascii="Calibri" w:hAnsi="Calibri" w:cs="Arial"/>
          <w:b w:val="0"/>
          <w:sz w:val="22"/>
          <w:szCs w:val="22"/>
          <w:lang w:val="el-GR"/>
        </w:rPr>
        <w:t xml:space="preserve">ως εκπαιδευτικοί </w:t>
      </w:r>
      <w:r w:rsidR="00A73E35" w:rsidRPr="00011C24">
        <w:rPr>
          <w:rFonts w:ascii="Calibri" w:hAnsi="Calibri" w:cs="Arial"/>
          <w:b w:val="0"/>
          <w:sz w:val="22"/>
          <w:szCs w:val="22"/>
        </w:rPr>
        <w:t>μέχρι 31-</w:t>
      </w:r>
      <w:r w:rsidR="00A73E35" w:rsidRPr="00C84304">
        <w:rPr>
          <w:rFonts w:ascii="Calibri" w:hAnsi="Calibri" w:cs="Arial"/>
          <w:b w:val="0"/>
          <w:sz w:val="22"/>
          <w:szCs w:val="22"/>
        </w:rPr>
        <w:t>8-201</w:t>
      </w:r>
      <w:r w:rsidR="00422E22" w:rsidRPr="00C84304">
        <w:rPr>
          <w:rFonts w:ascii="Calibri" w:hAnsi="Calibri" w:cs="Arial"/>
          <w:b w:val="0"/>
          <w:sz w:val="22"/>
          <w:szCs w:val="22"/>
          <w:lang w:val="el-GR"/>
        </w:rPr>
        <w:t>6</w:t>
      </w:r>
      <w:r w:rsidRPr="00C84304">
        <w:rPr>
          <w:rFonts w:ascii="Calibri" w:hAnsi="Calibri" w:cs="Arial"/>
          <w:b w:val="0"/>
          <w:sz w:val="22"/>
          <w:szCs w:val="22"/>
        </w:rPr>
        <w:t>,</w:t>
      </w:r>
      <w:r w:rsidRPr="009E1F94">
        <w:rPr>
          <w:rFonts w:ascii="Calibri" w:hAnsi="Calibri" w:cs="Arial"/>
          <w:b w:val="0"/>
          <w:sz w:val="22"/>
          <w:szCs w:val="22"/>
        </w:rPr>
        <w:t xml:space="preserve"> εκ των οποίων τον ένα χρόνο στην οργανική τους θέση.</w:t>
      </w:r>
    </w:p>
    <w:p w:rsidR="00CA34C8" w:rsidRPr="009E1F94" w:rsidRDefault="00CA34C8" w:rsidP="00CA34C8">
      <w:pPr>
        <w:ind w:firstLine="720"/>
        <w:rPr>
          <w:rFonts w:ascii="Calibri" w:hAnsi="Calibri" w:cs="Arial"/>
          <w:b/>
          <w:sz w:val="22"/>
          <w:szCs w:val="22"/>
        </w:rPr>
      </w:pPr>
    </w:p>
    <w:p w:rsidR="00CA34C8" w:rsidRPr="009E1F94" w:rsidRDefault="00FD2F21" w:rsidP="00CA34C8">
      <w:pPr>
        <w:spacing w:after="120"/>
        <w:ind w:firstLine="720"/>
        <w:rPr>
          <w:rFonts w:ascii="Calibri" w:hAnsi="Calibri" w:cs="Arial"/>
          <w:b/>
          <w:sz w:val="22"/>
          <w:szCs w:val="22"/>
        </w:rPr>
      </w:pPr>
      <w:r w:rsidRPr="009E1F94">
        <w:rPr>
          <w:rFonts w:ascii="Calibri" w:hAnsi="Calibri" w:cs="Arial"/>
          <w:b/>
          <w:sz w:val="22"/>
          <w:szCs w:val="22"/>
        </w:rPr>
        <w:t>2.</w:t>
      </w:r>
      <w:r w:rsidRPr="009E1F94">
        <w:rPr>
          <w:rFonts w:ascii="Calibri" w:hAnsi="Calibri" w:cs="Arial"/>
          <w:sz w:val="22"/>
          <w:szCs w:val="22"/>
        </w:rPr>
        <w:t xml:space="preserve"> </w:t>
      </w:r>
      <w:r w:rsidRPr="009E1F94">
        <w:rPr>
          <w:rFonts w:ascii="Calibri" w:hAnsi="Calibri" w:cs="Arial"/>
          <w:sz w:val="22"/>
          <w:szCs w:val="22"/>
          <w:u w:val="single"/>
        </w:rPr>
        <w:t>Δεν δικαιούνται αμοιβαίας μετάθεσης</w:t>
      </w:r>
      <w:r w:rsidRPr="009E1F94">
        <w:rPr>
          <w:rFonts w:ascii="Calibri" w:hAnsi="Calibri" w:cs="Arial"/>
          <w:sz w:val="22"/>
          <w:szCs w:val="22"/>
        </w:rPr>
        <w:t xml:space="preserve"> οι χαρακτηριζόμενοι ως υπεράριθμοι (άρθρο </w:t>
      </w:r>
      <w:r w:rsidR="00CA34C8" w:rsidRPr="009E1F94">
        <w:rPr>
          <w:rFonts w:ascii="Calibri" w:hAnsi="Calibri" w:cs="Arial"/>
          <w:sz w:val="22"/>
          <w:szCs w:val="22"/>
        </w:rPr>
        <w:t>10 παρ. 4 του Π.Δ. 50/96 όπως προστέθηκε με το άρθρο 9 παρ. 2 του 100/97</w:t>
      </w:r>
      <w:r w:rsidRPr="009E1F94">
        <w:rPr>
          <w:rFonts w:ascii="Calibri" w:hAnsi="Calibri" w:cs="Arial"/>
          <w:sz w:val="22"/>
          <w:szCs w:val="22"/>
        </w:rPr>
        <w:t xml:space="preserve">) </w:t>
      </w:r>
      <w:r w:rsidRPr="009E1F94">
        <w:rPr>
          <w:rFonts w:ascii="Calibri" w:hAnsi="Calibri" w:cs="Arial"/>
          <w:b/>
          <w:sz w:val="22"/>
          <w:szCs w:val="22"/>
        </w:rPr>
        <w:t>καθώς και όσοι δεν υπηρετούν οργανικά σε σχολική μονάδα.</w:t>
      </w:r>
    </w:p>
    <w:p w:rsidR="00CA34C8" w:rsidRPr="009E1F94" w:rsidRDefault="00FD2F21" w:rsidP="00CA34C8">
      <w:pPr>
        <w:pStyle w:val="af4"/>
        <w:spacing w:before="0" w:after="120"/>
        <w:ind w:firstLine="720"/>
        <w:jc w:val="both"/>
        <w:rPr>
          <w:rFonts w:ascii="Calibri" w:hAnsi="Calibri" w:cs="Arial"/>
          <w:b w:val="0"/>
          <w:sz w:val="22"/>
          <w:szCs w:val="22"/>
        </w:rPr>
      </w:pPr>
      <w:r w:rsidRPr="009E1F94">
        <w:rPr>
          <w:rFonts w:ascii="Calibri" w:hAnsi="Calibri" w:cs="Arial"/>
          <w:sz w:val="22"/>
          <w:szCs w:val="22"/>
        </w:rPr>
        <w:t>3</w:t>
      </w:r>
      <w:r w:rsidR="001A14C5" w:rsidRPr="009E1F94">
        <w:rPr>
          <w:rFonts w:ascii="Calibri" w:hAnsi="Calibri" w:cs="Arial"/>
          <w:sz w:val="22"/>
          <w:szCs w:val="22"/>
        </w:rPr>
        <w:t>.</w:t>
      </w:r>
      <w:r w:rsidR="001A14C5" w:rsidRPr="009E1F94">
        <w:rPr>
          <w:rFonts w:ascii="Calibri" w:hAnsi="Calibri" w:cs="Arial"/>
          <w:b w:val="0"/>
          <w:sz w:val="22"/>
          <w:szCs w:val="22"/>
        </w:rPr>
        <w:t xml:space="preserve"> Οι εκπαιδευτικοί που μετατίθενται αμοιβαία έχουν δικαίωμα υποβολής αίτησης μετάθεσης για σχολεία των περιοχών μετάθεσης της </w:t>
      </w:r>
      <w:r w:rsidR="00B9407C">
        <w:rPr>
          <w:rFonts w:ascii="Calibri" w:hAnsi="Calibri" w:cs="Arial"/>
          <w:b w:val="0"/>
          <w:sz w:val="22"/>
          <w:szCs w:val="22"/>
          <w:lang w:val="el-GR"/>
        </w:rPr>
        <w:t>Διεύθυνσης Εκπαίδευσης</w:t>
      </w:r>
      <w:r w:rsidR="001A14C5" w:rsidRPr="009E1F94">
        <w:rPr>
          <w:rFonts w:ascii="Calibri" w:hAnsi="Calibri" w:cs="Arial"/>
          <w:b w:val="0"/>
          <w:sz w:val="22"/>
          <w:szCs w:val="22"/>
        </w:rPr>
        <w:t xml:space="preserve"> από την οποία προήλθαν, εφόσον από την ημερομηνία της μετάθεσής τους αυτής και μέχρι 31 Αυγούστου του έτους που πραγματοπο</w:t>
      </w:r>
      <w:r w:rsidR="001A14C5" w:rsidRPr="009E1F94">
        <w:rPr>
          <w:rFonts w:ascii="Calibri" w:hAnsi="Calibri" w:cs="Arial"/>
          <w:b w:val="0"/>
          <w:sz w:val="22"/>
          <w:szCs w:val="22"/>
        </w:rPr>
        <w:t>ι</w:t>
      </w:r>
      <w:r w:rsidR="001A14C5" w:rsidRPr="009E1F94">
        <w:rPr>
          <w:rFonts w:ascii="Calibri" w:hAnsi="Calibri" w:cs="Arial"/>
          <w:b w:val="0"/>
          <w:sz w:val="22"/>
          <w:szCs w:val="22"/>
        </w:rPr>
        <w:t>ούνται οι μεταθέσεις υπηρετήσουν για μια τριετία εκτός της περιοχής από σχολείο της οποίας μετατ</w:t>
      </w:r>
      <w:r w:rsidR="001A14C5" w:rsidRPr="009E1F94">
        <w:rPr>
          <w:rFonts w:ascii="Calibri" w:hAnsi="Calibri" w:cs="Arial"/>
          <w:b w:val="0"/>
          <w:sz w:val="22"/>
          <w:szCs w:val="22"/>
        </w:rPr>
        <w:t>έ</w:t>
      </w:r>
      <w:r w:rsidR="001A14C5" w:rsidRPr="009E1F94">
        <w:rPr>
          <w:rFonts w:ascii="Calibri" w:hAnsi="Calibri" w:cs="Arial"/>
          <w:b w:val="0"/>
          <w:sz w:val="22"/>
          <w:szCs w:val="22"/>
        </w:rPr>
        <w:t>θηκαν.</w:t>
      </w:r>
    </w:p>
    <w:p w:rsidR="001A14C5" w:rsidRPr="009E1F94" w:rsidRDefault="00FD2F21" w:rsidP="00CA34C8">
      <w:pPr>
        <w:pStyle w:val="af4"/>
        <w:spacing w:before="0"/>
        <w:ind w:firstLine="720"/>
        <w:jc w:val="both"/>
        <w:rPr>
          <w:rFonts w:ascii="Calibri" w:hAnsi="Calibri" w:cs="Arial"/>
          <w:b w:val="0"/>
          <w:sz w:val="22"/>
          <w:szCs w:val="22"/>
        </w:rPr>
      </w:pPr>
      <w:r w:rsidRPr="009E1F94">
        <w:rPr>
          <w:rFonts w:ascii="Calibri" w:hAnsi="Calibri" w:cs="Arial"/>
          <w:sz w:val="22"/>
          <w:szCs w:val="22"/>
        </w:rPr>
        <w:t>4</w:t>
      </w:r>
      <w:r w:rsidR="001A14C5" w:rsidRPr="009E1F94">
        <w:rPr>
          <w:rFonts w:ascii="Calibri" w:hAnsi="Calibri" w:cs="Arial"/>
          <w:sz w:val="22"/>
          <w:szCs w:val="22"/>
        </w:rPr>
        <w:t>.</w:t>
      </w:r>
      <w:r w:rsidR="001A14C5" w:rsidRPr="009E1F94">
        <w:rPr>
          <w:rFonts w:ascii="Calibri" w:hAnsi="Calibri" w:cs="Arial"/>
          <w:b w:val="0"/>
          <w:sz w:val="22"/>
          <w:szCs w:val="22"/>
        </w:rPr>
        <w:t xml:space="preserve"> </w:t>
      </w:r>
      <w:r w:rsidR="001A14C5" w:rsidRPr="009E1F94">
        <w:rPr>
          <w:rFonts w:ascii="Calibri" w:hAnsi="Calibri" w:cs="Arial"/>
          <w:b w:val="0"/>
          <w:bCs w:val="0"/>
          <w:sz w:val="22"/>
          <w:szCs w:val="22"/>
        </w:rPr>
        <w:t>Οι ενδιαφερόμενοι για αμοιβαία μετάθεση υποβάλλουν τις σχετικές αιτήσεις στην οικεία Διεύθυνση Εκπαίδευσης, μέσα σε δεκαπέντε (15) ημέρες από την ανακοίνωση των μεταθέσεων</w:t>
      </w:r>
      <w:r w:rsidR="001A14C5" w:rsidRPr="009E1F94">
        <w:rPr>
          <w:rFonts w:ascii="Calibri" w:hAnsi="Calibri" w:cs="Arial"/>
          <w:b w:val="0"/>
          <w:sz w:val="22"/>
          <w:szCs w:val="22"/>
        </w:rPr>
        <w:t>, σύμφωνα με τις διατάξεις του άρθρου 7 του Π.Δ. 50/96 (Φ.Ε.Κ. 45Α</w:t>
      </w:r>
      <w:r w:rsidR="001A14C5" w:rsidRPr="009E1F94">
        <w:rPr>
          <w:rFonts w:ascii="Calibri" w:hAnsi="Calibri" w:cs="Arial"/>
          <w:b w:val="0"/>
          <w:sz w:val="22"/>
          <w:szCs w:val="22"/>
          <w:vertAlign w:val="superscript"/>
        </w:rPr>
        <w:t>’</w:t>
      </w:r>
      <w:r w:rsidR="001A14C5" w:rsidRPr="009E1F94">
        <w:rPr>
          <w:rFonts w:ascii="Calibri" w:hAnsi="Calibri" w:cs="Arial"/>
          <w:b w:val="0"/>
          <w:sz w:val="22"/>
          <w:szCs w:val="22"/>
        </w:rPr>
        <w:t xml:space="preserve">), </w:t>
      </w:r>
      <w:r w:rsidR="001A14C5" w:rsidRPr="009E1F94">
        <w:rPr>
          <w:rFonts w:ascii="Calibri" w:hAnsi="Calibri" w:cs="Arial"/>
          <w:b w:val="0"/>
          <w:sz w:val="22"/>
          <w:szCs w:val="22"/>
        </w:rPr>
        <w:t>ό</w:t>
      </w:r>
      <w:r w:rsidR="001A14C5" w:rsidRPr="009E1F94">
        <w:rPr>
          <w:rFonts w:ascii="Calibri" w:hAnsi="Calibri" w:cs="Arial"/>
          <w:b w:val="0"/>
          <w:sz w:val="22"/>
          <w:szCs w:val="22"/>
        </w:rPr>
        <w:t>πως τροποποιήθηκε από το Π.Δ. 100/97 (ΦΕΚ 94Α</w:t>
      </w:r>
      <w:r w:rsidR="001A14C5" w:rsidRPr="009E1F94">
        <w:rPr>
          <w:rFonts w:ascii="Calibri" w:hAnsi="Calibri" w:cs="Arial"/>
          <w:b w:val="0"/>
          <w:sz w:val="22"/>
          <w:szCs w:val="22"/>
          <w:vertAlign w:val="superscript"/>
        </w:rPr>
        <w:t>’</w:t>
      </w:r>
      <w:r w:rsidR="001A14C5" w:rsidRPr="009E1F94">
        <w:rPr>
          <w:rFonts w:ascii="Calibri" w:hAnsi="Calibri" w:cs="Arial"/>
          <w:b w:val="0"/>
          <w:sz w:val="22"/>
          <w:szCs w:val="22"/>
        </w:rPr>
        <w:t>).</w:t>
      </w:r>
    </w:p>
    <w:p w:rsidR="00273E00" w:rsidRPr="009E1F94" w:rsidRDefault="00FD2F21" w:rsidP="003638B5">
      <w:pPr>
        <w:pStyle w:val="af4"/>
        <w:spacing w:before="0"/>
        <w:ind w:firstLine="720"/>
        <w:jc w:val="both"/>
        <w:rPr>
          <w:rFonts w:ascii="Calibri" w:hAnsi="Calibri" w:cs="Arial"/>
          <w:sz w:val="22"/>
          <w:szCs w:val="22"/>
        </w:rPr>
      </w:pPr>
      <w:r w:rsidRPr="009E1F94">
        <w:rPr>
          <w:rFonts w:ascii="Calibri" w:hAnsi="Calibri" w:cs="Arial"/>
          <w:sz w:val="22"/>
          <w:szCs w:val="22"/>
        </w:rPr>
        <w:t>5</w:t>
      </w:r>
      <w:r w:rsidR="001A14C5" w:rsidRPr="009E1F94">
        <w:rPr>
          <w:rFonts w:ascii="Calibri" w:hAnsi="Calibri" w:cs="Arial"/>
          <w:sz w:val="22"/>
          <w:szCs w:val="22"/>
        </w:rPr>
        <w:t>.</w:t>
      </w:r>
      <w:r w:rsidR="001A14C5" w:rsidRPr="009E1F94">
        <w:rPr>
          <w:rFonts w:ascii="Calibri" w:hAnsi="Calibri" w:cs="Arial"/>
          <w:b w:val="0"/>
          <w:sz w:val="22"/>
          <w:szCs w:val="22"/>
        </w:rPr>
        <w:t xml:space="preserve"> Οι </w:t>
      </w:r>
      <w:r w:rsidR="00D622FD" w:rsidRPr="009E1F94">
        <w:rPr>
          <w:rFonts w:ascii="Calibri" w:hAnsi="Calibri" w:cs="Arial"/>
          <w:b w:val="0"/>
          <w:sz w:val="22"/>
          <w:szCs w:val="22"/>
          <w:lang w:val="el-GR"/>
        </w:rPr>
        <w:t>Διευθυντές</w:t>
      </w:r>
      <w:r w:rsidR="004548BF">
        <w:rPr>
          <w:rFonts w:ascii="Calibri" w:hAnsi="Calibri" w:cs="Arial"/>
          <w:b w:val="0"/>
          <w:sz w:val="22"/>
          <w:szCs w:val="22"/>
          <w:lang w:val="el-GR"/>
        </w:rPr>
        <w:t xml:space="preserve"> Πρωτοβάθμιας Εκπαίδευσης</w:t>
      </w:r>
      <w:r w:rsidR="001A14C5" w:rsidRPr="009E1F94">
        <w:rPr>
          <w:rFonts w:ascii="Calibri" w:hAnsi="Calibri" w:cs="Arial"/>
          <w:b w:val="0"/>
          <w:sz w:val="22"/>
          <w:szCs w:val="22"/>
        </w:rPr>
        <w:t>, αφού διαπιστώσουν ότι οι ενδιαφερόμενοι πληρούν τις προϋποθέσεις για αμοιβαία μετάθεση και ελέγξουν την πληρότητα και την ορθότητα των δικα</w:t>
      </w:r>
      <w:r w:rsidR="0090369F" w:rsidRPr="009E1F94">
        <w:rPr>
          <w:rFonts w:ascii="Calibri" w:hAnsi="Calibri" w:cs="Arial"/>
          <w:b w:val="0"/>
          <w:sz w:val="22"/>
          <w:szCs w:val="22"/>
        </w:rPr>
        <w:t xml:space="preserve">ιολογητικών, </w:t>
      </w:r>
      <w:r w:rsidRPr="009E1F94">
        <w:rPr>
          <w:rFonts w:ascii="Calibri" w:hAnsi="Calibri" w:cs="Arial"/>
          <w:b w:val="0"/>
          <w:sz w:val="22"/>
          <w:szCs w:val="22"/>
        </w:rPr>
        <w:t>υποβάλλουν στο ΚΥΣΠ</w:t>
      </w:r>
      <w:r w:rsidR="001A14C5" w:rsidRPr="009E1F94">
        <w:rPr>
          <w:rFonts w:ascii="Calibri" w:hAnsi="Calibri" w:cs="Arial"/>
          <w:b w:val="0"/>
          <w:sz w:val="22"/>
          <w:szCs w:val="22"/>
        </w:rPr>
        <w:t xml:space="preserve">Ε, δια της Διεύθυνσης </w:t>
      </w:r>
      <w:r w:rsidR="00D57983">
        <w:rPr>
          <w:rFonts w:ascii="Calibri" w:hAnsi="Calibri" w:cs="Arial"/>
          <w:b w:val="0"/>
          <w:sz w:val="22"/>
          <w:szCs w:val="22"/>
          <w:lang w:val="el-GR"/>
        </w:rPr>
        <w:t xml:space="preserve">Διοίκησης </w:t>
      </w:r>
      <w:r w:rsidR="001A14C5" w:rsidRPr="009E1F94">
        <w:rPr>
          <w:rFonts w:ascii="Calibri" w:hAnsi="Calibri" w:cs="Arial"/>
          <w:b w:val="0"/>
          <w:sz w:val="22"/>
          <w:szCs w:val="22"/>
        </w:rPr>
        <w:t xml:space="preserve">Προσωπικού </w:t>
      </w:r>
      <w:r w:rsidR="004F189B" w:rsidRPr="009E1F94">
        <w:rPr>
          <w:rFonts w:ascii="Calibri" w:hAnsi="Calibri" w:cs="Arial"/>
          <w:b w:val="0"/>
          <w:sz w:val="22"/>
          <w:szCs w:val="22"/>
        </w:rPr>
        <w:t>Πρωτοβάθμιας</w:t>
      </w:r>
      <w:r w:rsidR="003240A0" w:rsidRPr="009E1F94">
        <w:rPr>
          <w:rFonts w:ascii="Calibri" w:hAnsi="Calibri" w:cs="Arial"/>
          <w:b w:val="0"/>
          <w:sz w:val="22"/>
          <w:szCs w:val="22"/>
        </w:rPr>
        <w:t xml:space="preserve"> Ε</w:t>
      </w:r>
      <w:r w:rsidR="006B19A8" w:rsidRPr="009E1F94">
        <w:rPr>
          <w:rFonts w:ascii="Calibri" w:hAnsi="Calibri" w:cs="Arial"/>
          <w:b w:val="0"/>
          <w:sz w:val="22"/>
          <w:szCs w:val="22"/>
        </w:rPr>
        <w:t xml:space="preserve">κπαίδευσης, Τμήμα Γ΄ του </w:t>
      </w:r>
      <w:r w:rsidR="00075198">
        <w:rPr>
          <w:rFonts w:ascii="Calibri" w:hAnsi="Calibri" w:cs="Arial"/>
          <w:b w:val="0"/>
          <w:sz w:val="22"/>
          <w:szCs w:val="22"/>
        </w:rPr>
        <w:t>ΥΠ.Π.Ε.Θ.</w:t>
      </w:r>
      <w:r w:rsidR="001A14C5" w:rsidRPr="009E1F94">
        <w:rPr>
          <w:rFonts w:ascii="Calibri" w:hAnsi="Calibri" w:cs="Arial"/>
          <w:b w:val="0"/>
          <w:sz w:val="22"/>
          <w:szCs w:val="22"/>
        </w:rPr>
        <w:t xml:space="preserve">, μαζί με τις αιτήσεις, βεβαίωση </w:t>
      </w:r>
      <w:r w:rsidR="001D2CA3" w:rsidRPr="009E1F94">
        <w:rPr>
          <w:rFonts w:ascii="Calibri" w:hAnsi="Calibri" w:cs="Arial"/>
          <w:b w:val="0"/>
          <w:sz w:val="22"/>
          <w:szCs w:val="22"/>
        </w:rPr>
        <w:t xml:space="preserve">(ενσωματωμένη </w:t>
      </w:r>
      <w:r w:rsidR="001A14C5" w:rsidRPr="009E1F94">
        <w:rPr>
          <w:rFonts w:ascii="Calibri" w:hAnsi="Calibri" w:cs="Arial"/>
          <w:b w:val="0"/>
          <w:sz w:val="22"/>
          <w:szCs w:val="22"/>
        </w:rPr>
        <w:t>στο σχετικό έντυπο αίτησης</w:t>
      </w:r>
      <w:r w:rsidR="001D2CA3" w:rsidRPr="009E1F94">
        <w:rPr>
          <w:rFonts w:ascii="Calibri" w:hAnsi="Calibri" w:cs="Arial"/>
          <w:b w:val="0"/>
          <w:sz w:val="22"/>
          <w:szCs w:val="22"/>
        </w:rPr>
        <w:t>)</w:t>
      </w:r>
      <w:r w:rsidR="001A14C5" w:rsidRPr="009E1F94">
        <w:rPr>
          <w:rFonts w:ascii="Calibri" w:hAnsi="Calibri" w:cs="Arial"/>
          <w:b w:val="0"/>
          <w:sz w:val="22"/>
          <w:szCs w:val="22"/>
        </w:rPr>
        <w:t xml:space="preserve"> όπου θα δηλώνεται ο χρόνος πραγματικής υπηρεσίας  των ενδιαφερομένων εκπα</w:t>
      </w:r>
      <w:r w:rsidR="001A14C5" w:rsidRPr="009E1F94">
        <w:rPr>
          <w:rFonts w:ascii="Calibri" w:hAnsi="Calibri" w:cs="Arial"/>
          <w:b w:val="0"/>
          <w:sz w:val="22"/>
          <w:szCs w:val="22"/>
        </w:rPr>
        <w:t>ι</w:t>
      </w:r>
      <w:r w:rsidR="001A14C5" w:rsidRPr="009E1F94">
        <w:rPr>
          <w:rFonts w:ascii="Calibri" w:hAnsi="Calibri" w:cs="Arial"/>
          <w:b w:val="0"/>
          <w:sz w:val="22"/>
          <w:szCs w:val="22"/>
        </w:rPr>
        <w:t>δευτικών της Διεύθυνσής τους κατά την έννοια του άρθρου 16 του Π.Δ. 50/96 (ΦΕΚ 45Α</w:t>
      </w:r>
      <w:r w:rsidR="001A14C5" w:rsidRPr="009E1F94">
        <w:rPr>
          <w:rFonts w:ascii="Calibri" w:hAnsi="Calibri" w:cs="Arial"/>
          <w:b w:val="0"/>
          <w:sz w:val="22"/>
          <w:szCs w:val="22"/>
          <w:vertAlign w:val="superscript"/>
        </w:rPr>
        <w:t>’</w:t>
      </w:r>
      <w:r w:rsidR="001A14C5" w:rsidRPr="009E1F94">
        <w:rPr>
          <w:rFonts w:ascii="Calibri" w:hAnsi="Calibri" w:cs="Arial"/>
          <w:b w:val="0"/>
          <w:sz w:val="22"/>
          <w:szCs w:val="22"/>
        </w:rPr>
        <w:t>), όπως τροποποιήθηκε από το Π.Δ. 100/97 (ΦΕΚ 94Α</w:t>
      </w:r>
      <w:r w:rsidR="001A14C5" w:rsidRPr="009E1F94">
        <w:rPr>
          <w:rFonts w:ascii="Calibri" w:hAnsi="Calibri" w:cs="Arial"/>
          <w:b w:val="0"/>
          <w:sz w:val="22"/>
          <w:szCs w:val="22"/>
          <w:vertAlign w:val="superscript"/>
        </w:rPr>
        <w:t>’</w:t>
      </w:r>
      <w:r w:rsidR="001A14C5" w:rsidRPr="009E1F94">
        <w:rPr>
          <w:rFonts w:ascii="Calibri" w:hAnsi="Calibri" w:cs="Arial"/>
          <w:b w:val="0"/>
          <w:sz w:val="22"/>
          <w:szCs w:val="22"/>
        </w:rPr>
        <w:t>) και το Π.Δ.39/98 (ΦΕΚ 43Α</w:t>
      </w:r>
      <w:r w:rsidR="001A14C5" w:rsidRPr="009E1F94">
        <w:rPr>
          <w:rFonts w:ascii="Calibri" w:hAnsi="Calibri" w:cs="Arial"/>
          <w:b w:val="0"/>
          <w:sz w:val="22"/>
          <w:szCs w:val="22"/>
          <w:vertAlign w:val="superscript"/>
        </w:rPr>
        <w:t>΄</w:t>
      </w:r>
      <w:r w:rsidR="001A14C5" w:rsidRPr="009E1F94">
        <w:rPr>
          <w:rFonts w:ascii="Calibri" w:hAnsi="Calibri" w:cs="Arial"/>
          <w:b w:val="0"/>
          <w:sz w:val="22"/>
          <w:szCs w:val="22"/>
        </w:rPr>
        <w:t>), το ΦΕΚ διορισμού τους, αν έχουν υπηρετήσει ένα έτος στην οργανική τους θέση,</w:t>
      </w:r>
      <w:r w:rsidR="002C6F02" w:rsidRPr="009E1F94">
        <w:rPr>
          <w:rFonts w:ascii="Calibri" w:hAnsi="Calibri" w:cs="Arial"/>
          <w:b w:val="0"/>
          <w:sz w:val="22"/>
          <w:szCs w:val="22"/>
          <w:lang w:val="el-GR"/>
        </w:rPr>
        <w:t xml:space="preserve"> σε ποια σχολική μονάδα υπηρετούν οργανικά</w:t>
      </w:r>
      <w:r w:rsidR="00804854" w:rsidRPr="009E1F94">
        <w:rPr>
          <w:rFonts w:ascii="Calibri" w:hAnsi="Calibri" w:cs="Arial"/>
          <w:b w:val="0"/>
          <w:sz w:val="22"/>
          <w:szCs w:val="22"/>
          <w:lang w:val="el-GR"/>
        </w:rPr>
        <w:t xml:space="preserve">, </w:t>
      </w:r>
      <w:r w:rsidR="00804854" w:rsidRPr="009E1F94">
        <w:rPr>
          <w:rFonts w:ascii="Calibri" w:hAnsi="Calibri" w:cs="Arial"/>
          <w:b w:val="0"/>
          <w:sz w:val="22"/>
          <w:szCs w:val="22"/>
        </w:rPr>
        <w:t>αν βρίσκονται στη διάθεση του ΠΥΣ</w:t>
      </w:r>
      <w:r w:rsidR="00804854" w:rsidRPr="009E1F94">
        <w:rPr>
          <w:rFonts w:ascii="Calibri" w:hAnsi="Calibri" w:cs="Arial"/>
          <w:b w:val="0"/>
          <w:sz w:val="22"/>
          <w:szCs w:val="22"/>
          <w:lang w:val="el-GR"/>
        </w:rPr>
        <w:t>Π</w:t>
      </w:r>
      <w:r w:rsidR="00804854" w:rsidRPr="009E1F94">
        <w:rPr>
          <w:rFonts w:ascii="Calibri" w:hAnsi="Calibri" w:cs="Arial"/>
          <w:b w:val="0"/>
          <w:sz w:val="22"/>
          <w:szCs w:val="22"/>
        </w:rPr>
        <w:t>Ε</w:t>
      </w:r>
      <w:r w:rsidR="001A14C5" w:rsidRPr="009E1F94">
        <w:rPr>
          <w:rFonts w:ascii="Calibri" w:hAnsi="Calibri" w:cs="Arial"/>
          <w:b w:val="0"/>
          <w:sz w:val="22"/>
          <w:szCs w:val="22"/>
        </w:rPr>
        <w:t xml:space="preserve"> καθώς και αν έχουν χαρακτηρισθεί ως υπεράριθμοι</w:t>
      </w:r>
      <w:r w:rsidR="001A14C5" w:rsidRPr="009E1F94">
        <w:rPr>
          <w:rFonts w:ascii="Calibri" w:hAnsi="Calibri" w:cs="Arial"/>
          <w:sz w:val="22"/>
          <w:szCs w:val="22"/>
        </w:rPr>
        <w:t>.</w:t>
      </w:r>
    </w:p>
    <w:p w:rsidR="009A394A" w:rsidRPr="00C84304" w:rsidRDefault="009A394A" w:rsidP="009A394A">
      <w:pPr>
        <w:pStyle w:val="af4"/>
        <w:tabs>
          <w:tab w:val="left" w:pos="993"/>
        </w:tabs>
        <w:spacing w:before="0" w:after="120" w:line="240" w:lineRule="atLeast"/>
        <w:jc w:val="both"/>
        <w:rPr>
          <w:rFonts w:ascii="Calibri" w:hAnsi="Calibri" w:cs="Arial"/>
          <w:b w:val="0"/>
          <w:sz w:val="22"/>
          <w:szCs w:val="22"/>
        </w:rPr>
      </w:pPr>
      <w:r w:rsidRPr="00C84304">
        <w:rPr>
          <w:rFonts w:ascii="Calibri" w:hAnsi="Calibri"/>
          <w:b w:val="0"/>
          <w:sz w:val="22"/>
          <w:szCs w:val="22"/>
          <w:lang w:val="el-GR"/>
        </w:rPr>
        <w:tab/>
      </w:r>
      <w:r w:rsidRPr="00C84304">
        <w:rPr>
          <w:rFonts w:ascii="Calibri" w:hAnsi="Calibri"/>
          <w:sz w:val="22"/>
          <w:szCs w:val="22"/>
          <w:lang w:val="el-GR"/>
        </w:rPr>
        <w:t>6.</w:t>
      </w:r>
      <w:r w:rsidRPr="00C84304">
        <w:rPr>
          <w:rFonts w:ascii="Calibri" w:hAnsi="Calibri"/>
          <w:b w:val="0"/>
          <w:sz w:val="22"/>
          <w:szCs w:val="22"/>
          <w:lang w:val="el-GR"/>
        </w:rPr>
        <w:t xml:space="preserve"> </w:t>
      </w:r>
      <w:r w:rsidRPr="00C84304">
        <w:rPr>
          <w:rFonts w:ascii="Calibri" w:hAnsi="Calibri"/>
          <w:b w:val="0"/>
          <w:sz w:val="22"/>
          <w:szCs w:val="22"/>
        </w:rPr>
        <w:t xml:space="preserve">Για τις αμοιβαίες μεταθέσεις </w:t>
      </w:r>
      <w:r w:rsidRPr="00C84304">
        <w:rPr>
          <w:rFonts w:ascii="Calibri" w:hAnsi="Calibri" w:cs="Arial"/>
          <w:b w:val="0"/>
          <w:sz w:val="22"/>
          <w:szCs w:val="22"/>
        </w:rPr>
        <w:t xml:space="preserve">από σχολείο σε σχολείο της ίδιας περιοχής μετάθεσης ισχύουν οι παραπάνω προϋποθέσεις με τη μόνη διαφορά ότι εξετάζονται από το Περιφερειακό Υπηρεσιακό Συμβούλιο </w:t>
      </w:r>
      <w:r w:rsidRPr="00C84304">
        <w:rPr>
          <w:rFonts w:ascii="Calibri" w:hAnsi="Calibri" w:cs="Arial"/>
          <w:b w:val="0"/>
          <w:sz w:val="22"/>
          <w:szCs w:val="22"/>
          <w:lang w:val="el-GR"/>
        </w:rPr>
        <w:t xml:space="preserve">Πρωτοβάθμιας </w:t>
      </w:r>
      <w:r w:rsidRPr="00C84304">
        <w:rPr>
          <w:rFonts w:ascii="Calibri" w:hAnsi="Calibri" w:cs="Arial"/>
          <w:b w:val="0"/>
          <w:sz w:val="22"/>
          <w:szCs w:val="22"/>
        </w:rPr>
        <w:t>Εκπαίδευσης (ΠΥΣ</w:t>
      </w:r>
      <w:r w:rsidRPr="00C84304">
        <w:rPr>
          <w:rFonts w:ascii="Calibri" w:hAnsi="Calibri" w:cs="Arial"/>
          <w:b w:val="0"/>
          <w:sz w:val="22"/>
          <w:szCs w:val="22"/>
          <w:lang w:val="el-GR"/>
        </w:rPr>
        <w:t>Π</w:t>
      </w:r>
      <w:r w:rsidRPr="00C84304">
        <w:rPr>
          <w:rFonts w:ascii="Calibri" w:hAnsi="Calibri" w:cs="Arial"/>
          <w:b w:val="0"/>
          <w:sz w:val="22"/>
          <w:szCs w:val="22"/>
        </w:rPr>
        <w:t>Ε).</w:t>
      </w:r>
    </w:p>
    <w:p w:rsidR="00C54468" w:rsidRPr="00C54468" w:rsidRDefault="00C54468" w:rsidP="00EB777A"/>
    <w:p w:rsidR="00804854" w:rsidRPr="009A394A" w:rsidRDefault="00804854" w:rsidP="00EB777A">
      <w:pPr>
        <w:rPr>
          <w:lang/>
        </w:rPr>
      </w:pPr>
    </w:p>
    <w:p w:rsidR="004F2B38" w:rsidRPr="00522274" w:rsidRDefault="00E71D81" w:rsidP="005B0446">
      <w:pPr>
        <w:jc w:val="center"/>
        <w:rPr>
          <w:rFonts w:ascii="Cambria" w:hAnsi="Cambria"/>
          <w:b/>
          <w:bCs/>
          <w:imprint/>
          <w:color w:val="943634"/>
          <w:kern w:val="28"/>
          <w:sz w:val="26"/>
          <w:szCs w:val="26"/>
        </w:rPr>
      </w:pPr>
      <w:r w:rsidRPr="00522274">
        <w:rPr>
          <w:rFonts w:ascii="Cambria" w:hAnsi="Cambria"/>
          <w:b/>
          <w:bCs/>
          <w:imprint/>
          <w:color w:val="943634"/>
          <w:kern w:val="28"/>
          <w:sz w:val="26"/>
          <w:szCs w:val="26"/>
        </w:rPr>
        <w:t>ΚΕΦΑΛΑΙΟ Γ</w:t>
      </w:r>
      <w:r w:rsidR="004F2B38" w:rsidRPr="00522274">
        <w:rPr>
          <w:rFonts w:ascii="Cambria" w:hAnsi="Cambria"/>
          <w:b/>
          <w:bCs/>
          <w:imprint/>
          <w:color w:val="943634"/>
          <w:kern w:val="28"/>
          <w:sz w:val="26"/>
          <w:szCs w:val="26"/>
        </w:rPr>
        <w:t>’</w:t>
      </w:r>
    </w:p>
    <w:p w:rsidR="004F2B38" w:rsidRDefault="004F2B38" w:rsidP="00185A7F">
      <w:pPr>
        <w:pStyle w:val="1"/>
        <w:spacing w:before="120"/>
        <w:jc w:val="center"/>
      </w:pPr>
      <w:r w:rsidRPr="00233642">
        <w:rPr>
          <w:rFonts w:ascii="Cambria" w:hAnsi="Cambria"/>
          <w:bCs/>
          <w:imprint/>
          <w:color w:val="943634"/>
          <w:sz w:val="26"/>
          <w:szCs w:val="26"/>
          <w:lang w:val="el-GR" w:eastAsia="el-GR"/>
        </w:rPr>
        <w:t>ΕΙΔΙΚΕΣ ΚΑΤΗΓΟΡΙΕΣ ΜΕΤΑΘΕΣΗΣ</w:t>
      </w:r>
    </w:p>
    <w:p w:rsidR="004F2B38" w:rsidRPr="00454F0F" w:rsidRDefault="004F2B38" w:rsidP="004F2B38">
      <w:pPr>
        <w:ind w:firstLine="567"/>
        <w:rPr>
          <w:rFonts w:ascii="Calibri" w:hAnsi="Calibri" w:cs="Arial"/>
          <w:sz w:val="22"/>
        </w:rPr>
      </w:pPr>
    </w:p>
    <w:p w:rsidR="004F2B38" w:rsidRPr="009E1F94" w:rsidRDefault="004F2B38" w:rsidP="00866181">
      <w:pPr>
        <w:spacing w:after="120"/>
        <w:ind w:firstLine="720"/>
        <w:rPr>
          <w:rFonts w:ascii="Calibri" w:hAnsi="Calibri" w:cs="Arial"/>
          <w:sz w:val="22"/>
          <w:szCs w:val="24"/>
        </w:rPr>
      </w:pPr>
      <w:r w:rsidRPr="009E1F94">
        <w:rPr>
          <w:rFonts w:ascii="Calibri" w:hAnsi="Calibri" w:cs="Arial"/>
          <w:b/>
          <w:sz w:val="22"/>
        </w:rPr>
        <w:t>1.</w:t>
      </w:r>
      <w:r w:rsidRPr="009E1F94">
        <w:rPr>
          <w:rFonts w:ascii="Calibri" w:hAnsi="Calibri" w:cs="Arial"/>
          <w:sz w:val="22"/>
        </w:rPr>
        <w:t xml:space="preserve"> Δικαίωμα υποβολής αίτησης μετάθεσης έχουν οι εκπαιδευτικοί οι ανήκοντες σε μία από τις κατηγορίες που αναφέρονται στο άρθρο 13 του Π.Δ. 50/96, στο άρθρο 1 παρ. 8 του Ν.3194/</w:t>
      </w:r>
      <w:r w:rsidRPr="009E1F94">
        <w:rPr>
          <w:rFonts w:ascii="Calibri" w:hAnsi="Calibri" w:cs="Arial"/>
          <w:sz w:val="22"/>
          <w:szCs w:val="24"/>
        </w:rPr>
        <w:t>2003</w:t>
      </w:r>
      <w:r w:rsidR="00D43248" w:rsidRPr="009E1F94">
        <w:rPr>
          <w:rFonts w:ascii="Calibri" w:hAnsi="Calibri" w:cs="Arial"/>
          <w:sz w:val="22"/>
          <w:szCs w:val="24"/>
        </w:rPr>
        <w:t>,</w:t>
      </w:r>
      <w:r w:rsidRPr="009E1F94">
        <w:rPr>
          <w:rFonts w:ascii="Calibri" w:hAnsi="Calibri" w:cs="Arial"/>
          <w:sz w:val="22"/>
          <w:szCs w:val="24"/>
        </w:rPr>
        <w:t xml:space="preserve"> </w:t>
      </w:r>
      <w:r w:rsidR="00D43248" w:rsidRPr="009E1F94">
        <w:rPr>
          <w:rFonts w:ascii="Calibri" w:hAnsi="Calibri" w:cs="Arial"/>
          <w:sz w:val="22"/>
          <w:szCs w:val="24"/>
        </w:rPr>
        <w:t xml:space="preserve">άρθρο 17 του Ν.3402/2005 </w:t>
      </w:r>
      <w:r w:rsidRPr="009E1F94">
        <w:rPr>
          <w:rFonts w:ascii="Calibri" w:hAnsi="Calibri" w:cs="Arial"/>
          <w:sz w:val="22"/>
          <w:szCs w:val="24"/>
        </w:rPr>
        <w:t>και στο άρθρο 6 του Ν. 3454/2006</w:t>
      </w:r>
      <w:r w:rsidR="00233642" w:rsidRPr="009E1F94">
        <w:rPr>
          <w:rFonts w:ascii="Calibri" w:hAnsi="Calibri" w:cs="Arial"/>
          <w:sz w:val="22"/>
          <w:szCs w:val="24"/>
        </w:rPr>
        <w:t xml:space="preserve"> και </w:t>
      </w:r>
      <w:r w:rsidR="006B19A8" w:rsidRPr="009E1F94">
        <w:rPr>
          <w:rFonts w:ascii="Calibri" w:hAnsi="Calibri" w:cs="Arial"/>
          <w:sz w:val="22"/>
          <w:szCs w:val="24"/>
        </w:rPr>
        <w:t xml:space="preserve">στο </w:t>
      </w:r>
      <w:r w:rsidR="00233642" w:rsidRPr="009E1F94">
        <w:rPr>
          <w:rFonts w:ascii="Calibri" w:hAnsi="Calibri" w:cs="Calibri"/>
          <w:sz w:val="22"/>
          <w:szCs w:val="24"/>
        </w:rPr>
        <w:t>άρθρο 52 του Ν.4115/2013 (ΦΕΚ Α’ 24)</w:t>
      </w:r>
      <w:r w:rsidRPr="009E1F94">
        <w:rPr>
          <w:rFonts w:ascii="Calibri" w:hAnsi="Calibri" w:cs="Arial"/>
          <w:sz w:val="22"/>
          <w:szCs w:val="24"/>
        </w:rPr>
        <w:t>.</w:t>
      </w:r>
    </w:p>
    <w:p w:rsidR="00A0789A" w:rsidRPr="009E1F94" w:rsidRDefault="0001326D" w:rsidP="00A0789A">
      <w:pPr>
        <w:overflowPunct/>
        <w:ind w:firstLine="720"/>
        <w:textAlignment w:val="auto"/>
        <w:rPr>
          <w:rFonts w:ascii="Calibri" w:hAnsi="Calibri" w:cs="MgHelveticaUCPol"/>
          <w:b/>
          <w:sz w:val="22"/>
          <w:szCs w:val="24"/>
        </w:rPr>
      </w:pPr>
      <w:r w:rsidRPr="009E1F94">
        <w:rPr>
          <w:rFonts w:ascii="Calibri" w:hAnsi="Calibri"/>
          <w:b/>
          <w:sz w:val="22"/>
          <w:szCs w:val="24"/>
        </w:rPr>
        <w:t>ΔΙΕΥΚΡΙΝΙΣΗ</w:t>
      </w:r>
      <w:r w:rsidR="00A0789A" w:rsidRPr="009E1F94">
        <w:rPr>
          <w:rFonts w:ascii="Calibri" w:hAnsi="Calibri"/>
          <w:b/>
          <w:sz w:val="22"/>
          <w:szCs w:val="24"/>
        </w:rPr>
        <w:t xml:space="preserve">: </w:t>
      </w:r>
      <w:r w:rsidR="00A0789A" w:rsidRPr="009E1F94">
        <w:rPr>
          <w:rFonts w:ascii="Calibri" w:hAnsi="Calibri" w:cs="MgHelveticaUCPol"/>
          <w:sz w:val="22"/>
          <w:szCs w:val="24"/>
        </w:rPr>
        <w:t xml:space="preserve">Η προτεραιότητα για τις μεταθέσεις των εκπαιδευτικών της περίπτωσης β΄ της παραγράφου 1 του </w:t>
      </w:r>
      <w:r w:rsidR="00E334C3" w:rsidRPr="009E1F94">
        <w:rPr>
          <w:rFonts w:ascii="Calibri" w:hAnsi="Calibri" w:cs="MgHelveticaUCPol"/>
          <w:sz w:val="22"/>
          <w:szCs w:val="24"/>
        </w:rPr>
        <w:t>άρθρου</w:t>
      </w:r>
      <w:r w:rsidR="00A0789A" w:rsidRPr="009E1F94">
        <w:rPr>
          <w:rFonts w:ascii="Calibri" w:hAnsi="Calibri" w:cs="MgHelveticaUCPol"/>
          <w:sz w:val="22"/>
          <w:szCs w:val="24"/>
        </w:rPr>
        <w:t xml:space="preserve"> 13 ισχύει </w:t>
      </w:r>
      <w:r w:rsidR="00A0789A" w:rsidRPr="009E1F94">
        <w:rPr>
          <w:rFonts w:ascii="Calibri" w:hAnsi="Calibri" w:cs="MgHelveticaUCPol"/>
          <w:b/>
          <w:sz w:val="22"/>
          <w:szCs w:val="24"/>
        </w:rPr>
        <w:t>μόνο</w:t>
      </w:r>
      <w:r w:rsidR="00A0789A" w:rsidRPr="009E1F94">
        <w:rPr>
          <w:rFonts w:ascii="Calibri" w:hAnsi="Calibri" w:cs="MgHelveticaUCPol"/>
          <w:sz w:val="22"/>
          <w:szCs w:val="24"/>
        </w:rPr>
        <w:t xml:space="preserve"> </w:t>
      </w:r>
      <w:r w:rsidR="00A0789A" w:rsidRPr="009E1F94">
        <w:rPr>
          <w:rFonts w:ascii="Calibri" w:hAnsi="Calibri" w:cs="MgHelveticaUCPol"/>
          <w:b/>
          <w:sz w:val="22"/>
          <w:szCs w:val="24"/>
        </w:rPr>
        <w:t>για τις μεταθέσεις από περιοχή σε περιοχή μετάθεσης</w:t>
      </w:r>
      <w:r w:rsidR="00A0789A" w:rsidRPr="009E1F94">
        <w:rPr>
          <w:rFonts w:ascii="Calibri" w:hAnsi="Calibri" w:cs="MgHelveticaUCPol"/>
          <w:sz w:val="22"/>
          <w:szCs w:val="24"/>
        </w:rPr>
        <w:t xml:space="preserve"> </w:t>
      </w:r>
      <w:r w:rsidR="00A0789A" w:rsidRPr="009E1F94">
        <w:rPr>
          <w:rFonts w:ascii="Calibri" w:hAnsi="Calibri" w:cs="MgHelveticaUCPol"/>
          <w:b/>
          <w:sz w:val="22"/>
          <w:szCs w:val="24"/>
        </w:rPr>
        <w:t xml:space="preserve">και όχι για τις μεταθέσεις και τις τοποθετήσεις  εντός της ίδιας περιοχής </w:t>
      </w:r>
      <w:r w:rsidR="00A0789A" w:rsidRPr="009E1F94">
        <w:rPr>
          <w:rFonts w:ascii="Calibri" w:hAnsi="Calibri" w:cs="MgHelveticaUCPol"/>
          <w:sz w:val="22"/>
          <w:szCs w:val="24"/>
        </w:rPr>
        <w:t>(άρθρο 30 παρ</w:t>
      </w:r>
      <w:r w:rsidRPr="009E1F94">
        <w:rPr>
          <w:rFonts w:ascii="Calibri" w:hAnsi="Calibri" w:cs="MgHelveticaUCPol"/>
          <w:sz w:val="22"/>
          <w:szCs w:val="24"/>
        </w:rPr>
        <w:t>. 3 του ν.</w:t>
      </w:r>
      <w:r w:rsidR="00A0789A" w:rsidRPr="009E1F94">
        <w:rPr>
          <w:rFonts w:ascii="Calibri" w:hAnsi="Calibri" w:cs="MgHelveticaUCPol"/>
          <w:sz w:val="22"/>
          <w:szCs w:val="24"/>
        </w:rPr>
        <w:t xml:space="preserve"> 3848</w:t>
      </w:r>
      <w:r w:rsidRPr="009E1F94">
        <w:rPr>
          <w:rFonts w:ascii="Calibri" w:hAnsi="Calibri" w:cs="MgHelveticaUCPol"/>
          <w:sz w:val="22"/>
          <w:szCs w:val="24"/>
        </w:rPr>
        <w:t>/2010</w:t>
      </w:r>
      <w:r w:rsidR="00A0789A" w:rsidRPr="009E1F94">
        <w:rPr>
          <w:rFonts w:ascii="Calibri" w:hAnsi="Calibri" w:cs="MgHelveticaUCPol"/>
          <w:sz w:val="22"/>
          <w:szCs w:val="24"/>
        </w:rPr>
        <w:t>).</w:t>
      </w:r>
    </w:p>
    <w:p w:rsidR="00A0789A" w:rsidRPr="009E1F94" w:rsidRDefault="00A0789A" w:rsidP="00A0789A">
      <w:pPr>
        <w:overflowPunct/>
        <w:ind w:firstLine="720"/>
        <w:textAlignment w:val="auto"/>
        <w:rPr>
          <w:rFonts w:ascii="Calibri" w:hAnsi="Calibri" w:cs="MgHelveticaUCPol"/>
          <w:b/>
          <w:color w:val="17365D"/>
          <w:szCs w:val="22"/>
        </w:rPr>
      </w:pPr>
    </w:p>
    <w:p w:rsidR="004F2B38" w:rsidRPr="009E1F94" w:rsidRDefault="004F2B38" w:rsidP="00971EC4">
      <w:pPr>
        <w:ind w:firstLine="720"/>
        <w:rPr>
          <w:rFonts w:ascii="Calibri" w:hAnsi="Calibri" w:cs="Arial"/>
          <w:sz w:val="22"/>
        </w:rPr>
      </w:pPr>
      <w:r w:rsidRPr="009E1F94">
        <w:rPr>
          <w:rFonts w:ascii="Calibri" w:hAnsi="Calibri" w:cs="Arial"/>
          <w:b/>
          <w:sz w:val="22"/>
        </w:rPr>
        <w:t>2.</w:t>
      </w:r>
      <w:r w:rsidRPr="009E1F94">
        <w:rPr>
          <w:rFonts w:ascii="Calibri" w:hAnsi="Calibri" w:cs="Arial"/>
          <w:sz w:val="22"/>
        </w:rPr>
        <w:t xml:space="preserve"> Μαζί με την αίτηση οι υποψήφιοι υποβάλλουν τα προβλεπόμενα από τις σχετικές διατάξεις δικαιολογητικά, δηλαδή:</w:t>
      </w:r>
    </w:p>
    <w:p w:rsidR="00C47BD5" w:rsidRPr="009E1F94" w:rsidRDefault="004F2B38" w:rsidP="00866181">
      <w:pPr>
        <w:ind w:firstLine="720"/>
        <w:rPr>
          <w:rFonts w:ascii="Calibri" w:hAnsi="Calibri" w:cs="Arial"/>
          <w:sz w:val="22"/>
        </w:rPr>
      </w:pPr>
      <w:r w:rsidRPr="009E1F94">
        <w:rPr>
          <w:rFonts w:ascii="Calibri" w:hAnsi="Calibri" w:cs="Arial"/>
          <w:sz w:val="22"/>
        </w:rPr>
        <w:t xml:space="preserve">α) Βεβαίωση </w:t>
      </w:r>
      <w:r w:rsidR="004B7B89" w:rsidRPr="009E1F94">
        <w:rPr>
          <w:rFonts w:ascii="Calibri" w:hAnsi="Calibri" w:cs="Arial"/>
          <w:sz w:val="22"/>
        </w:rPr>
        <w:t xml:space="preserve">του Κέντρου Πιστοποίησης Αναπηρίας (ΚΕ.Π.Α.) </w:t>
      </w:r>
      <w:r w:rsidRPr="009E1F94">
        <w:rPr>
          <w:rFonts w:ascii="Calibri" w:hAnsi="Calibri" w:cs="Arial"/>
          <w:sz w:val="22"/>
        </w:rPr>
        <w:t xml:space="preserve">στην οποία εκτίθεται και το ιστορικό της ασθένειας (εφόσον η μετάθεση ζητείται για λόγους υγείας). </w:t>
      </w:r>
      <w:r w:rsidR="004B7B89" w:rsidRPr="009E1F94">
        <w:rPr>
          <w:rFonts w:ascii="Calibri" w:hAnsi="Calibri" w:cs="Arial"/>
          <w:sz w:val="22"/>
        </w:rPr>
        <w:t xml:space="preserve">Σχετικά με τη βεβαίωση </w:t>
      </w:r>
      <w:r w:rsidR="003C0F45" w:rsidRPr="009E1F94">
        <w:rPr>
          <w:rFonts w:ascii="Calibri" w:hAnsi="Calibri" w:cs="Arial"/>
          <w:sz w:val="22"/>
        </w:rPr>
        <w:t xml:space="preserve">αυτή, η οποία προβλέπεται στις διατάξεις του άρθρου 6 του Ν.3863/2010 (ΦΕΚ 115/15-7-2010 τ.Α’), διευκρινίζουμε </w:t>
      </w:r>
      <w:r w:rsidR="00C47BD5" w:rsidRPr="009E1F94">
        <w:rPr>
          <w:rFonts w:ascii="Calibri" w:hAnsi="Calibri" w:cs="Arial"/>
          <w:sz w:val="22"/>
        </w:rPr>
        <w:t>τα εξής:</w:t>
      </w:r>
    </w:p>
    <w:p w:rsidR="00E334C3" w:rsidRPr="009E1F94" w:rsidRDefault="00E334C3" w:rsidP="00450FFC">
      <w:pPr>
        <w:numPr>
          <w:ilvl w:val="0"/>
          <w:numId w:val="19"/>
        </w:numPr>
        <w:rPr>
          <w:rFonts w:ascii="Calibri" w:hAnsi="Calibri" w:cs="Arial"/>
          <w:sz w:val="22"/>
        </w:rPr>
      </w:pPr>
      <w:r w:rsidRPr="009E1F94">
        <w:rPr>
          <w:rFonts w:ascii="Calibri" w:hAnsi="Calibri" w:cs="Arial"/>
          <w:sz w:val="22"/>
        </w:rPr>
        <w:t xml:space="preserve">Όσες βεβαιώσεις της Β/θμιας Υγειονομικής Επιτροπής </w:t>
      </w:r>
      <w:r w:rsidR="00DC7582" w:rsidRPr="009E1F94">
        <w:rPr>
          <w:rFonts w:ascii="Calibri" w:hAnsi="Calibri" w:cs="Arial"/>
          <w:sz w:val="22"/>
        </w:rPr>
        <w:t xml:space="preserve">βρίσκονται σε ισχύ θα γίνονται </w:t>
      </w:r>
      <w:r w:rsidRPr="009E1F94">
        <w:rPr>
          <w:rFonts w:ascii="Calibri" w:hAnsi="Calibri" w:cs="Arial"/>
          <w:sz w:val="22"/>
        </w:rPr>
        <w:t xml:space="preserve">δεκτές. </w:t>
      </w:r>
    </w:p>
    <w:p w:rsidR="004B7B89" w:rsidRPr="009E1F94" w:rsidRDefault="000159C8" w:rsidP="005B0446">
      <w:pPr>
        <w:numPr>
          <w:ilvl w:val="0"/>
          <w:numId w:val="19"/>
        </w:numPr>
        <w:spacing w:after="120"/>
        <w:ind w:left="714" w:hanging="357"/>
        <w:rPr>
          <w:rFonts w:ascii="Calibri" w:hAnsi="Calibri" w:cs="Arial"/>
          <w:sz w:val="22"/>
        </w:rPr>
      </w:pPr>
      <w:r w:rsidRPr="009E1F94">
        <w:rPr>
          <w:rFonts w:ascii="Calibri" w:hAnsi="Calibri" w:cs="Arial"/>
          <w:sz w:val="22"/>
        </w:rPr>
        <w:t xml:space="preserve">Σε </w:t>
      </w:r>
      <w:r w:rsidR="003C0F45" w:rsidRPr="009E1F94">
        <w:rPr>
          <w:rFonts w:ascii="Calibri" w:hAnsi="Calibri" w:cs="Arial"/>
          <w:sz w:val="22"/>
        </w:rPr>
        <w:t xml:space="preserve">περίπτωση μη έγκαιρης </w:t>
      </w:r>
      <w:r w:rsidR="00C47BD5" w:rsidRPr="009E1F94">
        <w:rPr>
          <w:rFonts w:ascii="Calibri" w:hAnsi="Calibri" w:cs="Arial"/>
          <w:sz w:val="22"/>
        </w:rPr>
        <w:t>προσκόμισης</w:t>
      </w:r>
      <w:r w:rsidR="003C0F45" w:rsidRPr="009E1F94">
        <w:rPr>
          <w:rFonts w:ascii="Calibri" w:hAnsi="Calibri" w:cs="Arial"/>
          <w:sz w:val="22"/>
        </w:rPr>
        <w:t xml:space="preserve"> βεβαίωσης του ΚΕ.Π.Α. </w:t>
      </w:r>
      <w:r w:rsidR="002D6919" w:rsidRPr="009E1F94">
        <w:rPr>
          <w:rFonts w:ascii="Calibri" w:hAnsi="Calibri" w:cs="Arial"/>
          <w:sz w:val="22"/>
        </w:rPr>
        <w:t xml:space="preserve">(μέχρι τη λήξη προθεσμίας υποβολής αιτήσεων μετάθεσης στις </w:t>
      </w:r>
      <w:r w:rsidR="008A5CD3" w:rsidRPr="008A5CD3">
        <w:rPr>
          <w:rFonts w:ascii="Calibri" w:hAnsi="Calibri" w:cs="Arial"/>
          <w:sz w:val="22"/>
        </w:rPr>
        <w:t>3</w:t>
      </w:r>
      <w:r w:rsidR="00C84304" w:rsidRPr="008A5CD3">
        <w:rPr>
          <w:rFonts w:ascii="Calibri" w:hAnsi="Calibri" w:cs="Arial"/>
          <w:sz w:val="22"/>
        </w:rPr>
        <w:t>1-12</w:t>
      </w:r>
      <w:r w:rsidR="00766C32" w:rsidRPr="008A5CD3">
        <w:rPr>
          <w:rFonts w:ascii="Calibri" w:hAnsi="Calibri" w:cs="Arial"/>
          <w:sz w:val="22"/>
        </w:rPr>
        <w:t>-2015</w:t>
      </w:r>
      <w:r w:rsidR="002D6919" w:rsidRPr="00C84304">
        <w:rPr>
          <w:rFonts w:ascii="Calibri" w:hAnsi="Calibri" w:cs="Arial"/>
          <w:sz w:val="22"/>
        </w:rPr>
        <w:t>)</w:t>
      </w:r>
      <w:r w:rsidR="002D6919" w:rsidRPr="00096068">
        <w:rPr>
          <w:rFonts w:ascii="Calibri" w:hAnsi="Calibri" w:cs="Arial"/>
          <w:sz w:val="22"/>
        </w:rPr>
        <w:t>,</w:t>
      </w:r>
      <w:r w:rsidR="002D6919" w:rsidRPr="009E1F94">
        <w:rPr>
          <w:rFonts w:ascii="Calibri" w:hAnsi="Calibri" w:cs="Arial"/>
          <w:sz w:val="22"/>
        </w:rPr>
        <w:t xml:space="preserve"> </w:t>
      </w:r>
      <w:r w:rsidR="00C47BD5" w:rsidRPr="009E1F94">
        <w:rPr>
          <w:rFonts w:ascii="Calibri" w:hAnsi="Calibri" w:cs="Arial"/>
          <w:sz w:val="22"/>
        </w:rPr>
        <w:t>θα υποβάλλεται υπεύθυνη</w:t>
      </w:r>
      <w:r w:rsidR="002D6919" w:rsidRPr="009E1F94">
        <w:rPr>
          <w:rFonts w:ascii="Calibri" w:hAnsi="Calibri" w:cs="Arial"/>
          <w:sz w:val="22"/>
        </w:rPr>
        <w:t xml:space="preserve"> δήλωση </w:t>
      </w:r>
      <w:r w:rsidR="002D6919" w:rsidRPr="009E1F94">
        <w:rPr>
          <w:rFonts w:ascii="Calibri" w:hAnsi="Calibri" w:cs="Arial"/>
          <w:bCs/>
          <w:sz w:val="22"/>
        </w:rPr>
        <w:t>του ν. 1599/86 ότι θα προσκομιστεί η βεβαίωση, μόλις εκδοθεί από την αρμόδια υπηρεσία και πάντως πριν την εξέταση των αιτήσεων αυτών από το αρμόδιο Συμβούλιο (ΚΥΣΠΕ).</w:t>
      </w:r>
    </w:p>
    <w:p w:rsidR="004F2B38" w:rsidRPr="009E1F94" w:rsidRDefault="004F2B38" w:rsidP="00866181">
      <w:pPr>
        <w:ind w:firstLine="720"/>
        <w:rPr>
          <w:rFonts w:ascii="Calibri" w:hAnsi="Calibri" w:cs="Arial"/>
          <w:sz w:val="22"/>
        </w:rPr>
      </w:pPr>
      <w:r w:rsidRPr="009E1F94">
        <w:rPr>
          <w:rFonts w:ascii="Calibri" w:hAnsi="Calibri" w:cs="Arial"/>
          <w:sz w:val="22"/>
        </w:rPr>
        <w:lastRenderedPageBreak/>
        <w:t>Σημειώνουμε ότι δε θα λαμβάνονται υπόψη λοιπές βεβαιώσεις προβλημάτων υγείας.</w:t>
      </w:r>
    </w:p>
    <w:p w:rsidR="004F2B38" w:rsidRPr="009E1F94" w:rsidRDefault="004F2B38" w:rsidP="00866181">
      <w:pPr>
        <w:ind w:firstLine="720"/>
        <w:rPr>
          <w:rFonts w:ascii="Calibri" w:hAnsi="Calibri" w:cs="Arial"/>
          <w:sz w:val="22"/>
        </w:rPr>
      </w:pPr>
      <w:r w:rsidRPr="009E1F94">
        <w:rPr>
          <w:rFonts w:ascii="Calibri" w:hAnsi="Calibri" w:cs="Arial"/>
          <w:sz w:val="22"/>
        </w:rPr>
        <w:t>β) Βεβαίωση οικογενειακής κατάστασης και βεβαίωση του οικείου εκπαιδευτικού ιδρύματος.</w:t>
      </w:r>
    </w:p>
    <w:p w:rsidR="004F2B38" w:rsidRPr="009E1F94" w:rsidRDefault="004F2B38" w:rsidP="00866181">
      <w:pPr>
        <w:spacing w:after="120"/>
        <w:ind w:firstLine="720"/>
        <w:rPr>
          <w:rFonts w:ascii="Calibri" w:hAnsi="Calibri" w:cs="Arial"/>
          <w:sz w:val="22"/>
        </w:rPr>
      </w:pPr>
      <w:r w:rsidRPr="009E1F94">
        <w:rPr>
          <w:rFonts w:ascii="Calibri" w:hAnsi="Calibri" w:cs="Arial"/>
          <w:sz w:val="22"/>
        </w:rPr>
        <w:t>γ) Βεβαίωση οικογενειακής κατάστασης ή αντίστοιχο πιστοποι</w:t>
      </w:r>
      <w:r w:rsidR="00BA784C" w:rsidRPr="009E1F94">
        <w:rPr>
          <w:rFonts w:ascii="Calibri" w:hAnsi="Calibri" w:cs="Arial"/>
          <w:sz w:val="22"/>
        </w:rPr>
        <w:t xml:space="preserve">ητικό αρμόδιας αλλοδαπής αρχής και </w:t>
      </w:r>
      <w:r w:rsidRPr="009E1F94">
        <w:rPr>
          <w:rFonts w:ascii="Calibri" w:hAnsi="Calibri" w:cs="Arial"/>
          <w:sz w:val="22"/>
        </w:rPr>
        <w:t xml:space="preserve">πιστοποιητικό της Ανώτατης Συνομοσπονδίας Πολυτέκνων Ελλάδας,  για την απόδειξη της πολυτεκνίας. </w:t>
      </w:r>
    </w:p>
    <w:p w:rsidR="004F2B38" w:rsidRPr="009E1F94" w:rsidRDefault="004F2B38" w:rsidP="00866181">
      <w:pPr>
        <w:ind w:firstLine="720"/>
        <w:rPr>
          <w:rFonts w:ascii="Calibri" w:hAnsi="Calibri" w:cs="Arial"/>
          <w:sz w:val="22"/>
        </w:rPr>
      </w:pPr>
      <w:r w:rsidRPr="009E1F94">
        <w:rPr>
          <w:rFonts w:ascii="Calibri" w:hAnsi="Calibri" w:cs="Arial"/>
          <w:b/>
          <w:sz w:val="22"/>
        </w:rPr>
        <w:t>3.</w:t>
      </w:r>
      <w:r w:rsidRPr="009E1F94">
        <w:rPr>
          <w:rFonts w:ascii="Calibri" w:hAnsi="Calibri" w:cs="Arial"/>
          <w:sz w:val="22"/>
        </w:rPr>
        <w:t xml:space="preserve"> Για τη θεμελίωση δικαιώματος μετάθεσης στις περιπτώσεις των ειδικών κατηγοριών δεν απαιτείται η συμπλήρωση ενός έτους υπηρεσίας στην οργανική τους θέση, πραγματοποιούνται δε κατά προτεραιότητα των άλλων μεταθέσεων και οι υποψήφιοι συγκρίνονται μόνο μεταξύ τους.</w:t>
      </w:r>
    </w:p>
    <w:p w:rsidR="00223B93" w:rsidRPr="009E1F94" w:rsidRDefault="00223B93" w:rsidP="004F2B38">
      <w:pPr>
        <w:ind w:firstLine="284"/>
        <w:rPr>
          <w:rFonts w:ascii="Calibri" w:hAnsi="Calibri" w:cs="Arial"/>
          <w:sz w:val="22"/>
        </w:rPr>
      </w:pPr>
    </w:p>
    <w:p w:rsidR="00045EE3" w:rsidRPr="009E1F94" w:rsidRDefault="00223B93" w:rsidP="00522274">
      <w:pPr>
        <w:pBdr>
          <w:top w:val="single" w:sz="4" w:space="1" w:color="632423" w:shadow="1"/>
          <w:left w:val="single" w:sz="4" w:space="4" w:color="632423" w:shadow="1"/>
          <w:bottom w:val="single" w:sz="4" w:space="1" w:color="632423" w:shadow="1"/>
          <w:right w:val="single" w:sz="4" w:space="4" w:color="632423" w:shadow="1"/>
        </w:pBdr>
        <w:shd w:val="clear" w:color="auto" w:fill="F2DBDB"/>
        <w:ind w:firstLine="720"/>
        <w:rPr>
          <w:rFonts w:ascii="Calibri" w:hAnsi="Calibri" w:cs="Arial"/>
          <w:sz w:val="22"/>
        </w:rPr>
      </w:pPr>
      <w:r w:rsidRPr="009E1F94">
        <w:rPr>
          <w:rFonts w:ascii="Calibri" w:hAnsi="Calibri" w:cs="Arial"/>
          <w:b/>
          <w:sz w:val="22"/>
        </w:rPr>
        <w:t>ΣΗΜΕΙΩΣΗ:</w:t>
      </w:r>
      <w:r w:rsidRPr="009E1F94">
        <w:rPr>
          <w:rFonts w:ascii="Calibri" w:hAnsi="Calibri" w:cs="Arial"/>
          <w:sz w:val="22"/>
        </w:rPr>
        <w:t xml:space="preserve"> Το πεδίο της ειδικής κατηγορίας συμπληρ</w:t>
      </w:r>
      <w:r w:rsidR="00045EE3" w:rsidRPr="009E1F94">
        <w:rPr>
          <w:rFonts w:ascii="Calibri" w:hAnsi="Calibri" w:cs="Arial"/>
          <w:sz w:val="22"/>
        </w:rPr>
        <w:t>ώνεται μόνον εφόσον ο εκπαιδευτι</w:t>
      </w:r>
      <w:r w:rsidRPr="009E1F94">
        <w:rPr>
          <w:rFonts w:ascii="Calibri" w:hAnsi="Calibri" w:cs="Arial"/>
          <w:sz w:val="22"/>
        </w:rPr>
        <w:t xml:space="preserve">κός ανήκει σε μια από τις ειδικές κατηγορίες του άρθρου 13 του Π.Δ. 50/96, </w:t>
      </w:r>
      <w:r w:rsidR="005B0446" w:rsidRPr="009E1F94">
        <w:rPr>
          <w:rFonts w:ascii="Calibri" w:hAnsi="Calibri" w:cs="Arial"/>
          <w:sz w:val="22"/>
        </w:rPr>
        <w:t>άρθρ.</w:t>
      </w:r>
      <w:r w:rsidRPr="009E1F94">
        <w:rPr>
          <w:rFonts w:ascii="Calibri" w:hAnsi="Calibri" w:cs="Arial"/>
          <w:sz w:val="22"/>
        </w:rPr>
        <w:t xml:space="preserve"> 1 παρ. 8 του Ν.3194/2003</w:t>
      </w:r>
      <w:r w:rsidR="005B0446" w:rsidRPr="009E1F94">
        <w:rPr>
          <w:rFonts w:ascii="Calibri" w:hAnsi="Calibri" w:cs="Arial"/>
          <w:sz w:val="22"/>
        </w:rPr>
        <w:t>, άρθρ.</w:t>
      </w:r>
      <w:r w:rsidR="00D43248" w:rsidRPr="009E1F94">
        <w:rPr>
          <w:rFonts w:ascii="Calibri" w:hAnsi="Calibri" w:cs="Arial"/>
          <w:sz w:val="22"/>
        </w:rPr>
        <w:t xml:space="preserve"> 17 του Ν.3402/2005</w:t>
      </w:r>
      <w:r w:rsidR="005B0446" w:rsidRPr="009E1F94">
        <w:rPr>
          <w:rFonts w:ascii="Calibri" w:hAnsi="Calibri" w:cs="Arial"/>
          <w:sz w:val="22"/>
        </w:rPr>
        <w:t>, άρθρο.</w:t>
      </w:r>
      <w:r w:rsidRPr="009E1F94">
        <w:rPr>
          <w:rFonts w:ascii="Calibri" w:hAnsi="Calibri" w:cs="Arial"/>
          <w:sz w:val="22"/>
        </w:rPr>
        <w:t xml:space="preserve"> 6 του </w:t>
      </w:r>
      <w:r w:rsidR="00045EE3" w:rsidRPr="009E1F94">
        <w:rPr>
          <w:rFonts w:ascii="Calibri" w:hAnsi="Calibri" w:cs="Arial"/>
          <w:sz w:val="22"/>
        </w:rPr>
        <w:t xml:space="preserve">Ν. </w:t>
      </w:r>
      <w:r w:rsidR="00045EE3" w:rsidRPr="009E1F94">
        <w:rPr>
          <w:rFonts w:ascii="Calibri" w:hAnsi="Calibri" w:cs="Arial"/>
          <w:sz w:val="22"/>
          <w:szCs w:val="24"/>
        </w:rPr>
        <w:t xml:space="preserve">3454/2006 </w:t>
      </w:r>
      <w:r w:rsidR="006B19A8" w:rsidRPr="009E1F94">
        <w:rPr>
          <w:rFonts w:ascii="Calibri" w:hAnsi="Calibri" w:cs="Arial"/>
          <w:sz w:val="22"/>
          <w:szCs w:val="24"/>
        </w:rPr>
        <w:t xml:space="preserve">και του </w:t>
      </w:r>
      <w:r w:rsidR="006B19A8" w:rsidRPr="009E1F94">
        <w:rPr>
          <w:rFonts w:ascii="Calibri" w:hAnsi="Calibri" w:cs="Calibri"/>
          <w:sz w:val="22"/>
          <w:szCs w:val="24"/>
        </w:rPr>
        <w:t xml:space="preserve">άρθρου 52 του Ν.4115/2013 </w:t>
      </w:r>
      <w:r w:rsidR="00045EE3" w:rsidRPr="009E1F94">
        <w:rPr>
          <w:rFonts w:ascii="Calibri" w:hAnsi="Calibri" w:cs="Arial"/>
          <w:sz w:val="22"/>
          <w:szCs w:val="24"/>
        </w:rPr>
        <w:t>σε</w:t>
      </w:r>
      <w:r w:rsidR="00045EE3" w:rsidRPr="009E1F94">
        <w:rPr>
          <w:rFonts w:ascii="Calibri" w:hAnsi="Calibri" w:cs="Arial"/>
          <w:sz w:val="22"/>
        </w:rPr>
        <w:t xml:space="preserve"> συνδυασμό με το πεδίο «Περιγραφή Ειδικής Κατηγορίας</w:t>
      </w:r>
      <w:r w:rsidRPr="009E1F94">
        <w:rPr>
          <w:rFonts w:ascii="Calibri" w:hAnsi="Calibri" w:cs="Arial"/>
          <w:sz w:val="22"/>
        </w:rPr>
        <w:t xml:space="preserve"> </w:t>
      </w:r>
      <w:r w:rsidR="00045EE3" w:rsidRPr="009E1F94">
        <w:rPr>
          <w:rFonts w:ascii="Calibri" w:hAnsi="Calibri" w:cs="Arial"/>
          <w:sz w:val="22"/>
        </w:rPr>
        <w:t xml:space="preserve">στο </w:t>
      </w:r>
      <w:r w:rsidRPr="009E1F94">
        <w:rPr>
          <w:rFonts w:ascii="Calibri" w:hAnsi="Calibri" w:cs="Arial"/>
          <w:sz w:val="22"/>
        </w:rPr>
        <w:t>οποία θα περιγράφεται η ειδική κατηγορία (π.χ. 4 παιδιά - ιστορικό ασθένειας κλπ.).</w:t>
      </w:r>
      <w:r w:rsidR="00045EE3" w:rsidRPr="009E1F94">
        <w:rPr>
          <w:rFonts w:ascii="Calibri" w:hAnsi="Calibri" w:cs="Arial"/>
          <w:sz w:val="22"/>
        </w:rPr>
        <w:t xml:space="preserve"> </w:t>
      </w:r>
    </w:p>
    <w:p w:rsidR="00C84304" w:rsidRPr="00E515EB" w:rsidRDefault="00045EE3" w:rsidP="00E515EB">
      <w:pPr>
        <w:pBdr>
          <w:top w:val="single" w:sz="4" w:space="1" w:color="632423" w:shadow="1"/>
          <w:left w:val="single" w:sz="4" w:space="4" w:color="632423" w:shadow="1"/>
          <w:bottom w:val="single" w:sz="4" w:space="1" w:color="632423" w:shadow="1"/>
          <w:right w:val="single" w:sz="4" w:space="4" w:color="632423" w:shadow="1"/>
        </w:pBdr>
        <w:shd w:val="clear" w:color="auto" w:fill="F2DBDB"/>
        <w:ind w:firstLine="720"/>
        <w:rPr>
          <w:rFonts w:ascii="Calibri" w:hAnsi="Calibri" w:cs="Arial"/>
          <w:sz w:val="22"/>
        </w:rPr>
      </w:pPr>
      <w:r w:rsidRPr="009E1F94">
        <w:rPr>
          <w:rFonts w:ascii="Calibri" w:hAnsi="Calibri" w:cs="Arial"/>
          <w:sz w:val="22"/>
        </w:rPr>
        <w:t xml:space="preserve">Αν υπάρχουν συμπληρωμένα τα πεδία </w:t>
      </w:r>
      <w:r w:rsidR="00D947CA" w:rsidRPr="009E1F94">
        <w:rPr>
          <w:rFonts w:ascii="Calibri" w:hAnsi="Calibri" w:cs="Arial"/>
          <w:sz w:val="22"/>
        </w:rPr>
        <w:t xml:space="preserve">αυτά </w:t>
      </w:r>
      <w:r w:rsidRPr="009E1F94">
        <w:rPr>
          <w:rFonts w:ascii="Calibri" w:hAnsi="Calibri" w:cs="Arial"/>
          <w:sz w:val="22"/>
        </w:rPr>
        <w:t>απ’ τους εκπαιδευτικούς στις χειρόγραφες αιτήσεις</w:t>
      </w:r>
      <w:r w:rsidR="00D947CA" w:rsidRPr="009E1F94">
        <w:rPr>
          <w:rFonts w:ascii="Calibri" w:hAnsi="Calibri" w:cs="Arial"/>
          <w:sz w:val="22"/>
        </w:rPr>
        <w:t xml:space="preserve"> τους</w:t>
      </w:r>
      <w:r w:rsidRPr="009E1F94">
        <w:rPr>
          <w:rFonts w:ascii="Calibri" w:hAnsi="Calibri" w:cs="Arial"/>
          <w:sz w:val="22"/>
        </w:rPr>
        <w:t xml:space="preserve"> ακόμα κι αν δεν ανήκουν </w:t>
      </w:r>
      <w:r w:rsidR="00615C4C" w:rsidRPr="009E1F94">
        <w:rPr>
          <w:rFonts w:ascii="Calibri" w:hAnsi="Calibri" w:cs="Arial"/>
          <w:sz w:val="22"/>
        </w:rPr>
        <w:t>σε ειδική κατηγορία θα καταχωρίζο</w:t>
      </w:r>
      <w:r w:rsidRPr="009E1F94">
        <w:rPr>
          <w:rFonts w:ascii="Calibri" w:hAnsi="Calibri" w:cs="Arial"/>
          <w:sz w:val="22"/>
        </w:rPr>
        <w:t xml:space="preserve">νται στο ηλεκτρονικό σύστημα </w:t>
      </w:r>
      <w:r w:rsidR="00D947CA" w:rsidRPr="009E1F94">
        <w:rPr>
          <w:rFonts w:ascii="Calibri" w:hAnsi="Calibri" w:cs="Arial"/>
          <w:sz w:val="22"/>
        </w:rPr>
        <w:t xml:space="preserve">κανονικά </w:t>
      </w:r>
      <w:r w:rsidRPr="009E1F94">
        <w:rPr>
          <w:rFonts w:ascii="Calibri" w:hAnsi="Calibri" w:cs="Arial"/>
          <w:sz w:val="22"/>
        </w:rPr>
        <w:t xml:space="preserve">ως ειδική κατηγορία </w:t>
      </w:r>
      <w:r w:rsidR="00D947CA" w:rsidRPr="009E1F94">
        <w:rPr>
          <w:rFonts w:ascii="Calibri" w:hAnsi="Calibri" w:cs="Arial"/>
          <w:sz w:val="22"/>
        </w:rPr>
        <w:t>-</w:t>
      </w:r>
      <w:r w:rsidRPr="009E1F94">
        <w:rPr>
          <w:rFonts w:ascii="Calibri" w:hAnsi="Calibri" w:cs="Arial"/>
          <w:sz w:val="22"/>
        </w:rPr>
        <w:t>για να μην υπάρχει ασυμφωνία μεταξύ χειρόγραφης και ηλεκτρονικής αίτησης</w:t>
      </w:r>
      <w:r w:rsidR="00D947CA" w:rsidRPr="009E1F94">
        <w:rPr>
          <w:rFonts w:ascii="Calibri" w:hAnsi="Calibri" w:cs="Arial"/>
          <w:sz w:val="22"/>
        </w:rPr>
        <w:t>-</w:t>
      </w:r>
      <w:r w:rsidR="001D2CA3" w:rsidRPr="009E1F94">
        <w:rPr>
          <w:rFonts w:ascii="Calibri" w:hAnsi="Calibri" w:cs="Arial"/>
          <w:sz w:val="22"/>
        </w:rPr>
        <w:t xml:space="preserve"> αλλά θα διαβιβάζον</w:t>
      </w:r>
      <w:r w:rsidRPr="009E1F94">
        <w:rPr>
          <w:rFonts w:ascii="Calibri" w:hAnsi="Calibri" w:cs="Arial"/>
          <w:sz w:val="22"/>
        </w:rPr>
        <w:t>ται στην αρμόδια Δ/νση τη</w:t>
      </w:r>
      <w:r w:rsidR="000159C8" w:rsidRPr="009E1F94">
        <w:rPr>
          <w:rFonts w:ascii="Calibri" w:hAnsi="Calibri" w:cs="Arial"/>
          <w:sz w:val="22"/>
        </w:rPr>
        <w:t xml:space="preserve">ς Κ.Υ. του Υπουργείου </w:t>
      </w:r>
      <w:r w:rsidR="000159C8" w:rsidRPr="00DE53F0">
        <w:rPr>
          <w:rFonts w:ascii="Calibri" w:hAnsi="Calibri" w:cs="Arial"/>
          <w:sz w:val="22"/>
        </w:rPr>
        <w:t>Παιδείας</w:t>
      </w:r>
      <w:r w:rsidR="009A394A" w:rsidRPr="00DE53F0">
        <w:rPr>
          <w:rFonts w:ascii="Calibri" w:hAnsi="Calibri" w:cs="Arial"/>
          <w:sz w:val="22"/>
        </w:rPr>
        <w:t>, Έρευνας</w:t>
      </w:r>
      <w:r w:rsidR="000159C8" w:rsidRPr="00DE53F0">
        <w:rPr>
          <w:rFonts w:ascii="Calibri" w:hAnsi="Calibri" w:cs="Arial"/>
          <w:sz w:val="22"/>
        </w:rPr>
        <w:t xml:space="preserve"> </w:t>
      </w:r>
      <w:r w:rsidR="00BA784C" w:rsidRPr="00DE53F0">
        <w:rPr>
          <w:rFonts w:ascii="Calibri" w:hAnsi="Calibri" w:cs="Arial"/>
          <w:sz w:val="22"/>
        </w:rPr>
        <w:t>και Θρησκευμάτων,</w:t>
      </w:r>
      <w:r w:rsidR="000159C8" w:rsidRPr="00DE53F0">
        <w:rPr>
          <w:rFonts w:ascii="Calibri" w:hAnsi="Calibri" w:cs="Arial"/>
          <w:sz w:val="22"/>
        </w:rPr>
        <w:t xml:space="preserve"> </w:t>
      </w:r>
      <w:r w:rsidR="00BA784C" w:rsidRPr="00DE53F0">
        <w:rPr>
          <w:rFonts w:ascii="Calibri" w:hAnsi="Calibri" w:cs="Arial"/>
          <w:sz w:val="22"/>
        </w:rPr>
        <w:t>όπως αναφέρεται</w:t>
      </w:r>
      <w:r w:rsidRPr="00DE53F0">
        <w:rPr>
          <w:rFonts w:ascii="Calibri" w:hAnsi="Calibri" w:cs="Arial"/>
          <w:sz w:val="22"/>
        </w:rPr>
        <w:t xml:space="preserve"> στη σελ. 4 της παρούσας Εγκυκλίου</w:t>
      </w:r>
      <w:r w:rsidR="00D947CA" w:rsidRPr="00DE53F0">
        <w:rPr>
          <w:rFonts w:ascii="Calibri" w:hAnsi="Calibri" w:cs="Arial"/>
          <w:sz w:val="22"/>
        </w:rPr>
        <w:t>, ώστε να εξεταστ</w:t>
      </w:r>
      <w:r w:rsidR="005B0446" w:rsidRPr="00DE53F0">
        <w:rPr>
          <w:rFonts w:ascii="Calibri" w:hAnsi="Calibri" w:cs="Arial"/>
          <w:sz w:val="22"/>
        </w:rPr>
        <w:t>ούν από το ΚΥΣΠΕ</w:t>
      </w:r>
    </w:p>
    <w:p w:rsidR="00C84304" w:rsidRDefault="00C84304" w:rsidP="00025D6A">
      <w:pPr>
        <w:spacing w:after="120"/>
        <w:rPr>
          <w:rFonts w:ascii="Cambria" w:hAnsi="Cambria" w:cs="Arial"/>
          <w:b/>
          <w:emboss/>
          <w:sz w:val="24"/>
          <w:szCs w:val="26"/>
        </w:rPr>
      </w:pPr>
    </w:p>
    <w:p w:rsidR="00B9407C" w:rsidRPr="009E1F94" w:rsidRDefault="00B9407C" w:rsidP="00025D6A">
      <w:pPr>
        <w:spacing w:after="120"/>
        <w:rPr>
          <w:rFonts w:ascii="Cambria" w:hAnsi="Cambria" w:cs="Arial"/>
          <w:b/>
          <w:emboss/>
          <w:sz w:val="24"/>
          <w:szCs w:val="26"/>
        </w:rPr>
      </w:pPr>
    </w:p>
    <w:p w:rsidR="00EB777A" w:rsidRPr="00522274" w:rsidRDefault="00EB777A" w:rsidP="00874A4D">
      <w:pPr>
        <w:jc w:val="center"/>
        <w:rPr>
          <w:rFonts w:ascii="Cambria" w:hAnsi="Cambria" w:cs="Arial"/>
          <w:b/>
          <w:emboss/>
          <w:color w:val="943634"/>
          <w:sz w:val="26"/>
          <w:szCs w:val="26"/>
        </w:rPr>
      </w:pPr>
      <w:r w:rsidRPr="00522274">
        <w:rPr>
          <w:rFonts w:ascii="Cambria" w:hAnsi="Cambria" w:cs="Arial"/>
          <w:b/>
          <w:emboss/>
          <w:color w:val="943634"/>
          <w:sz w:val="26"/>
          <w:szCs w:val="26"/>
        </w:rPr>
        <w:t>ΚΕΦΑΛΑΙΟ Δ’</w:t>
      </w:r>
    </w:p>
    <w:p w:rsidR="00DC7582" w:rsidRPr="00874A4D" w:rsidRDefault="00EB777A" w:rsidP="00874A4D">
      <w:pPr>
        <w:pStyle w:val="1"/>
        <w:spacing w:before="120" w:after="0"/>
        <w:jc w:val="center"/>
        <w:rPr>
          <w:rFonts w:ascii="Cambria" w:hAnsi="Cambria" w:cs="Arial"/>
          <w:emboss/>
          <w:color w:val="943634"/>
          <w:kern w:val="0"/>
          <w:sz w:val="26"/>
          <w:szCs w:val="26"/>
          <w:lang w:val="el-GR" w:eastAsia="el-GR"/>
        </w:rPr>
      </w:pPr>
      <w:r w:rsidRPr="00233642">
        <w:rPr>
          <w:rFonts w:ascii="Cambria" w:hAnsi="Cambria" w:cs="Arial"/>
          <w:emboss/>
          <w:color w:val="943634"/>
          <w:kern w:val="0"/>
          <w:sz w:val="26"/>
          <w:szCs w:val="26"/>
          <w:lang w:val="el-GR" w:eastAsia="el-GR"/>
        </w:rPr>
        <w:t>ΜΕΤΑΘΕΣΕΙΣ ΣΕ ΣΧΟΛΕΙΑ ΔΙΑΠΟΛΙΤΙΣΜΙΚΗΣ ΕΚΠΑΙΔΕΥΣΗΣ</w:t>
      </w:r>
    </w:p>
    <w:p w:rsidR="00E515EB" w:rsidRPr="00522274" w:rsidRDefault="00E515EB" w:rsidP="00E515EB">
      <w:pPr>
        <w:jc w:val="center"/>
        <w:rPr>
          <w:rFonts w:ascii="Cambria" w:hAnsi="Cambria" w:cs="Arial"/>
          <w:b/>
          <w:emboss/>
          <w:color w:val="943634"/>
          <w:sz w:val="26"/>
          <w:szCs w:val="26"/>
        </w:rPr>
      </w:pPr>
    </w:p>
    <w:p w:rsidR="00E515EB" w:rsidRPr="009E1F94" w:rsidRDefault="00E515EB" w:rsidP="00E515EB">
      <w:pPr>
        <w:spacing w:after="120"/>
        <w:ind w:firstLine="720"/>
        <w:rPr>
          <w:rFonts w:ascii="Calibri" w:hAnsi="Calibri" w:cs="Arial"/>
          <w:sz w:val="22"/>
        </w:rPr>
      </w:pPr>
      <w:r w:rsidRPr="009E1F94">
        <w:rPr>
          <w:rFonts w:ascii="Calibri" w:hAnsi="Calibri" w:cs="Arial"/>
          <w:sz w:val="22"/>
        </w:rPr>
        <w:t>Η διαδικασία και οι προϋποθέσεις μετάθεσης σε σχολεία Διαπολιτισμικής Εκπ/σης ρυθμίζονται από τις διατάξεις της αριθμ. 114163/Δ2/14-10-2004 (ΦΕΚ 1592 Β΄ 25-10-2004) Υπουργικής Απόφασης ως ακολούθως:</w:t>
      </w:r>
    </w:p>
    <w:p w:rsidR="00E515EB" w:rsidRPr="009E1F94" w:rsidRDefault="00E515EB" w:rsidP="00E515EB">
      <w:pPr>
        <w:shd w:val="clear" w:color="auto" w:fill="FFFFFF"/>
        <w:ind w:firstLine="720"/>
        <w:rPr>
          <w:rFonts w:ascii="Calibri" w:hAnsi="Calibri" w:cs="Arial"/>
          <w:sz w:val="22"/>
        </w:rPr>
      </w:pPr>
      <w:r w:rsidRPr="009E1F94">
        <w:rPr>
          <w:rFonts w:ascii="Calibri" w:hAnsi="Calibri" w:cs="Arial"/>
          <w:b/>
          <w:sz w:val="22"/>
        </w:rPr>
        <w:t>1.</w:t>
      </w:r>
      <w:r w:rsidRPr="009E1F94">
        <w:rPr>
          <w:rFonts w:ascii="Calibri" w:hAnsi="Calibri" w:cs="Arial"/>
          <w:sz w:val="22"/>
        </w:rPr>
        <w:t xml:space="preserve"> Δικαίωμα υποβολής αίτησης μετάθεσης σε σχολεία Διαπολιτισμικής Εκπαίδευσης</w:t>
      </w:r>
      <w:r w:rsidRPr="009E1F94">
        <w:rPr>
          <w:rFonts w:ascii="Calibri" w:hAnsi="Calibri" w:cs="Arial"/>
          <w:shadow/>
        </w:rPr>
        <w:t xml:space="preserve"> </w:t>
      </w:r>
      <w:r w:rsidRPr="009E1F94">
        <w:rPr>
          <w:rFonts w:ascii="Calibri" w:hAnsi="Calibri" w:cs="Arial"/>
          <w:sz w:val="22"/>
        </w:rPr>
        <w:t xml:space="preserve"> έχουν οι εκπαιδευτικοί που συμπληρώνουν ένα (1) έτος υπηρεσίας στην κατεχόμενη οργανική θέ</w:t>
      </w:r>
      <w:r>
        <w:rPr>
          <w:rFonts w:ascii="Calibri" w:hAnsi="Calibri" w:cs="Arial"/>
          <w:sz w:val="22"/>
        </w:rPr>
        <w:t>ση, μέχρι 31 Αυγούστου του 201</w:t>
      </w:r>
      <w:r w:rsidRPr="005B670F">
        <w:rPr>
          <w:rFonts w:ascii="Calibri" w:hAnsi="Calibri" w:cs="Arial"/>
          <w:sz w:val="22"/>
        </w:rPr>
        <w:t>6.</w:t>
      </w:r>
      <w:r w:rsidRPr="009E1F94">
        <w:rPr>
          <w:rFonts w:ascii="Calibri" w:hAnsi="Calibri" w:cs="Arial"/>
          <w:sz w:val="22"/>
        </w:rPr>
        <w:t xml:space="preserve"> Κατά τις μεταθέσεις προτιμούνται όσοι έχουν επιπλέον τα παρακάτω προσόντα κατά σειρά προτεραιότητας:</w:t>
      </w:r>
    </w:p>
    <w:p w:rsidR="00E515EB" w:rsidRPr="009E1F94" w:rsidRDefault="00E515EB" w:rsidP="00E515EB">
      <w:pPr>
        <w:shd w:val="clear" w:color="auto" w:fill="FFFFFF"/>
        <w:ind w:firstLine="720"/>
        <w:rPr>
          <w:rFonts w:ascii="Calibri" w:hAnsi="Calibri" w:cs="Arial"/>
          <w:sz w:val="22"/>
        </w:rPr>
      </w:pPr>
      <w:r w:rsidRPr="009E1F94">
        <w:rPr>
          <w:rFonts w:ascii="Calibri" w:hAnsi="Calibri" w:cs="Arial"/>
          <w:b/>
          <w:sz w:val="22"/>
        </w:rPr>
        <w:t>α)</w:t>
      </w:r>
      <w:r w:rsidRPr="009E1F94">
        <w:rPr>
          <w:rFonts w:ascii="Calibri" w:hAnsi="Calibri" w:cs="Arial"/>
          <w:sz w:val="22"/>
        </w:rPr>
        <w:t xml:space="preserve"> </w:t>
      </w:r>
      <w:r w:rsidRPr="009E1F94">
        <w:rPr>
          <w:rFonts w:ascii="Calibri" w:hAnsi="Calibri" w:cs="Arial"/>
          <w:b/>
          <w:sz w:val="22"/>
        </w:rPr>
        <w:t>Επαρκή γνώση της ξένης γλώσσας</w:t>
      </w:r>
      <w:r w:rsidRPr="009E1F94">
        <w:rPr>
          <w:rFonts w:ascii="Calibri" w:hAnsi="Calibri" w:cs="Arial"/>
          <w:sz w:val="22"/>
        </w:rPr>
        <w:t xml:space="preserve"> της χώρας από την οποία προέρχεται το μεγαλύτερο ποσοστό των μαθη</w:t>
      </w:r>
      <w:r w:rsidRPr="009E1F94">
        <w:rPr>
          <w:rFonts w:ascii="Calibri" w:hAnsi="Calibri" w:cs="Arial"/>
          <w:sz w:val="22"/>
        </w:rPr>
        <w:softHyphen/>
        <w:t>τών οι οποίοι φοιτούν στα σχολεία αυτά. Ειδικά για την μετάθεση εκπαιδευτικών σε σχολεία Διαπολιτισμικής Εκπαίδευσης, στα οποία φοιτούν κατά πλειοψηφία Τσιγγάνοι μαθητές, δεν απαιτείται γνώση ξένης γλώσσας.</w:t>
      </w:r>
    </w:p>
    <w:p w:rsidR="00E515EB" w:rsidRPr="009E1F94" w:rsidRDefault="00E515EB" w:rsidP="00E515EB">
      <w:pPr>
        <w:shd w:val="clear" w:color="auto" w:fill="FFFFFF"/>
        <w:ind w:firstLine="720"/>
        <w:rPr>
          <w:rFonts w:ascii="Calibri" w:hAnsi="Calibri" w:cs="Arial"/>
          <w:sz w:val="22"/>
        </w:rPr>
      </w:pPr>
      <w:r w:rsidRPr="009E1F94">
        <w:rPr>
          <w:rFonts w:ascii="Calibri" w:hAnsi="Calibri" w:cs="Arial"/>
          <w:b/>
          <w:sz w:val="22"/>
        </w:rPr>
        <w:t>β)</w:t>
      </w:r>
      <w:r w:rsidRPr="009E1F94">
        <w:rPr>
          <w:rFonts w:ascii="Calibri" w:hAnsi="Calibri" w:cs="Arial"/>
          <w:sz w:val="22"/>
        </w:rPr>
        <w:t xml:space="preserve"> Ειδίκευση σε θέματα διδασκαλίας της Ελληνικής ως δεύτερης ή ξένης γλώσσας.</w:t>
      </w:r>
    </w:p>
    <w:p w:rsidR="00E515EB" w:rsidRPr="009E1F94" w:rsidRDefault="00E515EB" w:rsidP="00E515EB">
      <w:pPr>
        <w:shd w:val="clear" w:color="auto" w:fill="FFFFFF"/>
        <w:ind w:firstLine="720"/>
        <w:rPr>
          <w:rFonts w:ascii="Calibri" w:hAnsi="Calibri" w:cs="Arial"/>
          <w:sz w:val="22"/>
        </w:rPr>
      </w:pPr>
      <w:r w:rsidRPr="009E1F94">
        <w:rPr>
          <w:rFonts w:ascii="Calibri" w:hAnsi="Calibri" w:cs="Arial"/>
          <w:b/>
          <w:sz w:val="22"/>
        </w:rPr>
        <w:t>γ)</w:t>
      </w:r>
      <w:r w:rsidRPr="009E1F94">
        <w:rPr>
          <w:rFonts w:ascii="Calibri" w:hAnsi="Calibri" w:cs="Arial"/>
          <w:sz w:val="22"/>
        </w:rPr>
        <w:t xml:space="preserve"> Μετεκπαίδευση ή μεταπτυχιακές σπουδές σε θέματα Διαπολιτισμικής Αγωγής.</w:t>
      </w:r>
    </w:p>
    <w:p w:rsidR="00E515EB" w:rsidRPr="009E1F94" w:rsidRDefault="00E515EB" w:rsidP="00E515EB">
      <w:pPr>
        <w:shd w:val="clear" w:color="auto" w:fill="FFFFFF"/>
        <w:ind w:firstLine="720"/>
        <w:rPr>
          <w:rFonts w:ascii="Calibri" w:hAnsi="Calibri" w:cs="Arial"/>
          <w:sz w:val="22"/>
        </w:rPr>
      </w:pPr>
      <w:r w:rsidRPr="009E1F94">
        <w:rPr>
          <w:rFonts w:ascii="Calibri" w:hAnsi="Calibri" w:cs="Arial"/>
          <w:b/>
          <w:sz w:val="22"/>
        </w:rPr>
        <w:t>δ)</w:t>
      </w:r>
      <w:r w:rsidRPr="009E1F94">
        <w:rPr>
          <w:rFonts w:ascii="Calibri" w:hAnsi="Calibri" w:cs="Arial"/>
          <w:sz w:val="22"/>
        </w:rPr>
        <w:t xml:space="preserve"> Μετεκπαίδευση ή μεταπτυχιακές σπουδές σε επιστή</w:t>
      </w:r>
      <w:r w:rsidRPr="009E1F94">
        <w:rPr>
          <w:rFonts w:ascii="Calibri" w:hAnsi="Calibri" w:cs="Arial"/>
          <w:sz w:val="22"/>
        </w:rPr>
        <w:softHyphen/>
        <w:t>μες της αγωγής.</w:t>
      </w:r>
    </w:p>
    <w:p w:rsidR="00E515EB" w:rsidRPr="009E1F94" w:rsidRDefault="00E515EB" w:rsidP="00E515EB">
      <w:pPr>
        <w:shd w:val="clear" w:color="auto" w:fill="FFFFFF"/>
        <w:ind w:firstLine="720"/>
        <w:rPr>
          <w:rFonts w:ascii="Calibri" w:hAnsi="Calibri" w:cs="Arial"/>
          <w:sz w:val="22"/>
        </w:rPr>
      </w:pPr>
      <w:r w:rsidRPr="009E1F94">
        <w:rPr>
          <w:rFonts w:ascii="Calibri" w:hAnsi="Calibri" w:cs="Arial"/>
          <w:b/>
          <w:sz w:val="22"/>
        </w:rPr>
        <w:t>ε)</w:t>
      </w:r>
      <w:r w:rsidRPr="009E1F94">
        <w:rPr>
          <w:rFonts w:ascii="Calibri" w:hAnsi="Calibri" w:cs="Arial"/>
          <w:sz w:val="22"/>
        </w:rPr>
        <w:t xml:space="preserve"> Μετεκπαίδευση ή μεταπτυχιακές σπουδές στο αντικείμενο διδασκαλίας τους.</w:t>
      </w:r>
    </w:p>
    <w:p w:rsidR="00E515EB" w:rsidRPr="009E1F94" w:rsidRDefault="00E515EB" w:rsidP="00E515EB">
      <w:pPr>
        <w:shd w:val="clear" w:color="auto" w:fill="FFFFFF"/>
        <w:ind w:firstLine="720"/>
        <w:rPr>
          <w:rFonts w:ascii="Calibri" w:hAnsi="Calibri" w:cs="Arial"/>
          <w:sz w:val="22"/>
        </w:rPr>
      </w:pPr>
      <w:r w:rsidRPr="009E1F94">
        <w:rPr>
          <w:rFonts w:ascii="Calibri" w:hAnsi="Calibri" w:cs="Arial"/>
          <w:b/>
          <w:sz w:val="22"/>
        </w:rPr>
        <w:t>στ)</w:t>
      </w:r>
      <w:r w:rsidRPr="009E1F94">
        <w:rPr>
          <w:rFonts w:ascii="Calibri" w:hAnsi="Calibri" w:cs="Arial"/>
          <w:sz w:val="22"/>
        </w:rPr>
        <w:t xml:space="preserve"> Διδακτική εμπειρία σε Σχολεία Διαπολιτισμικής Εκπαίδευσης.</w:t>
      </w:r>
    </w:p>
    <w:p w:rsidR="00E515EB" w:rsidRPr="009E1F94" w:rsidRDefault="00E515EB" w:rsidP="00E515EB">
      <w:pPr>
        <w:shd w:val="clear" w:color="auto" w:fill="FFFFFF"/>
        <w:ind w:firstLine="720"/>
        <w:rPr>
          <w:rFonts w:ascii="Calibri" w:hAnsi="Calibri" w:cs="Arial"/>
          <w:sz w:val="22"/>
        </w:rPr>
      </w:pPr>
      <w:r w:rsidRPr="009E1F94">
        <w:rPr>
          <w:rFonts w:ascii="Calibri" w:hAnsi="Calibri" w:cs="Arial"/>
          <w:b/>
          <w:sz w:val="22"/>
        </w:rPr>
        <w:t>ζ)</w:t>
      </w:r>
      <w:r w:rsidRPr="009E1F94">
        <w:rPr>
          <w:rFonts w:ascii="Calibri" w:hAnsi="Calibri" w:cs="Arial"/>
          <w:sz w:val="22"/>
        </w:rPr>
        <w:t xml:space="preserve"> Διδακτική εμπειρία σε Τάξεις Υποδοχής ή Φροντιστη</w:t>
      </w:r>
      <w:r w:rsidRPr="009E1F94">
        <w:rPr>
          <w:rFonts w:ascii="Calibri" w:hAnsi="Calibri" w:cs="Arial"/>
          <w:sz w:val="22"/>
        </w:rPr>
        <w:softHyphen/>
        <w:t>ριακά Τμήματα.</w:t>
      </w:r>
    </w:p>
    <w:p w:rsidR="00E515EB" w:rsidRPr="009E1F94" w:rsidRDefault="00E515EB" w:rsidP="00E515EB">
      <w:pPr>
        <w:shd w:val="clear" w:color="auto" w:fill="FFFFFF"/>
        <w:ind w:firstLine="720"/>
        <w:rPr>
          <w:rFonts w:ascii="Calibri" w:hAnsi="Calibri" w:cs="Arial"/>
          <w:sz w:val="22"/>
        </w:rPr>
      </w:pPr>
      <w:r w:rsidRPr="009E1F94">
        <w:rPr>
          <w:rFonts w:ascii="Calibri" w:hAnsi="Calibri" w:cs="Arial"/>
          <w:b/>
          <w:sz w:val="22"/>
        </w:rPr>
        <w:t>η)</w:t>
      </w:r>
      <w:r w:rsidRPr="009E1F94">
        <w:rPr>
          <w:rFonts w:ascii="Calibri" w:hAnsi="Calibri" w:cs="Arial"/>
          <w:sz w:val="22"/>
        </w:rPr>
        <w:t xml:space="preserve"> Επαρκή γνώση μιας διεθνούς γλώσσας (Αγγλικά, Γαλλικά, Γερμανικά).</w:t>
      </w:r>
    </w:p>
    <w:p w:rsidR="00E515EB" w:rsidRPr="009E1F94" w:rsidRDefault="00E515EB" w:rsidP="00E515EB">
      <w:pPr>
        <w:shd w:val="clear" w:color="auto" w:fill="FFFFFF"/>
        <w:ind w:firstLine="720"/>
        <w:rPr>
          <w:rFonts w:ascii="Calibri" w:hAnsi="Calibri" w:cs="Arial"/>
          <w:sz w:val="22"/>
        </w:rPr>
      </w:pPr>
      <w:r w:rsidRPr="009E1F94">
        <w:rPr>
          <w:rFonts w:ascii="Calibri" w:hAnsi="Calibri" w:cs="Arial"/>
          <w:b/>
          <w:sz w:val="22"/>
        </w:rPr>
        <w:t>θ)</w:t>
      </w:r>
      <w:r w:rsidRPr="009E1F94">
        <w:rPr>
          <w:rFonts w:ascii="Calibri" w:hAnsi="Calibri" w:cs="Arial"/>
          <w:sz w:val="22"/>
        </w:rPr>
        <w:t xml:space="preserve"> Βεβαιώσεις παρακολούθησης επιμορφωτικών σεμιναρίων σε θέματα Διαπολιτισμικής Εκπαίδευσης που πραγματοποιήθηκαν από φορείς του ΥΠ</w:t>
      </w:r>
      <w:r w:rsidR="007914DF">
        <w:rPr>
          <w:rFonts w:ascii="Calibri" w:hAnsi="Calibri" w:cs="Arial"/>
          <w:sz w:val="22"/>
        </w:rPr>
        <w:t>.Π.Ε.Θ.</w:t>
      </w:r>
      <w:r w:rsidRPr="009E1F94">
        <w:rPr>
          <w:rFonts w:ascii="Calibri" w:hAnsi="Calibri" w:cs="Arial"/>
          <w:sz w:val="22"/>
        </w:rPr>
        <w:t xml:space="preserve"> ή συνεργαζόμενους με αυτό φορείς.</w:t>
      </w:r>
    </w:p>
    <w:p w:rsidR="00E515EB" w:rsidRPr="00EB777A" w:rsidRDefault="00E515EB" w:rsidP="00E515EB">
      <w:pPr>
        <w:shd w:val="clear" w:color="auto" w:fill="FFFFFF"/>
        <w:ind w:firstLine="567"/>
        <w:rPr>
          <w:rFonts w:ascii="Calibri" w:hAnsi="Calibri" w:cs="Arial"/>
          <w:sz w:val="24"/>
        </w:rPr>
      </w:pPr>
    </w:p>
    <w:p w:rsidR="00E515EB" w:rsidRPr="009E1F94" w:rsidRDefault="00E515EB" w:rsidP="00E515EB">
      <w:pPr>
        <w:shd w:val="clear" w:color="auto" w:fill="FFFFFF"/>
        <w:ind w:firstLine="720"/>
        <w:rPr>
          <w:rFonts w:ascii="Calibri" w:hAnsi="Calibri" w:cs="Arial"/>
          <w:sz w:val="22"/>
        </w:rPr>
      </w:pPr>
      <w:r w:rsidRPr="009E1F94">
        <w:rPr>
          <w:rFonts w:ascii="Calibri" w:hAnsi="Calibri" w:cs="Arial"/>
          <w:b/>
          <w:sz w:val="22"/>
        </w:rPr>
        <w:t>2.</w:t>
      </w:r>
      <w:r w:rsidRPr="009E1F94">
        <w:rPr>
          <w:rFonts w:ascii="Calibri" w:hAnsi="Calibri" w:cs="Arial"/>
          <w:sz w:val="22"/>
        </w:rPr>
        <w:t xml:space="preserve"> Ο Διευθυντής της οικείας Δ/νσης Εκπαίδευσης στην οποία υπάγονται τα σχολεία, εκδίδει προκήρυξη για την πλήρωση των κενών θέσεων και όσων πρόκειται να κενωθούν μέχρι τη λήξη του σχολικού έτους.</w:t>
      </w:r>
    </w:p>
    <w:p w:rsidR="00E515EB" w:rsidRPr="009E1F94" w:rsidRDefault="00E515EB" w:rsidP="00E515EB">
      <w:pPr>
        <w:shd w:val="clear" w:color="auto" w:fill="FFFFFF"/>
        <w:ind w:firstLine="720"/>
        <w:rPr>
          <w:rFonts w:ascii="Calibri" w:hAnsi="Calibri" w:cs="Arial"/>
          <w:sz w:val="22"/>
        </w:rPr>
      </w:pPr>
      <w:r w:rsidRPr="009E1F94">
        <w:rPr>
          <w:rFonts w:ascii="Calibri" w:hAnsi="Calibri" w:cs="Arial"/>
          <w:sz w:val="22"/>
        </w:rPr>
        <w:t xml:space="preserve">Στην προκήρυξη αυτή εκτός από τις </w:t>
      </w:r>
      <w:r w:rsidRPr="009E1F94">
        <w:rPr>
          <w:rFonts w:ascii="Calibri" w:hAnsi="Calibri" w:cs="Arial"/>
          <w:b/>
          <w:sz w:val="22"/>
        </w:rPr>
        <w:t>κενές θέσεις</w:t>
      </w:r>
      <w:r w:rsidRPr="009E1F94">
        <w:rPr>
          <w:rFonts w:ascii="Calibri" w:hAnsi="Calibri" w:cs="Arial"/>
          <w:sz w:val="22"/>
        </w:rPr>
        <w:t xml:space="preserve">, ορίζονται τα </w:t>
      </w:r>
      <w:r w:rsidRPr="009E1F94">
        <w:rPr>
          <w:rFonts w:ascii="Calibri" w:hAnsi="Calibri" w:cs="Arial"/>
          <w:b/>
          <w:sz w:val="22"/>
        </w:rPr>
        <w:t>απαραίτητα προσόντα</w:t>
      </w:r>
      <w:r w:rsidRPr="009E1F94">
        <w:rPr>
          <w:rFonts w:ascii="Calibri" w:hAnsi="Calibri" w:cs="Arial"/>
          <w:sz w:val="22"/>
        </w:rPr>
        <w:t xml:space="preserve"> και απαιτούμενα </w:t>
      </w:r>
      <w:r w:rsidRPr="009E1F94">
        <w:rPr>
          <w:rFonts w:ascii="Calibri" w:hAnsi="Calibri" w:cs="Arial"/>
          <w:b/>
          <w:sz w:val="22"/>
        </w:rPr>
        <w:t>δικαιολογητικά</w:t>
      </w:r>
      <w:r w:rsidRPr="009E1F94">
        <w:rPr>
          <w:rFonts w:ascii="Calibri" w:hAnsi="Calibri" w:cs="Arial"/>
          <w:sz w:val="22"/>
        </w:rPr>
        <w:t xml:space="preserve"> απόδειξης αυτών και τάσσεται προθεσμία το </w:t>
      </w:r>
      <w:r w:rsidRPr="00C54468">
        <w:rPr>
          <w:rFonts w:ascii="Calibri" w:hAnsi="Calibri" w:cs="Arial"/>
          <w:sz w:val="22"/>
        </w:rPr>
        <w:t xml:space="preserve">αργότερο </w:t>
      </w:r>
      <w:r w:rsidRPr="00185A7F">
        <w:rPr>
          <w:rFonts w:ascii="Calibri" w:hAnsi="Calibri" w:cs="Arial"/>
          <w:sz w:val="22"/>
        </w:rPr>
        <w:t xml:space="preserve">μέχρι </w:t>
      </w:r>
      <w:r w:rsidR="00F3389F">
        <w:rPr>
          <w:rFonts w:ascii="Calibri" w:hAnsi="Calibri" w:cs="Arial"/>
          <w:b/>
          <w:sz w:val="22"/>
        </w:rPr>
        <w:t>22</w:t>
      </w:r>
      <w:r w:rsidRPr="00185A7F">
        <w:rPr>
          <w:rFonts w:ascii="Calibri" w:hAnsi="Calibri" w:cs="Arial"/>
          <w:b/>
          <w:sz w:val="22"/>
        </w:rPr>
        <w:t xml:space="preserve"> </w:t>
      </w:r>
      <w:r w:rsidR="00185A7F" w:rsidRPr="00185A7F">
        <w:rPr>
          <w:rFonts w:ascii="Calibri" w:hAnsi="Calibri" w:cs="Arial"/>
          <w:b/>
          <w:sz w:val="22"/>
        </w:rPr>
        <w:t>Ιανουαρίου 2016</w:t>
      </w:r>
      <w:r w:rsidRPr="00FD6D3F">
        <w:rPr>
          <w:rFonts w:ascii="Calibri" w:hAnsi="Calibri" w:cs="Arial"/>
          <w:b/>
          <w:sz w:val="22"/>
        </w:rPr>
        <w:t xml:space="preserve"> </w:t>
      </w:r>
      <w:r w:rsidRPr="009E1F94">
        <w:rPr>
          <w:rFonts w:ascii="Calibri" w:hAnsi="Calibri" w:cs="Arial"/>
          <w:sz w:val="22"/>
        </w:rPr>
        <w:t>για την υ</w:t>
      </w:r>
      <w:r>
        <w:rPr>
          <w:rFonts w:ascii="Calibri" w:hAnsi="Calibri" w:cs="Arial"/>
          <w:sz w:val="22"/>
        </w:rPr>
        <w:t xml:space="preserve">ποβολή των αιτήσεων στη Δ/νση Παιδείας Ομογενών, Διαπολιτισμικής </w:t>
      </w:r>
      <w:r>
        <w:rPr>
          <w:rFonts w:ascii="Calibri" w:hAnsi="Calibri" w:cs="Arial"/>
          <w:sz w:val="22"/>
        </w:rPr>
        <w:lastRenderedPageBreak/>
        <w:t xml:space="preserve">Εκπαίδευσης, Ξένων και Μειονοτικών Σχολείων Τμήμα Διοίκησης Προσωπικού  </w:t>
      </w:r>
      <w:r w:rsidRPr="009E1F94">
        <w:rPr>
          <w:rFonts w:ascii="Calibri" w:hAnsi="Calibri" w:cs="Arial"/>
          <w:sz w:val="22"/>
        </w:rPr>
        <w:t xml:space="preserve">της Κ.Υ. του Υπουργείου Παιδείας </w:t>
      </w:r>
      <w:r w:rsidRPr="00BE5B60">
        <w:rPr>
          <w:rFonts w:ascii="Calibri" w:hAnsi="Calibri" w:cs="Arial"/>
          <w:sz w:val="22"/>
        </w:rPr>
        <w:t xml:space="preserve"> </w:t>
      </w:r>
      <w:r>
        <w:rPr>
          <w:rFonts w:ascii="Calibri" w:hAnsi="Calibri" w:cs="Arial"/>
          <w:sz w:val="22"/>
        </w:rPr>
        <w:t xml:space="preserve">Έρευνας </w:t>
      </w:r>
      <w:r w:rsidRPr="009E1F94">
        <w:rPr>
          <w:rFonts w:ascii="Calibri" w:hAnsi="Calibri" w:cs="Arial"/>
          <w:sz w:val="22"/>
        </w:rPr>
        <w:t xml:space="preserve">και Θρησκευμάτων. </w:t>
      </w:r>
    </w:p>
    <w:p w:rsidR="00E515EB" w:rsidRPr="009E1F94" w:rsidRDefault="00E515EB" w:rsidP="00E515EB">
      <w:pPr>
        <w:shd w:val="clear" w:color="auto" w:fill="FFFFFF"/>
        <w:ind w:firstLine="720"/>
        <w:rPr>
          <w:rFonts w:ascii="Calibri" w:hAnsi="Calibri" w:cs="Arial"/>
          <w:sz w:val="22"/>
        </w:rPr>
      </w:pPr>
      <w:r w:rsidRPr="009E1F94">
        <w:rPr>
          <w:rFonts w:ascii="Calibri" w:hAnsi="Calibri" w:cs="Arial"/>
          <w:sz w:val="22"/>
        </w:rPr>
        <w:t>Η προκήρυξη κοινοποιείται σε όλα τα δημόσια σχολεία μέσω των οικείων Δ/νσεων Εκπαίδευσης προκειμένου να λάβουν γνώση οι εκπαιδευτικοί και να υποβάλουν, όσοι ενδιαφέρονται, αίτηση μετάθεσης μαζί με τα σχετικά δικαιολογητικά.</w:t>
      </w:r>
    </w:p>
    <w:p w:rsidR="00E515EB" w:rsidRPr="009E1F94" w:rsidRDefault="00E515EB" w:rsidP="00E515EB">
      <w:pPr>
        <w:shd w:val="clear" w:color="auto" w:fill="FFFFFF"/>
        <w:ind w:firstLine="567"/>
        <w:rPr>
          <w:rFonts w:ascii="Calibri" w:hAnsi="Calibri" w:cs="Arial"/>
          <w:sz w:val="22"/>
        </w:rPr>
      </w:pPr>
    </w:p>
    <w:p w:rsidR="00E515EB" w:rsidRPr="009E1F94" w:rsidRDefault="00E515EB" w:rsidP="00E515EB">
      <w:pPr>
        <w:shd w:val="clear" w:color="auto" w:fill="FFFFFF"/>
        <w:ind w:firstLine="720"/>
        <w:rPr>
          <w:rFonts w:ascii="Calibri" w:hAnsi="Calibri" w:cs="Arial"/>
          <w:sz w:val="22"/>
          <w:szCs w:val="24"/>
        </w:rPr>
      </w:pPr>
      <w:r w:rsidRPr="009E1F94">
        <w:rPr>
          <w:rFonts w:ascii="Calibri" w:hAnsi="Calibri" w:cs="Arial"/>
          <w:b/>
          <w:sz w:val="22"/>
        </w:rPr>
        <w:t>3.</w:t>
      </w:r>
      <w:r w:rsidRPr="009E1F94">
        <w:rPr>
          <w:rFonts w:ascii="Calibri" w:hAnsi="Calibri" w:cs="Arial"/>
          <w:sz w:val="22"/>
        </w:rPr>
        <w:t xml:space="preserve"> Το Κεντρικό Υπηρεσιακό Συμβούλιο, στο οποίο διαβιβάζονται οι αιτήσεις, συνεδριάζει και αποφασίζει για τις μεταθέσεις στα σχολεία Διαπολιτισμικής Εκπαίδευσης πριν από τις </w:t>
      </w:r>
      <w:r w:rsidRPr="009E1F94">
        <w:rPr>
          <w:rFonts w:ascii="Calibri" w:hAnsi="Calibri" w:cs="Arial"/>
          <w:sz w:val="22"/>
          <w:szCs w:val="24"/>
        </w:rPr>
        <w:t>μεταθέσεις από περιοχή σε περιοχή.</w:t>
      </w:r>
    </w:p>
    <w:p w:rsidR="00E515EB" w:rsidRPr="009E1F94" w:rsidRDefault="00E515EB" w:rsidP="00E515EB">
      <w:pPr>
        <w:shd w:val="clear" w:color="auto" w:fill="FFFFFF"/>
        <w:ind w:firstLine="720"/>
        <w:rPr>
          <w:rFonts w:ascii="Calibri" w:hAnsi="Calibri" w:cs="Arial"/>
          <w:sz w:val="22"/>
          <w:szCs w:val="24"/>
        </w:rPr>
      </w:pPr>
    </w:p>
    <w:p w:rsidR="00E515EB" w:rsidRPr="009E1F94" w:rsidRDefault="00E515EB" w:rsidP="00E515EB">
      <w:pPr>
        <w:shd w:val="clear" w:color="auto" w:fill="FFFFFF"/>
        <w:ind w:firstLine="720"/>
        <w:rPr>
          <w:rFonts w:ascii="Calibri" w:hAnsi="Calibri" w:cs="Arial"/>
          <w:sz w:val="22"/>
          <w:szCs w:val="24"/>
        </w:rPr>
      </w:pPr>
      <w:r w:rsidRPr="009E1F94">
        <w:rPr>
          <w:rFonts w:ascii="Calibri" w:hAnsi="Calibri" w:cs="Arial"/>
          <w:b/>
          <w:sz w:val="22"/>
          <w:szCs w:val="24"/>
        </w:rPr>
        <w:t>4.</w:t>
      </w:r>
      <w:r w:rsidRPr="009E1F94">
        <w:rPr>
          <w:rFonts w:ascii="Calibri" w:hAnsi="Calibri" w:cs="Arial"/>
          <w:sz w:val="22"/>
          <w:szCs w:val="24"/>
        </w:rPr>
        <w:t xml:space="preserve"> Οι μετατιθέμενοι στα σχολεία Διαπολιτισμικής Εκπαίδευσης έχουν δικαίωμα υποβολής αίτησης μετάθεσης, για άλλα σχολεία της ίδιας ή άλλης περιοχής μετάθεσης, μετά την συμπλήρωση διετούς υπηρεσίας σε αυτά.</w:t>
      </w:r>
    </w:p>
    <w:p w:rsidR="00E515EB" w:rsidRPr="009E1F94" w:rsidRDefault="00E515EB" w:rsidP="00E515EB">
      <w:pPr>
        <w:shd w:val="clear" w:color="auto" w:fill="FFFFFF"/>
        <w:ind w:firstLine="720"/>
        <w:rPr>
          <w:rFonts w:ascii="Calibri" w:hAnsi="Calibri" w:cs="Arial"/>
          <w:sz w:val="22"/>
          <w:szCs w:val="24"/>
        </w:rPr>
      </w:pPr>
      <w:r w:rsidRPr="009E1F94">
        <w:rPr>
          <w:rFonts w:ascii="Calibri" w:hAnsi="Calibri" w:cs="Arial"/>
          <w:sz w:val="22"/>
          <w:szCs w:val="24"/>
        </w:rPr>
        <w:t>Αιτήσεις εκπαιδευτικών, που μετατίθενται στα σχολεία αυτά, και για άλλες κατηγορίες μεταθέσεων δεν λαμβάνονται υπόψη.</w:t>
      </w:r>
    </w:p>
    <w:p w:rsidR="00E515EB" w:rsidRPr="009E1F94" w:rsidRDefault="00E515EB" w:rsidP="00E515EB">
      <w:pPr>
        <w:rPr>
          <w:rFonts w:ascii="Cambria" w:hAnsi="Cambria" w:cs="Arial"/>
          <w:b/>
          <w:sz w:val="22"/>
        </w:rPr>
      </w:pPr>
    </w:p>
    <w:p w:rsidR="00E515EB" w:rsidRPr="009E1F94" w:rsidRDefault="00E515EB" w:rsidP="00E515EB">
      <w:pPr>
        <w:jc w:val="center"/>
        <w:rPr>
          <w:rFonts w:ascii="Cambria" w:hAnsi="Cambria" w:cs="Arial"/>
          <w:b/>
          <w:sz w:val="22"/>
        </w:rPr>
      </w:pPr>
      <w:r w:rsidRPr="009E1F94">
        <w:rPr>
          <w:rFonts w:ascii="Cambria" w:hAnsi="Cambria" w:cs="Arial"/>
          <w:b/>
          <w:sz w:val="22"/>
        </w:rPr>
        <w:t>ΔΙΕΥΚΡΙΝΙΣΕΙΣ ΚΑΙ ΕΠΙΣΗΜΑΝΣΕΙΣ</w:t>
      </w:r>
    </w:p>
    <w:p w:rsidR="00E515EB" w:rsidRPr="009E1F94" w:rsidRDefault="00E515EB" w:rsidP="00E515EB">
      <w:pPr>
        <w:rPr>
          <w:rFonts w:ascii="Calibri" w:hAnsi="Calibri" w:cs="Arial"/>
        </w:rPr>
      </w:pPr>
    </w:p>
    <w:p w:rsidR="00E515EB" w:rsidRPr="009E1F94" w:rsidRDefault="00E515EB" w:rsidP="00E515EB">
      <w:pPr>
        <w:pStyle w:val="ab"/>
        <w:numPr>
          <w:ilvl w:val="0"/>
          <w:numId w:val="17"/>
        </w:numPr>
        <w:spacing w:after="60"/>
        <w:ind w:left="714" w:hanging="357"/>
        <w:rPr>
          <w:rFonts w:ascii="Calibri" w:hAnsi="Calibri" w:cs="Arial"/>
          <w:sz w:val="22"/>
        </w:rPr>
      </w:pPr>
      <w:r w:rsidRPr="009E1F94">
        <w:rPr>
          <w:rFonts w:ascii="Calibri" w:hAnsi="Calibri" w:cs="Arial"/>
          <w:sz w:val="22"/>
        </w:rPr>
        <w:t xml:space="preserve">Οι εκπαιδευτικοί που επιθυμούν να μετατεθούν </w:t>
      </w:r>
      <w:r w:rsidRPr="009E1F94">
        <w:rPr>
          <w:rFonts w:ascii="Calibri" w:hAnsi="Calibri" w:cs="Arial"/>
          <w:sz w:val="22"/>
          <w:u w:val="single"/>
        </w:rPr>
        <w:t xml:space="preserve">από Διαπολιτισμικό σχολείο σε λοιπά σχολεία της ίδιας περιοχής μετάθεσης </w:t>
      </w:r>
      <w:r w:rsidRPr="009E1F94">
        <w:rPr>
          <w:rFonts w:ascii="Calibri" w:hAnsi="Calibri" w:cs="Arial"/>
          <w:sz w:val="22"/>
        </w:rPr>
        <w:t>υποβάλλουν τη σχετική αίτηση, δηλαδή αίτηση μετάθεσης από περιοχή σε περιοχή, μέσω της οργανικής τους θέσης στο Κ.Υ.Σ.Π.Ε., μετά τη συμπλήρωση διετούς υπηρεσίας σε αυτό, σύμφωνα με τα ως άνω αναφερόμενα.</w:t>
      </w:r>
    </w:p>
    <w:p w:rsidR="00E515EB" w:rsidRPr="009E1F94" w:rsidRDefault="00E515EB" w:rsidP="00E515EB">
      <w:pPr>
        <w:pStyle w:val="ab"/>
        <w:numPr>
          <w:ilvl w:val="0"/>
          <w:numId w:val="17"/>
        </w:numPr>
        <w:spacing w:after="60"/>
        <w:ind w:left="714" w:hanging="357"/>
        <w:rPr>
          <w:rFonts w:ascii="Calibri" w:hAnsi="Calibri" w:cs="Arial"/>
          <w:sz w:val="22"/>
        </w:rPr>
      </w:pPr>
      <w:r w:rsidRPr="009E1F94">
        <w:rPr>
          <w:rFonts w:ascii="Calibri" w:hAnsi="Calibri" w:cs="Arial"/>
          <w:sz w:val="22"/>
        </w:rPr>
        <w:t xml:space="preserve">Επισημαίνουμε στους εκπαιδευτικούς να μην περιλαμβάνουν στις προτιμήσεις τους Διαπολιτισμικά σχολεία στα οποία δεν έχουν προκηρυχθεί κενές οργανικές θέσεις στον κλάδο </w:t>
      </w:r>
      <w:r w:rsidR="00CE72D4">
        <w:rPr>
          <w:rFonts w:ascii="Calibri" w:hAnsi="Calibri" w:cs="Arial"/>
          <w:sz w:val="22"/>
        </w:rPr>
        <w:t>τους. Στην παρούσα εγκύκλιο επισυνάπτεται πίνακας των θέσεων που προκηρύχθηκαν</w:t>
      </w:r>
      <w:r w:rsidRPr="009E1F94">
        <w:rPr>
          <w:rFonts w:ascii="Calibri" w:hAnsi="Calibri" w:cs="Arial"/>
          <w:sz w:val="22"/>
        </w:rPr>
        <w:t xml:space="preserve">. </w:t>
      </w:r>
    </w:p>
    <w:p w:rsidR="00E515EB" w:rsidRPr="00AC75B8" w:rsidRDefault="00E515EB" w:rsidP="00AC75B8">
      <w:pPr>
        <w:pStyle w:val="ab"/>
        <w:numPr>
          <w:ilvl w:val="0"/>
          <w:numId w:val="17"/>
        </w:numPr>
        <w:spacing w:after="120"/>
        <w:ind w:left="714" w:hanging="357"/>
        <w:rPr>
          <w:rFonts w:ascii="Calibri" w:hAnsi="Calibri" w:cs="Arial"/>
          <w:sz w:val="24"/>
        </w:rPr>
      </w:pPr>
      <w:r w:rsidRPr="00862185">
        <w:rPr>
          <w:rFonts w:ascii="Calibri" w:hAnsi="Calibri" w:cs="Arial"/>
          <w:sz w:val="22"/>
        </w:rPr>
        <w:t>Οι Διευθύνσεις Α/θμιας Εκπ/σης της χώρας δεν θα πρέπει να παραλαμβάνουν δικαιολογητικά που δεν κρίνονται απαραίτητα για τη διαμόρφωση κρίσης για τους υπό μετάθεση εκπαιδευτικούς.</w:t>
      </w:r>
    </w:p>
    <w:p w:rsidR="0038671D" w:rsidRPr="00874A4D" w:rsidRDefault="00AC75B8" w:rsidP="00AC75B8">
      <w:pPr>
        <w:pStyle w:val="ab"/>
        <w:numPr>
          <w:ilvl w:val="0"/>
          <w:numId w:val="17"/>
        </w:numPr>
        <w:rPr>
          <w:rFonts w:ascii="Calibri" w:hAnsi="Calibri" w:cs="Arial"/>
          <w:sz w:val="22"/>
        </w:rPr>
      </w:pPr>
      <w:r>
        <w:rPr>
          <w:rFonts w:ascii="Calibri" w:hAnsi="Calibri" w:cs="Arial"/>
          <w:sz w:val="22"/>
        </w:rPr>
        <w:t>Όπως αναφέρθηκε</w:t>
      </w:r>
      <w:r w:rsidR="00874A4D">
        <w:rPr>
          <w:rFonts w:ascii="Calibri" w:hAnsi="Calibri" w:cs="Arial"/>
          <w:sz w:val="22"/>
        </w:rPr>
        <w:t xml:space="preserve"> και στην παρ. 2.3.2. του κεφαλαίου Α’</w:t>
      </w:r>
      <w:r>
        <w:rPr>
          <w:rFonts w:ascii="Calibri" w:hAnsi="Calibri" w:cs="Arial"/>
          <w:sz w:val="22"/>
        </w:rPr>
        <w:t xml:space="preserve"> της </w:t>
      </w:r>
      <w:r w:rsidR="00874A4D">
        <w:rPr>
          <w:rFonts w:ascii="Calibri" w:hAnsi="Calibri" w:cs="Arial"/>
          <w:sz w:val="22"/>
        </w:rPr>
        <w:t>παρούσης</w:t>
      </w:r>
      <w:r>
        <w:rPr>
          <w:rFonts w:ascii="Calibri" w:hAnsi="Calibri" w:cs="Arial"/>
          <w:sz w:val="22"/>
        </w:rPr>
        <w:t xml:space="preserve"> </w:t>
      </w:r>
      <w:r w:rsidR="00874A4D">
        <w:rPr>
          <w:rFonts w:ascii="Calibri" w:hAnsi="Calibri" w:cs="Arial"/>
          <w:sz w:val="22"/>
        </w:rPr>
        <w:t>εγκυκλίου</w:t>
      </w:r>
      <w:r>
        <w:rPr>
          <w:rFonts w:ascii="Calibri" w:hAnsi="Calibri" w:cs="Arial"/>
          <w:sz w:val="22"/>
        </w:rPr>
        <w:t xml:space="preserve"> οι αιτήσεις </w:t>
      </w:r>
      <w:r w:rsidRPr="00874A4D">
        <w:rPr>
          <w:rFonts w:ascii="Calibri" w:hAnsi="Calibri" w:cs="Arial"/>
          <w:sz w:val="22"/>
        </w:rPr>
        <w:t>μετάθεσης των εκπαιδευτικών, με όλα τα σχετικά απαιτούμενα δικαιολογητικά που τις συνοδεύουν,</w:t>
      </w:r>
      <w:r>
        <w:rPr>
          <w:rFonts w:ascii="Calibri" w:hAnsi="Calibri" w:cs="Arial"/>
          <w:sz w:val="22"/>
        </w:rPr>
        <w:t xml:space="preserve"> θα </w:t>
      </w:r>
      <w:r w:rsidR="0038671D" w:rsidRPr="00874A4D">
        <w:rPr>
          <w:rFonts w:ascii="Calibri" w:hAnsi="Calibri" w:cs="Arial"/>
          <w:sz w:val="22"/>
        </w:rPr>
        <w:t>διαβιβάζονται στη Διεύθυνση Παιδείας Ομογενών, Διαπολιτισμικής Εκπαίδευσης, Ξένων και Μειονοτικών.</w:t>
      </w:r>
      <w:r w:rsidRPr="00874A4D">
        <w:rPr>
          <w:rFonts w:ascii="Calibri" w:hAnsi="Calibri" w:cs="Arial"/>
          <w:sz w:val="22"/>
        </w:rPr>
        <w:t xml:space="preserve"> </w:t>
      </w:r>
      <w:r w:rsidR="00FF129A" w:rsidRPr="00874A4D">
        <w:rPr>
          <w:rFonts w:ascii="Calibri" w:hAnsi="Calibri" w:cs="Arial"/>
          <w:sz w:val="22"/>
        </w:rPr>
        <w:t>(</w:t>
      </w:r>
      <w:r w:rsidR="00874A4D">
        <w:rPr>
          <w:rFonts w:ascii="Calibri" w:hAnsi="Calibri" w:cs="Arial"/>
          <w:sz w:val="22"/>
        </w:rPr>
        <w:t>Σχετικές πληροφορίες</w:t>
      </w:r>
      <w:r w:rsidR="00FF129A" w:rsidRPr="00874A4D">
        <w:rPr>
          <w:rFonts w:ascii="Calibri" w:hAnsi="Calibri" w:cs="Arial"/>
          <w:sz w:val="22"/>
        </w:rPr>
        <w:t>: Ο. Δουκαρέλλη 210-3442189</w:t>
      </w:r>
      <w:r w:rsidR="00874A4D">
        <w:rPr>
          <w:rFonts w:ascii="Calibri" w:hAnsi="Calibri" w:cs="Arial"/>
          <w:sz w:val="22"/>
        </w:rPr>
        <w:t>).</w:t>
      </w:r>
    </w:p>
    <w:p w:rsidR="00E515EB" w:rsidRPr="00E515EB" w:rsidRDefault="00E515EB" w:rsidP="00874A4D">
      <w:pPr>
        <w:pStyle w:val="ab"/>
        <w:spacing w:after="120"/>
        <w:rPr>
          <w:rFonts w:ascii="Calibri" w:hAnsi="Calibri" w:cs="Arial"/>
          <w:sz w:val="22"/>
        </w:rPr>
      </w:pPr>
    </w:p>
    <w:p w:rsidR="005765E2" w:rsidRPr="00AC75B8" w:rsidRDefault="003231FC" w:rsidP="00AC75B8">
      <w:pPr>
        <w:spacing w:after="120"/>
        <w:jc w:val="center"/>
        <w:rPr>
          <w:rFonts w:ascii="Cambria" w:hAnsi="Cambria" w:cs="Arial"/>
          <w:b/>
          <w:emboss/>
          <w:color w:val="943634"/>
          <w:sz w:val="26"/>
          <w:szCs w:val="26"/>
        </w:rPr>
      </w:pPr>
      <w:r>
        <w:rPr>
          <w:rFonts w:ascii="Cambria" w:hAnsi="Cambria" w:cs="Arial"/>
          <w:b/>
          <w:emboss/>
          <w:color w:val="943634"/>
          <w:sz w:val="26"/>
          <w:szCs w:val="26"/>
        </w:rPr>
        <w:t>ΚΕΦΑΛΑΙΟ Ε΄</w:t>
      </w:r>
    </w:p>
    <w:p w:rsidR="005765E2" w:rsidRPr="00AC75B8" w:rsidRDefault="005765E2" w:rsidP="00AC75B8">
      <w:pPr>
        <w:spacing w:line="276" w:lineRule="auto"/>
        <w:jc w:val="center"/>
        <w:rPr>
          <w:rFonts w:ascii="Cambria" w:hAnsi="Cambria" w:cs="Arial"/>
          <w:b/>
          <w:emboss/>
          <w:color w:val="943634"/>
          <w:sz w:val="26"/>
          <w:szCs w:val="26"/>
        </w:rPr>
      </w:pPr>
      <w:r w:rsidRPr="00AC75B8">
        <w:rPr>
          <w:rFonts w:ascii="Cambria" w:hAnsi="Cambria" w:cs="Arial"/>
          <w:b/>
          <w:emboss/>
          <w:color w:val="943634"/>
          <w:sz w:val="26"/>
          <w:szCs w:val="26"/>
        </w:rPr>
        <w:t>ΜΕΤΑΘΕΣΕΙΣ ΕΚΠΑΙΔΕΥΤΙΚΩΝ ΜΕΙΟΝΟΤΙΚΟΥ ΠΡΟΓΡΑΜΜΑΤΟΣ</w:t>
      </w:r>
    </w:p>
    <w:p w:rsidR="005765E2" w:rsidRPr="00AC75B8" w:rsidRDefault="005765E2" w:rsidP="00AC75B8">
      <w:pPr>
        <w:spacing w:line="276" w:lineRule="auto"/>
        <w:jc w:val="center"/>
        <w:rPr>
          <w:rFonts w:ascii="Cambria" w:hAnsi="Cambria" w:cs="Arial"/>
          <w:b/>
          <w:emboss/>
          <w:color w:val="943634"/>
          <w:sz w:val="26"/>
          <w:szCs w:val="26"/>
        </w:rPr>
      </w:pPr>
      <w:r w:rsidRPr="00AC75B8">
        <w:rPr>
          <w:rFonts w:ascii="Cambria" w:hAnsi="Cambria" w:cs="Arial"/>
          <w:b/>
          <w:emboss/>
          <w:color w:val="943634"/>
          <w:sz w:val="26"/>
          <w:szCs w:val="26"/>
        </w:rPr>
        <w:t>ΤΩΝ ΜΕΙΟΝΟΤΙΚΩΝ ΣΧΟΛΕΙΩΝ ΚΛΑΔΟΥ  ΠΕ 73</w:t>
      </w:r>
    </w:p>
    <w:p w:rsidR="005765E2" w:rsidRDefault="005765E2" w:rsidP="005765E2">
      <w:pPr>
        <w:rPr>
          <w:rFonts w:ascii="Arial" w:hAnsi="Arial" w:cs="Arial"/>
        </w:rPr>
      </w:pPr>
    </w:p>
    <w:p w:rsidR="00AC75B8" w:rsidRPr="00AC75B8" w:rsidRDefault="00AC75B8" w:rsidP="00AC75B8">
      <w:pPr>
        <w:spacing w:after="60"/>
        <w:ind w:firstLine="720"/>
        <w:rPr>
          <w:rFonts w:ascii="Calibri" w:hAnsi="Calibri" w:cs="Calibri"/>
          <w:sz w:val="22"/>
          <w:szCs w:val="22"/>
        </w:rPr>
      </w:pPr>
      <w:r w:rsidRPr="00AC75B8">
        <w:rPr>
          <w:rFonts w:ascii="Calibri" w:hAnsi="Calibri" w:cs="Calibri"/>
          <w:sz w:val="22"/>
          <w:szCs w:val="22"/>
        </w:rPr>
        <w:t>Δικαίωμα υποβολής αίτησης μετάθεσης σύμφωνα με τις διατάξεις των άρθρων 63, 64 και την παρ. 1 του άρθρου 65 του Ν. 4310 (ΦΕΚ 258/τ.Α΄/08-12-2014)  έχουν και οι εκπαιδευτικοί κλάδου ΠΕ73 μειονοτικού προγράμματος των μειονοτικών σχολείων, οι οποίοι έχουν δικαίωμα να υποβάλουν αίτηση μετάθεσης από περιοχή μετάθεσης σε άλλη περιοχή μετάθεσης της Θράκης (Περιφερειακές Ενότητες Ξάνθης, Ροδόπης και Έβρου) / βελτίωσης θέσης στα πλαίσια του νομού όπου βρίσκεται η οργανική τους θέση.</w:t>
      </w:r>
    </w:p>
    <w:p w:rsidR="00AC75B8" w:rsidRPr="00AC75B8" w:rsidRDefault="00AC75B8" w:rsidP="00AC75B8">
      <w:pPr>
        <w:spacing w:after="60"/>
        <w:ind w:firstLine="720"/>
        <w:rPr>
          <w:rFonts w:ascii="Calibri" w:hAnsi="Calibri" w:cs="Calibri"/>
          <w:sz w:val="22"/>
          <w:szCs w:val="22"/>
        </w:rPr>
      </w:pPr>
      <w:r w:rsidRPr="00AC75B8">
        <w:rPr>
          <w:rFonts w:ascii="Calibri" w:hAnsi="Calibri" w:cs="Calibri"/>
          <w:sz w:val="22"/>
          <w:szCs w:val="22"/>
        </w:rPr>
        <w:t xml:space="preserve">Αρμόδιο συμβούλιο εξέτασης των αιτήσεων μετάθεσης από νομό σε νομό της Θράκης είναι το Ανώτερο Περιφερειακό Υπηρεσιακό Συμβούλιο Πρωτοβάθμιας Εκπαίδευσης (Α.Π.Υ.Σ.Π.Ε.) Ανατολικής Μακεδονίας - Θράκης. Για τις βελτιώσεις θέσης αρμόδια είναι τα κατά τόπους Π.Υ.Σ.Π.Ε. </w:t>
      </w:r>
    </w:p>
    <w:p w:rsidR="00AC75B8" w:rsidRPr="00AC75B8" w:rsidRDefault="00AC75B8" w:rsidP="00AC75B8">
      <w:pPr>
        <w:spacing w:after="60"/>
        <w:ind w:firstLine="720"/>
        <w:rPr>
          <w:rFonts w:ascii="Calibri" w:hAnsi="Calibri" w:cs="Calibri"/>
          <w:sz w:val="22"/>
          <w:szCs w:val="22"/>
        </w:rPr>
      </w:pPr>
      <w:r w:rsidRPr="00AC75B8">
        <w:rPr>
          <w:rFonts w:ascii="Calibri" w:hAnsi="Calibri" w:cs="Calibri"/>
          <w:sz w:val="22"/>
          <w:szCs w:val="22"/>
        </w:rPr>
        <w:t>Οι αιτήσεις μετάθεσης / βελτίωσης θέσης θα υποβάλλονται στις κατά τόπους Διευθύνσεις Εκπαίδευσης των οργανικών θέσεων των εκπαιδευτικών.</w:t>
      </w:r>
    </w:p>
    <w:p w:rsidR="00F37A03" w:rsidRDefault="00AC75B8" w:rsidP="00F37A03">
      <w:pPr>
        <w:spacing w:after="60"/>
        <w:ind w:firstLine="720"/>
        <w:rPr>
          <w:rFonts w:ascii="Calibri" w:hAnsi="Calibri" w:cs="Calibri"/>
          <w:sz w:val="22"/>
          <w:szCs w:val="22"/>
        </w:rPr>
      </w:pPr>
      <w:r w:rsidRPr="00AC75B8">
        <w:rPr>
          <w:rFonts w:ascii="Calibri" w:hAnsi="Calibri" w:cs="Calibri"/>
          <w:sz w:val="22"/>
          <w:szCs w:val="22"/>
        </w:rPr>
        <w:t>Κατά τα λοιπά ισχύουν οι διατάξεις των μεταθέσεων εκπαιδευτικών σχολικού έτους 2015-2016.</w:t>
      </w:r>
    </w:p>
    <w:p w:rsidR="00F37A03" w:rsidRPr="00AC75B8" w:rsidRDefault="00F37A03" w:rsidP="00F37A03">
      <w:pPr>
        <w:spacing w:after="60"/>
        <w:ind w:firstLine="720"/>
        <w:rPr>
          <w:rFonts w:ascii="Calibri" w:hAnsi="Calibri" w:cs="Calibri"/>
          <w:sz w:val="22"/>
          <w:szCs w:val="22"/>
        </w:rPr>
      </w:pPr>
      <w:r w:rsidRPr="00F37A03">
        <w:rPr>
          <w:rFonts w:ascii="Calibri" w:hAnsi="Calibri" w:cs="Calibri"/>
          <w:sz w:val="22"/>
          <w:szCs w:val="22"/>
        </w:rPr>
        <w:t>Για όλες τις υπόλοιπες ειδικότητες των εκπαιδευτικών ισχύουν οι διατάξεις της παρούσας εγκυκλίου μεταθέσεων.</w:t>
      </w:r>
    </w:p>
    <w:p w:rsidR="003231FC" w:rsidRPr="00AC75B8" w:rsidRDefault="00AC75B8" w:rsidP="00AC75B8">
      <w:pPr>
        <w:ind w:firstLine="720"/>
        <w:rPr>
          <w:rFonts w:ascii="Calibri" w:hAnsi="Calibri" w:cs="Calibri"/>
          <w:sz w:val="22"/>
          <w:szCs w:val="22"/>
        </w:rPr>
      </w:pPr>
      <w:r w:rsidRPr="00AC75B8">
        <w:rPr>
          <w:rFonts w:ascii="Calibri" w:hAnsi="Calibri" w:cs="Calibri"/>
          <w:sz w:val="22"/>
          <w:szCs w:val="22"/>
        </w:rPr>
        <w:t>Σχετικές πληροφορίες στο Τμήμα Β’ της Διεύθυνση Παιδείας Ομογενών, Διαπολιτισμικής Εκπαίδευσης, Ξένων και Μειονοτικών Σχολείων (Ε. Τσιτσιανοπούλου 2103443154).</w:t>
      </w:r>
    </w:p>
    <w:p w:rsidR="003231FC" w:rsidRDefault="003231FC" w:rsidP="00C84304">
      <w:pPr>
        <w:spacing w:after="120"/>
        <w:jc w:val="center"/>
        <w:rPr>
          <w:rFonts w:ascii="Cambria" w:hAnsi="Cambria" w:cs="Arial"/>
          <w:b/>
          <w:emboss/>
          <w:color w:val="943634"/>
          <w:sz w:val="26"/>
          <w:szCs w:val="26"/>
        </w:rPr>
      </w:pPr>
    </w:p>
    <w:p w:rsidR="00C54468" w:rsidRDefault="00C54468" w:rsidP="00C84304">
      <w:pPr>
        <w:spacing w:after="120"/>
        <w:jc w:val="center"/>
        <w:rPr>
          <w:rFonts w:ascii="Cambria" w:hAnsi="Cambria" w:cs="Arial"/>
          <w:b/>
          <w:emboss/>
          <w:color w:val="943634"/>
          <w:sz w:val="26"/>
          <w:szCs w:val="26"/>
        </w:rPr>
      </w:pPr>
    </w:p>
    <w:p w:rsidR="00F91130" w:rsidRPr="00280740" w:rsidRDefault="00AC75B8" w:rsidP="00C54468">
      <w:pPr>
        <w:spacing w:after="120"/>
        <w:jc w:val="center"/>
        <w:rPr>
          <w:rFonts w:ascii="Cambria" w:hAnsi="Cambria" w:cs="Arial"/>
          <w:b/>
          <w:emboss/>
          <w:color w:val="943634"/>
          <w:sz w:val="26"/>
          <w:szCs w:val="26"/>
        </w:rPr>
      </w:pPr>
      <w:r w:rsidRPr="00280740">
        <w:rPr>
          <w:rFonts w:ascii="Cambria" w:hAnsi="Cambria" w:cs="Arial"/>
          <w:b/>
          <w:emboss/>
          <w:color w:val="943634"/>
          <w:sz w:val="26"/>
          <w:szCs w:val="26"/>
        </w:rPr>
        <w:t>ΚΕΦΑΛΑΙΟ ΣΤ</w:t>
      </w:r>
      <w:r w:rsidR="00C84304" w:rsidRPr="00280740">
        <w:rPr>
          <w:rFonts w:ascii="Cambria" w:hAnsi="Cambria" w:cs="Arial"/>
          <w:b/>
          <w:emboss/>
          <w:color w:val="943634"/>
          <w:sz w:val="26"/>
          <w:szCs w:val="26"/>
        </w:rPr>
        <w:t>’</w:t>
      </w:r>
    </w:p>
    <w:p w:rsidR="00F91130" w:rsidRPr="00280740" w:rsidRDefault="00F91130" w:rsidP="00F91130">
      <w:pPr>
        <w:pStyle w:val="3"/>
        <w:tabs>
          <w:tab w:val="clear" w:pos="6237"/>
        </w:tabs>
        <w:jc w:val="center"/>
        <w:rPr>
          <w:rFonts w:ascii="Calibri" w:hAnsi="Calibri"/>
          <w:emboss/>
          <w:color w:val="943634"/>
          <w:sz w:val="28"/>
          <w:szCs w:val="26"/>
          <w:lang w:val="el-GR"/>
        </w:rPr>
      </w:pPr>
      <w:r w:rsidRPr="00A45D0F">
        <w:rPr>
          <w:rFonts w:ascii="Calibri" w:hAnsi="Calibri"/>
          <w:emboss/>
          <w:color w:val="4070AA"/>
          <w:sz w:val="28"/>
          <w:szCs w:val="26"/>
        </w:rPr>
        <w:t xml:space="preserve">        </w:t>
      </w:r>
      <w:r w:rsidRPr="00280740">
        <w:rPr>
          <w:rFonts w:ascii="Calibri" w:hAnsi="Calibri"/>
          <w:emboss/>
          <w:color w:val="943634"/>
          <w:sz w:val="28"/>
          <w:szCs w:val="26"/>
        </w:rPr>
        <w:t>Μεταθέσεις σε Σχολικές Μονάδες Ειδικής Αγωγής και Εκπαίδευσης (ΣΜΕΑΕ)</w:t>
      </w:r>
      <w:r w:rsidR="000843C6" w:rsidRPr="00280740">
        <w:rPr>
          <w:rFonts w:ascii="Calibri" w:hAnsi="Calibri"/>
          <w:emboss/>
          <w:color w:val="943634"/>
          <w:sz w:val="28"/>
          <w:szCs w:val="26"/>
          <w:lang w:val="el-GR"/>
        </w:rPr>
        <w:t>,</w:t>
      </w:r>
      <w:r w:rsidRPr="00280740">
        <w:rPr>
          <w:rFonts w:ascii="Calibri" w:hAnsi="Calibri"/>
          <w:emboss/>
          <w:color w:val="943634"/>
          <w:sz w:val="28"/>
          <w:szCs w:val="26"/>
        </w:rPr>
        <w:t xml:space="preserve">  Κέντρα Διαφοροδιάγνωσης, Διάγνωσης και Υποστήριξης Ειδικών Εκπαιδευτικών Αναγκών (ΚΕ.Δ.Δ.Υ.)</w:t>
      </w:r>
      <w:r w:rsidR="000843C6" w:rsidRPr="00280740">
        <w:rPr>
          <w:rFonts w:ascii="Calibri" w:hAnsi="Calibri"/>
          <w:emboss/>
          <w:color w:val="943634"/>
          <w:sz w:val="28"/>
          <w:szCs w:val="26"/>
          <w:lang w:val="el-GR"/>
        </w:rPr>
        <w:t xml:space="preserve"> και </w:t>
      </w:r>
      <w:r w:rsidR="009215E1" w:rsidRPr="00280740">
        <w:rPr>
          <w:rFonts w:ascii="Calibri" w:hAnsi="Calibri"/>
          <w:emboss/>
          <w:color w:val="943634"/>
          <w:sz w:val="28"/>
          <w:szCs w:val="26"/>
          <w:lang w:val="el-GR"/>
        </w:rPr>
        <w:t>Ειδικά Εργαστήρια Επαγγελματικής Εκπαίδευσης και Κατάρτισης (Ε.Ε.Ε.Ε.Κ)</w:t>
      </w:r>
    </w:p>
    <w:p w:rsidR="00F91130" w:rsidRPr="00C54468" w:rsidRDefault="00F91130" w:rsidP="00C54468">
      <w:pPr>
        <w:pStyle w:val="3"/>
        <w:tabs>
          <w:tab w:val="clear" w:pos="6237"/>
        </w:tabs>
        <w:rPr>
          <w:rFonts w:ascii="Calibri" w:hAnsi="Calibri"/>
          <w:emboss/>
          <w:color w:val="4070AA"/>
          <w:sz w:val="28"/>
          <w:szCs w:val="26"/>
          <w:lang w:val="el-GR"/>
        </w:rPr>
      </w:pPr>
    </w:p>
    <w:p w:rsidR="00F91130" w:rsidRPr="00C54468" w:rsidRDefault="00F91130" w:rsidP="00C54468">
      <w:pPr>
        <w:spacing w:before="90" w:line="262" w:lineRule="atLeast"/>
        <w:ind w:firstLine="720"/>
        <w:rPr>
          <w:rFonts w:ascii="Calibri" w:hAnsi="Calibri" w:cs="Calibri"/>
          <w:sz w:val="22"/>
          <w:szCs w:val="22"/>
        </w:rPr>
      </w:pPr>
      <w:r w:rsidRPr="00C54468">
        <w:rPr>
          <w:rFonts w:ascii="Calibri" w:hAnsi="Calibri" w:cs="Calibri"/>
          <w:sz w:val="22"/>
          <w:szCs w:val="22"/>
        </w:rPr>
        <w:t xml:space="preserve">Δικαίωμα υποβολής αίτησης μετάθεσης σε κενές οργανικές θέσεις εκπαιδευτικών Ειδικής Αγωγής και Εκπαίδευσης (ΕΑΕ), σύμφωνα με την αριθμ. 196597/Ε2/3-12-2015 </w:t>
      </w:r>
      <w:r w:rsidR="00C54468">
        <w:rPr>
          <w:rFonts w:ascii="Calibri" w:hAnsi="Calibri" w:cs="Calibri"/>
          <w:sz w:val="22"/>
          <w:szCs w:val="22"/>
        </w:rPr>
        <w:t xml:space="preserve">(ΦΕΚ 2635 Β΄) </w:t>
      </w:r>
      <w:r w:rsidRPr="00C54468">
        <w:rPr>
          <w:rFonts w:ascii="Calibri" w:hAnsi="Calibri" w:cs="Calibri"/>
          <w:sz w:val="22"/>
          <w:szCs w:val="22"/>
        </w:rPr>
        <w:t>υπουργική απόφαση έχουν εκπαιδευτικοί οι οποίοι πληρούν τουλάχιστον ένα από τα ακόλουθα κριτήρια:</w:t>
      </w:r>
    </w:p>
    <w:p w:rsidR="00F91130" w:rsidRPr="00C54468" w:rsidRDefault="00F91130" w:rsidP="00F91130">
      <w:pPr>
        <w:spacing w:before="90" w:line="262" w:lineRule="atLeast"/>
        <w:ind w:firstLine="720"/>
        <w:rPr>
          <w:rFonts w:ascii="Calibri" w:hAnsi="Calibri" w:cs="Calibri"/>
          <w:sz w:val="22"/>
          <w:szCs w:val="22"/>
        </w:rPr>
      </w:pPr>
      <w:r w:rsidRPr="00C54468">
        <w:rPr>
          <w:rFonts w:ascii="Calibri" w:hAnsi="Calibri" w:cs="Calibri"/>
          <w:b/>
          <w:sz w:val="22"/>
          <w:szCs w:val="22"/>
        </w:rPr>
        <w:t>α)</w:t>
      </w:r>
      <w:r w:rsidRPr="00C54468">
        <w:rPr>
          <w:rFonts w:ascii="Calibri" w:hAnsi="Calibri" w:cs="Calibri"/>
          <w:sz w:val="22"/>
          <w:szCs w:val="22"/>
        </w:rPr>
        <w:t xml:space="preserve"> είναι κάτοχοι διδακτορικού διπλώματος στην ΕΑΕ, ή στη σχολική ψυχολογία ή στην Ειδική Φυσική Αγωγή (για τον κλάδο ΠΕ11),</w:t>
      </w:r>
    </w:p>
    <w:p w:rsidR="00F91130" w:rsidRPr="00C54468" w:rsidRDefault="00F91130" w:rsidP="00F91130">
      <w:pPr>
        <w:spacing w:before="90" w:line="262" w:lineRule="atLeast"/>
        <w:ind w:firstLine="709"/>
        <w:rPr>
          <w:rFonts w:ascii="Calibri" w:hAnsi="Calibri" w:cs="Calibri"/>
          <w:sz w:val="22"/>
          <w:szCs w:val="22"/>
        </w:rPr>
      </w:pPr>
      <w:r w:rsidRPr="00C54468">
        <w:rPr>
          <w:rFonts w:ascii="Calibri" w:hAnsi="Calibri" w:cs="Calibri"/>
          <w:b/>
          <w:sz w:val="22"/>
          <w:szCs w:val="22"/>
        </w:rPr>
        <w:t>β)</w:t>
      </w:r>
      <w:r w:rsidRPr="00C54468">
        <w:rPr>
          <w:rFonts w:ascii="Calibri" w:hAnsi="Calibri" w:cs="Calibri"/>
          <w:sz w:val="22"/>
          <w:szCs w:val="22"/>
        </w:rPr>
        <w:t xml:space="preserve"> είναι κάτοχοι τίτλου μεταπτυχιακών σπουδών στην ΕΑΕ, ή στη σχολική ψυχολογία ή στην Ειδική Φυσική Αγωγή (για τον κλάδο ΠΕ11),</w:t>
      </w:r>
    </w:p>
    <w:p w:rsidR="00F91130" w:rsidRPr="00C54468" w:rsidRDefault="00F91130" w:rsidP="00F91130">
      <w:pPr>
        <w:spacing w:before="90" w:line="262" w:lineRule="atLeast"/>
        <w:ind w:firstLine="709"/>
        <w:rPr>
          <w:rFonts w:ascii="Calibri" w:hAnsi="Calibri" w:cs="Calibri"/>
          <w:sz w:val="22"/>
          <w:szCs w:val="22"/>
        </w:rPr>
      </w:pPr>
      <w:r w:rsidRPr="00C54468">
        <w:rPr>
          <w:rFonts w:ascii="Calibri" w:hAnsi="Calibri" w:cs="Calibri"/>
          <w:b/>
          <w:sz w:val="22"/>
          <w:szCs w:val="22"/>
        </w:rPr>
        <w:t>γ)</w:t>
      </w:r>
      <w:r w:rsidRPr="00C54468">
        <w:rPr>
          <w:rFonts w:ascii="Calibri" w:hAnsi="Calibri" w:cs="Calibri"/>
          <w:sz w:val="22"/>
          <w:szCs w:val="22"/>
        </w:rPr>
        <w:t xml:space="preserve"> είναι κάτοχοι τίτλου διετούς μετεκπαίδευσης στην ΕΑΕ στα Διδασκαλεία της ημεδαπής ή ισότιμου και αντίστοιχου τίτλου της αλλοδαπής,</w:t>
      </w:r>
    </w:p>
    <w:p w:rsidR="00F91130" w:rsidRPr="00C54468" w:rsidRDefault="00F91130" w:rsidP="00F91130">
      <w:pPr>
        <w:spacing w:before="90" w:line="262" w:lineRule="atLeast"/>
        <w:ind w:firstLine="709"/>
        <w:rPr>
          <w:rFonts w:ascii="Calibri" w:hAnsi="Calibri" w:cs="Calibri"/>
          <w:sz w:val="22"/>
          <w:szCs w:val="22"/>
        </w:rPr>
      </w:pPr>
      <w:r w:rsidRPr="00C54468">
        <w:rPr>
          <w:rFonts w:ascii="Calibri" w:hAnsi="Calibri" w:cs="Calibri"/>
          <w:b/>
          <w:sz w:val="22"/>
          <w:szCs w:val="22"/>
        </w:rPr>
        <w:t>δ)</w:t>
      </w:r>
      <w:r w:rsidRPr="00C54468">
        <w:rPr>
          <w:rFonts w:ascii="Calibri" w:hAnsi="Calibri" w:cs="Calibri"/>
          <w:sz w:val="22"/>
          <w:szCs w:val="22"/>
        </w:rPr>
        <w:t xml:space="preserve"> είναι κάτοχοι πτυχίου Παιδαγωγικού Τμήματος ΕΑΕ, δηλαδή Πτυχίου Παιδαγωγικών Τμημάτων των Πανεπιστημίων της ημεδαπής ή με αναγνωρισμένο ως αντίστοιχο και ισότιμο πτυχίο της αλλοδαπής με αντικείμενο την ειδική προσχολική αγωγή ή Παιδαγωγικών Τμημάτων Ειδικής Αγωγής με κατεύθυνση Νηπιαγωγών και Πτυχίου Παιδαγωγικών Τμημάτων Δημοτικής Εκπαίδευσης Ειδικής Αγωγής ή Παιδαγωγικών Τμημάτων Ειδικής Αγωγής με κατεύθυνση Δασκάλων ή Τμημάτων Εκπαιδευτικής και Κοινωνικής Πολιτικής με κατεύθυνση την εκπαίδευση ατόμων με αναπηρία. Επιπλέον στη κατηγορία αυτή περιλαμβάνονται οι κάτοχοι πτυχίου ΤΕΦΑΑ των Πανεπιστημίων της ημεδαπής ή αναγνωρισμένου ως αντίστοιχο και ισότιμο πτυχίου της αλλοδαπής με κύρια ειδικότητα την «ΕΑΕ» ή την «Ειδική Φυσική Αγωγή» ή την «Ειδική Φυσική Αγωγή-Θεραπευτική Γυμναστική» ή την «Προσαρμοσμένη Φυσική Αγωγή» ή την «Προσαρμοσμένη Κινητική Αγωγή» ή την «Άσκηση σε χρόνιες παθήσεις και Αναπηρία»,</w:t>
      </w:r>
    </w:p>
    <w:p w:rsidR="00F91130" w:rsidRPr="00C54468" w:rsidRDefault="00F91130" w:rsidP="00F91130">
      <w:pPr>
        <w:spacing w:before="90" w:line="262" w:lineRule="atLeast"/>
        <w:ind w:firstLine="709"/>
        <w:rPr>
          <w:rFonts w:ascii="Calibri" w:hAnsi="Calibri" w:cs="Calibri"/>
          <w:sz w:val="22"/>
          <w:szCs w:val="22"/>
        </w:rPr>
      </w:pPr>
      <w:r w:rsidRPr="00C54468">
        <w:rPr>
          <w:rFonts w:ascii="Calibri" w:hAnsi="Calibri" w:cs="Calibri"/>
          <w:b/>
          <w:sz w:val="22"/>
          <w:szCs w:val="22"/>
        </w:rPr>
        <w:t>ε)</w:t>
      </w:r>
      <w:r w:rsidRPr="00C54468">
        <w:rPr>
          <w:rFonts w:ascii="Calibri" w:hAnsi="Calibri" w:cs="Calibri"/>
          <w:sz w:val="22"/>
          <w:szCs w:val="22"/>
        </w:rPr>
        <w:t xml:space="preserve"> είναι εκπαιδευτικοί με μόνιμη αναπηρία τουλάχιστον εξήντα επτά τοις εκατό (67%),</w:t>
      </w:r>
    </w:p>
    <w:p w:rsidR="00F91130" w:rsidRPr="00C54468" w:rsidRDefault="00F91130" w:rsidP="00F91130">
      <w:pPr>
        <w:spacing w:before="90" w:line="262" w:lineRule="atLeast"/>
        <w:ind w:firstLine="709"/>
        <w:rPr>
          <w:rFonts w:ascii="Calibri" w:hAnsi="Calibri" w:cs="Calibri"/>
          <w:sz w:val="22"/>
          <w:szCs w:val="22"/>
        </w:rPr>
      </w:pPr>
      <w:r w:rsidRPr="00C54468">
        <w:rPr>
          <w:rFonts w:ascii="Calibri" w:hAnsi="Calibri" w:cs="Calibri"/>
          <w:b/>
          <w:sz w:val="22"/>
          <w:szCs w:val="22"/>
        </w:rPr>
        <w:t>στ)</w:t>
      </w:r>
      <w:r w:rsidRPr="00C54468">
        <w:rPr>
          <w:rFonts w:ascii="Calibri" w:hAnsi="Calibri" w:cs="Calibri"/>
          <w:sz w:val="22"/>
          <w:szCs w:val="22"/>
        </w:rPr>
        <w:t xml:space="preserve"> είναι εκπαιδευτικοί γονείς παιδιών με αναπηρία εξήντα επτά τοις εκατό (67%) και άνω, ύστερα από σχετική πιστοποίηση των αρμόδιων διαγνωστικών υπηρεσιών,</w:t>
      </w:r>
    </w:p>
    <w:p w:rsidR="00F91130" w:rsidRPr="00C54468" w:rsidRDefault="00F91130" w:rsidP="00F91130">
      <w:pPr>
        <w:spacing w:before="90" w:line="262" w:lineRule="atLeast"/>
        <w:ind w:firstLine="709"/>
        <w:rPr>
          <w:rFonts w:ascii="Calibri" w:hAnsi="Calibri" w:cs="Calibri"/>
          <w:sz w:val="22"/>
          <w:szCs w:val="22"/>
        </w:rPr>
      </w:pPr>
      <w:r w:rsidRPr="00C54468">
        <w:rPr>
          <w:rFonts w:ascii="Calibri" w:hAnsi="Calibri" w:cs="Calibri"/>
          <w:b/>
          <w:sz w:val="22"/>
          <w:szCs w:val="22"/>
        </w:rPr>
        <w:t>ζ)</w:t>
      </w:r>
      <w:r w:rsidRPr="00C54468">
        <w:rPr>
          <w:rFonts w:ascii="Calibri" w:hAnsi="Calibri" w:cs="Calibri"/>
          <w:sz w:val="22"/>
          <w:szCs w:val="22"/>
        </w:rPr>
        <w:t xml:space="preserve"> είναι κάτοχοι πιστοποιητικού  επιτυχούς παρακολούθησης σεμιναρίου ετήσιας επιμόρφωσης - εξειδίκευσης στην ΕΑΕ από Πανεπιστήμια ή από αναγνωρισμένους κρατικούς φορείς που εποπτεύονται από το Υπουργείο Παιδείας, Έρευνας και Θρησκευμάτων, αποδεδειγμένης διάρκειας τουλάχιστον τετρακοσίων (400) ωρών και έχουν προϋπηρεσία τριών διδακτικών ετών σε δομές ΕΑΕ και στα ΚΕΔΔΥ. Σεμινάρια ετήσιας διάρκειας στην ΕΑΕ, που έχουν υλοποιηθεί μέχρι το 2008, από Πανεπιστήμια ή από αναγνωρισμένους κρατικούς φορείς που εποπτεύονται από το Υπουργείο Παιδείας, Έρευνας και Θρησκευμάτων, αναγνωρίζονται ως ισότιμα με τα ανωτέρω σεμινάρια τετρακοσίων (400) ωρών,</w:t>
      </w:r>
    </w:p>
    <w:p w:rsidR="00F91130" w:rsidRPr="00C54468" w:rsidRDefault="00F91130" w:rsidP="00C54468">
      <w:pPr>
        <w:spacing w:before="90" w:line="262" w:lineRule="atLeast"/>
        <w:ind w:firstLine="709"/>
        <w:rPr>
          <w:rFonts w:ascii="Calibri" w:hAnsi="Calibri" w:cs="Calibri"/>
          <w:sz w:val="22"/>
          <w:szCs w:val="22"/>
        </w:rPr>
      </w:pPr>
      <w:r w:rsidRPr="00C54468">
        <w:rPr>
          <w:rFonts w:ascii="Calibri" w:hAnsi="Calibri" w:cs="Calibri"/>
          <w:b/>
          <w:sz w:val="22"/>
          <w:szCs w:val="22"/>
        </w:rPr>
        <w:t>η)</w:t>
      </w:r>
      <w:r w:rsidRPr="00C54468">
        <w:rPr>
          <w:rFonts w:ascii="Calibri" w:hAnsi="Calibri" w:cs="Calibri"/>
          <w:sz w:val="22"/>
          <w:szCs w:val="22"/>
        </w:rPr>
        <w:t xml:space="preserve"> διαθέτουν αποδεδειγμένη προϋπηρεσία τριών διδακτικών ετών σε δομές ΕΑΕ.</w:t>
      </w:r>
    </w:p>
    <w:p w:rsidR="00F91130" w:rsidRPr="00C54468" w:rsidRDefault="00F91130" w:rsidP="00F91130">
      <w:pPr>
        <w:spacing w:line="262" w:lineRule="atLeast"/>
        <w:ind w:firstLine="720"/>
        <w:rPr>
          <w:rFonts w:ascii="Calibri" w:hAnsi="Calibri" w:cs="Calibri"/>
          <w:b/>
          <w:sz w:val="22"/>
          <w:szCs w:val="22"/>
        </w:rPr>
      </w:pPr>
    </w:p>
    <w:p w:rsidR="00F91130" w:rsidRPr="00C54468" w:rsidRDefault="00F91130" w:rsidP="00F91130">
      <w:pPr>
        <w:spacing w:line="262" w:lineRule="atLeast"/>
        <w:ind w:firstLine="720"/>
        <w:rPr>
          <w:rFonts w:ascii="Calibri" w:hAnsi="Calibri" w:cs="Calibri"/>
          <w:sz w:val="22"/>
          <w:szCs w:val="22"/>
        </w:rPr>
      </w:pPr>
      <w:r w:rsidRPr="00C54468">
        <w:rPr>
          <w:rFonts w:ascii="Calibri" w:hAnsi="Calibri" w:cs="Calibri"/>
          <w:sz w:val="22"/>
          <w:szCs w:val="22"/>
        </w:rPr>
        <w:t>Οι μεταθέσεις των εκπαιδευτικών οι οποίοι κατέχουν ένα από τα παραπάνω κριτήρια, γίνονται, σύμφωνα με τα ισχύοντα στη Γενική Εκπαίδευση, όπως ορίζεται στο άρθρο 28  παρ. 2</w:t>
      </w:r>
      <w:r w:rsidRPr="00C54468">
        <w:rPr>
          <w:rFonts w:ascii="Calibri" w:hAnsi="Calibri" w:cs="Calibri"/>
          <w:sz w:val="22"/>
          <w:szCs w:val="22"/>
          <w:vertAlign w:val="superscript"/>
        </w:rPr>
        <w:t>α</w:t>
      </w:r>
      <w:r w:rsidRPr="00C54468">
        <w:rPr>
          <w:rFonts w:ascii="Calibri" w:hAnsi="Calibri" w:cs="Calibri"/>
          <w:sz w:val="22"/>
          <w:szCs w:val="22"/>
        </w:rPr>
        <w:t xml:space="preserve"> του Ν.4186/2013 (ΦΕΚ 193Α/17-09-2013). </w:t>
      </w:r>
    </w:p>
    <w:p w:rsidR="00875985" w:rsidRPr="00875985" w:rsidRDefault="00875985" w:rsidP="00875985">
      <w:pPr>
        <w:spacing w:line="262" w:lineRule="atLeast"/>
        <w:ind w:firstLine="720"/>
        <w:rPr>
          <w:rFonts w:ascii="Calibri" w:hAnsi="Calibri" w:cs="Calibri"/>
          <w:color w:val="0C231A"/>
          <w:sz w:val="22"/>
          <w:szCs w:val="22"/>
          <w:lang w:val="en-US"/>
        </w:rPr>
      </w:pPr>
    </w:p>
    <w:p w:rsidR="00875985" w:rsidRDefault="00875985" w:rsidP="00875985">
      <w:pPr>
        <w:spacing w:line="262" w:lineRule="atLeast"/>
        <w:ind w:firstLine="720"/>
        <w:rPr>
          <w:rFonts w:ascii="Calibri" w:hAnsi="Calibri" w:cs="Calibri"/>
          <w:b/>
          <w:color w:val="0C231A"/>
          <w:sz w:val="22"/>
          <w:szCs w:val="22"/>
        </w:rPr>
      </w:pPr>
      <w:r>
        <w:rPr>
          <w:rFonts w:ascii="Calibri" w:hAnsi="Calibri" w:cs="Calibri"/>
          <w:color w:val="0C231A"/>
          <w:sz w:val="22"/>
          <w:szCs w:val="22"/>
        </w:rPr>
        <w:t xml:space="preserve">Σε εφαρμογή  της Υπουργ. Απόφασης 29589/Γ6/09-04-2012 ( ΦΕΚ 1067/τ.Β΄/2012) «Κατανομή οργανικών θέσεων Εκπαιδευτικού Προσωπικού Π.Ε. και Δ.Ε. στα Εργαστήρια Επαγγελματικής Εκπαίδευσης και Κατάρτισης (Ε.Ε.Ε.Ε.Κ.)», η </w:t>
      </w:r>
      <w:r>
        <w:rPr>
          <w:rFonts w:ascii="Calibri" w:hAnsi="Calibri" w:cs="Calibri"/>
          <w:b/>
          <w:color w:val="0C231A"/>
          <w:sz w:val="22"/>
          <w:szCs w:val="22"/>
        </w:rPr>
        <w:t xml:space="preserve">διαδικασία των μεταθέσεων στα Ε.Ε.Ε.Ε.Κ., αφορά αποκλειστικά και μόνο στους εκπαιδευτικούς κλάδου ΠΕ 70 με προσόντα στην Ειδική Αγωγή. </w:t>
      </w:r>
    </w:p>
    <w:p w:rsidR="00F91130" w:rsidRPr="00C54468" w:rsidRDefault="00F91130" w:rsidP="00F91130">
      <w:pPr>
        <w:pStyle w:val="a5"/>
        <w:rPr>
          <w:rFonts w:ascii="Calibri" w:hAnsi="Calibri" w:cs="Calibri"/>
          <w:sz w:val="24"/>
          <w:szCs w:val="24"/>
        </w:rPr>
      </w:pPr>
    </w:p>
    <w:p w:rsidR="00F91130" w:rsidRPr="00C54468" w:rsidRDefault="00F91130" w:rsidP="00F91130">
      <w:pPr>
        <w:spacing w:line="262" w:lineRule="atLeast"/>
        <w:ind w:firstLine="720"/>
        <w:rPr>
          <w:rFonts w:ascii="Calibri" w:hAnsi="Calibri" w:cs="Calibri"/>
          <w:sz w:val="22"/>
          <w:szCs w:val="22"/>
        </w:rPr>
      </w:pPr>
      <w:r w:rsidRPr="00C54468">
        <w:rPr>
          <w:rFonts w:ascii="Calibri" w:hAnsi="Calibri" w:cs="Calibri"/>
          <w:sz w:val="22"/>
          <w:szCs w:val="22"/>
        </w:rPr>
        <w:lastRenderedPageBreak/>
        <w:t>Επισημαίνεται ότι στα ΚΕΔΔΥ δικαίωμα μετάθεσης έχουν μόνο οι ειδικότητες που αναφέρονται στο άρθρο 12 παρ. 3 του Ν.3699/2008 (ΦΕΚ 199Α/02-10-2008).</w:t>
      </w:r>
    </w:p>
    <w:p w:rsidR="00F91130" w:rsidRPr="00C54468" w:rsidRDefault="00F91130" w:rsidP="00F91130">
      <w:pPr>
        <w:spacing w:line="262" w:lineRule="atLeast"/>
        <w:rPr>
          <w:rFonts w:ascii="Calibri" w:hAnsi="Calibri" w:cs="Calibri"/>
          <w:sz w:val="22"/>
          <w:szCs w:val="22"/>
        </w:rPr>
      </w:pPr>
    </w:p>
    <w:p w:rsidR="00F91130" w:rsidRPr="00C54468" w:rsidRDefault="00F91130" w:rsidP="00F91130">
      <w:pPr>
        <w:spacing w:line="262" w:lineRule="atLeast"/>
        <w:ind w:firstLine="709"/>
        <w:rPr>
          <w:rFonts w:ascii="Calibri" w:hAnsi="Calibri" w:cs="Calibri"/>
          <w:sz w:val="22"/>
          <w:szCs w:val="22"/>
          <w:u w:val="single"/>
        </w:rPr>
      </w:pPr>
      <w:r w:rsidRPr="00C54468">
        <w:rPr>
          <w:rFonts w:ascii="Calibri" w:hAnsi="Calibri" w:cs="Calibri"/>
          <w:sz w:val="22"/>
          <w:szCs w:val="22"/>
        </w:rPr>
        <w:t>Στην περίπτωση (η) η θητεία των εκπαιδευτικών στα ΚΕ.Δ.Δ.Υ. με οποιαδήποτε σχέση (οργανική θέση ή απόσπαση), λογίζεται και προσμετράται ως εκπαιδευτική υπηρεσία, σύμφωνα με το άρθρο 12 του Ν.3699/2008 (ΦΕΚ 199/2-10-2008 τ. Α’).</w:t>
      </w:r>
    </w:p>
    <w:p w:rsidR="00F91130" w:rsidRPr="00C54468" w:rsidRDefault="00F91130" w:rsidP="00F91130">
      <w:pPr>
        <w:spacing w:line="262" w:lineRule="atLeast"/>
        <w:ind w:firstLine="709"/>
        <w:rPr>
          <w:rFonts w:ascii="Calibri" w:hAnsi="Calibri" w:cs="Calibri"/>
          <w:b/>
          <w:sz w:val="22"/>
          <w:szCs w:val="22"/>
        </w:rPr>
      </w:pPr>
    </w:p>
    <w:p w:rsidR="00F91130" w:rsidRPr="00C54468" w:rsidRDefault="00F91130" w:rsidP="00F91130">
      <w:pPr>
        <w:pStyle w:val="ab"/>
        <w:spacing w:after="60"/>
        <w:ind w:firstLine="709"/>
        <w:rPr>
          <w:rFonts w:ascii="Calibri" w:hAnsi="Calibri" w:cs="Arial"/>
          <w:sz w:val="22"/>
        </w:rPr>
      </w:pPr>
      <w:r w:rsidRPr="00C54468">
        <w:rPr>
          <w:rFonts w:ascii="Calibri" w:hAnsi="Calibri" w:cs="Arial"/>
          <w:sz w:val="22"/>
        </w:rPr>
        <w:t xml:space="preserve">Για τους εκπαιδευτικούς που αιτούνται την ένταξή τους σε ειδική κατηγορία μετάθεσης ισχύουν τα αναγραφόμενα στο κεφάλαιο Γ΄, Μέρους Τρίτου της παρούσας εγκυκλίου. </w:t>
      </w:r>
    </w:p>
    <w:p w:rsidR="00F91130" w:rsidRPr="00C54468" w:rsidRDefault="00F91130" w:rsidP="00F91130">
      <w:pPr>
        <w:tabs>
          <w:tab w:val="left" w:pos="6521"/>
          <w:tab w:val="left" w:pos="6804"/>
        </w:tabs>
        <w:jc w:val="left"/>
        <w:outlineLvl w:val="0"/>
        <w:rPr>
          <w:rFonts w:ascii="Calibri" w:hAnsi="Calibri" w:cs="Arial"/>
          <w:b/>
        </w:rPr>
      </w:pPr>
      <w:r w:rsidRPr="00C54468">
        <w:rPr>
          <w:rFonts w:ascii="Cambria" w:hAnsi="Cambria"/>
          <w:emboss/>
          <w:sz w:val="28"/>
          <w:szCs w:val="26"/>
        </w:rPr>
        <w:t xml:space="preserve">                                          </w:t>
      </w:r>
    </w:p>
    <w:p w:rsidR="00F91130" w:rsidRPr="00C54468" w:rsidRDefault="00F91130" w:rsidP="00C54468">
      <w:pPr>
        <w:pStyle w:val="af"/>
        <w:spacing w:before="90" w:line="240" w:lineRule="auto"/>
        <w:ind w:left="0" w:right="0" w:firstLine="709"/>
        <w:contextualSpacing/>
        <w:rPr>
          <w:rFonts w:ascii="Calibri" w:eastAsia="Times New Roman" w:hAnsi="Calibri" w:cs="Calibri"/>
          <w:sz w:val="22"/>
        </w:rPr>
      </w:pPr>
      <w:r w:rsidRPr="00C54468">
        <w:rPr>
          <w:rFonts w:ascii="Calibri" w:eastAsia="Times New Roman" w:hAnsi="Calibri" w:cs="Calibri"/>
          <w:sz w:val="22"/>
        </w:rPr>
        <w:t xml:space="preserve">Στις περιπτώσεις (ε) και (στ) της αριθμ. </w:t>
      </w:r>
      <w:r w:rsidRPr="00C54468">
        <w:rPr>
          <w:rFonts w:ascii="Calibri" w:hAnsi="Calibri" w:cs="Calibri"/>
          <w:sz w:val="22"/>
        </w:rPr>
        <w:t xml:space="preserve">196597/Ε2/3-12-2015 υπουργικής απόφασης, για τους </w:t>
      </w:r>
      <w:r w:rsidRPr="00C54468">
        <w:rPr>
          <w:rFonts w:ascii="Calibri" w:eastAsia="Times New Roman" w:hAnsi="Calibri" w:cs="Calibri"/>
          <w:sz w:val="22"/>
        </w:rPr>
        <w:t>υποψήφιους που υποβάλλουν βεβαίωση του Κέντρου Πιστοποίησης Αναπηρίας (ΚΕ.ΠΑ.) ισχύουν τα ανωτέρω και στην περίπτωση (ε) το ΚΕ.Π.Α. πρέπει να βεβαιώνει ότι οι έχοντες μόνιμη αναπηρία σε ποσοστό τουλάχιστον εξήντα επτά τοις εκατό (67%) κρίνονται πρώτον ικανοί για την εκτέλεση των καθηκόντων τους ως εκπαιδευτικοί και δεύτερον ότι η αναπηρία αυτή δεν οφείλεται σε θέματα ψυχικής υγείας.</w:t>
      </w:r>
    </w:p>
    <w:p w:rsidR="00F91130" w:rsidRDefault="00F91130" w:rsidP="00F91130">
      <w:pPr>
        <w:spacing w:line="262" w:lineRule="atLeast"/>
        <w:ind w:firstLine="720"/>
        <w:rPr>
          <w:rFonts w:ascii="Calibri" w:hAnsi="Calibri" w:cs="Calibri"/>
          <w:b/>
          <w:color w:val="0C231A"/>
          <w:sz w:val="22"/>
          <w:szCs w:val="22"/>
        </w:rPr>
      </w:pPr>
    </w:p>
    <w:p w:rsidR="00F91130" w:rsidRPr="00A45D0F" w:rsidRDefault="00F91130" w:rsidP="00F91130">
      <w:pPr>
        <w:spacing w:line="262" w:lineRule="atLeast"/>
        <w:ind w:firstLine="720"/>
        <w:rPr>
          <w:rFonts w:ascii="Calibri" w:hAnsi="Calibri" w:cs="Calibri"/>
          <w:color w:val="0C231A"/>
          <w:sz w:val="22"/>
          <w:szCs w:val="22"/>
        </w:rPr>
      </w:pPr>
      <w:r w:rsidRPr="00C54468">
        <w:rPr>
          <w:rFonts w:ascii="Calibri" w:hAnsi="Calibri" w:cs="Calibri"/>
          <w:sz w:val="22"/>
          <w:szCs w:val="22"/>
        </w:rPr>
        <w:t xml:space="preserve">Οι εκπαιδευτικοί οι οποίοι εκτός των κριτηρίων (α) έως και (η) </w:t>
      </w:r>
      <w:r w:rsidRPr="00C54468">
        <w:rPr>
          <w:rFonts w:ascii="Calibri" w:hAnsi="Calibri" w:cs="Calibri"/>
          <w:sz w:val="22"/>
        </w:rPr>
        <w:t xml:space="preserve">της αριθμ. </w:t>
      </w:r>
      <w:r w:rsidRPr="00C54468">
        <w:rPr>
          <w:rFonts w:ascii="Calibri" w:hAnsi="Calibri" w:cs="Calibri"/>
          <w:sz w:val="22"/>
          <w:szCs w:val="22"/>
        </w:rPr>
        <w:t xml:space="preserve">196597/Ε2/3-12-2015 </w:t>
      </w:r>
      <w:r w:rsidR="00C54468">
        <w:rPr>
          <w:rFonts w:ascii="Calibri" w:hAnsi="Calibri" w:cs="Calibri"/>
          <w:sz w:val="22"/>
          <w:szCs w:val="22"/>
        </w:rPr>
        <w:t xml:space="preserve">(ΦΕΚ 2635 Β΄) </w:t>
      </w:r>
      <w:r w:rsidRPr="00C54468">
        <w:rPr>
          <w:rFonts w:ascii="Calibri" w:hAnsi="Calibri" w:cs="Calibri"/>
          <w:sz w:val="22"/>
          <w:szCs w:val="22"/>
        </w:rPr>
        <w:t>υπουργική</w:t>
      </w:r>
      <w:r w:rsidRPr="00C54468">
        <w:rPr>
          <w:rFonts w:ascii="Calibri" w:hAnsi="Calibri" w:cs="Calibri"/>
          <w:sz w:val="22"/>
        </w:rPr>
        <w:t>ς</w:t>
      </w:r>
      <w:r w:rsidRPr="00C54468">
        <w:rPr>
          <w:rFonts w:ascii="Calibri" w:hAnsi="Calibri" w:cs="Calibri"/>
          <w:sz w:val="22"/>
          <w:szCs w:val="22"/>
        </w:rPr>
        <w:t xml:space="preserve"> απόφαση</w:t>
      </w:r>
      <w:r w:rsidRPr="00C54468">
        <w:rPr>
          <w:rFonts w:ascii="Calibri" w:hAnsi="Calibri" w:cs="Calibri"/>
          <w:sz w:val="22"/>
        </w:rPr>
        <w:t>ς</w:t>
      </w:r>
      <w:r w:rsidRPr="00C54468">
        <w:rPr>
          <w:rFonts w:ascii="Calibri" w:hAnsi="Calibri" w:cs="Calibri"/>
          <w:sz w:val="22"/>
          <w:szCs w:val="22"/>
        </w:rPr>
        <w:t xml:space="preserve"> διαθέτουν επιπλέον εξειδίκευση στην ελληνική νοηματική των κωφών και στη γραφή Braille των τυφλών, που πιστοποιείται με βάση την παράγραφο 3 του άρθρου 7 του Ν. 3699/2008, όπως αυτός τροποποιήθηκε και ισχύει</w:t>
      </w:r>
      <w:r w:rsidRPr="00A45D0F">
        <w:rPr>
          <w:rFonts w:ascii="Calibri" w:hAnsi="Calibri" w:cs="Calibri"/>
          <w:color w:val="0C231A"/>
          <w:sz w:val="22"/>
          <w:szCs w:val="22"/>
        </w:rPr>
        <w:t xml:space="preserve"> με την παρ. 10 του άρθρου 28 του Ν. 4186/2013, μετατίθενται κατά προτεραιότητα σε σχολικές μονάδες τυφλών και κωφών.</w:t>
      </w:r>
      <w:r>
        <w:rPr>
          <w:rFonts w:ascii="Calibri" w:hAnsi="Calibri" w:cs="Calibri"/>
          <w:color w:val="0C231A"/>
          <w:sz w:val="22"/>
          <w:szCs w:val="22"/>
        </w:rPr>
        <w:t xml:space="preserve"> </w:t>
      </w:r>
    </w:p>
    <w:p w:rsidR="00F91130" w:rsidRPr="00A45D0F" w:rsidRDefault="00F91130" w:rsidP="00F91130">
      <w:pPr>
        <w:spacing w:line="262" w:lineRule="atLeast"/>
        <w:ind w:firstLine="360"/>
        <w:rPr>
          <w:rFonts w:ascii="Calibri" w:hAnsi="Calibri" w:cs="Calibri"/>
          <w:color w:val="0C231A"/>
          <w:sz w:val="22"/>
          <w:szCs w:val="22"/>
        </w:rPr>
      </w:pPr>
    </w:p>
    <w:p w:rsidR="00F91130" w:rsidRPr="00A45D0F" w:rsidRDefault="00F91130" w:rsidP="00F91130">
      <w:pPr>
        <w:spacing w:after="120" w:line="262" w:lineRule="atLeast"/>
        <w:ind w:firstLine="720"/>
        <w:rPr>
          <w:rFonts w:ascii="Calibri" w:hAnsi="Calibri" w:cs="Calibri"/>
          <w:color w:val="0C231A"/>
          <w:sz w:val="22"/>
          <w:szCs w:val="22"/>
        </w:rPr>
      </w:pPr>
      <w:r w:rsidRPr="00A45D0F">
        <w:rPr>
          <w:rFonts w:ascii="Calibri" w:hAnsi="Calibri" w:cs="Calibri"/>
          <w:color w:val="0C231A"/>
          <w:sz w:val="22"/>
          <w:szCs w:val="22"/>
        </w:rPr>
        <w:t>Σύμφωνα με τις διατάξεις των παραγράφων 1 και 2 του άρθρου 7 του Ν. 3699/2008</w:t>
      </w:r>
      <w:r>
        <w:rPr>
          <w:rFonts w:ascii="Calibri" w:hAnsi="Calibri" w:cs="Calibri"/>
          <w:color w:val="0C231A"/>
          <w:sz w:val="22"/>
          <w:szCs w:val="22"/>
        </w:rPr>
        <w:t xml:space="preserve"> </w:t>
      </w:r>
      <w:r w:rsidRPr="00A45D0F">
        <w:rPr>
          <w:rFonts w:ascii="Calibri" w:hAnsi="Calibri" w:cs="Calibri"/>
          <w:color w:val="0C231A"/>
          <w:sz w:val="22"/>
          <w:szCs w:val="22"/>
        </w:rPr>
        <w:t>όπως αυτός τροποποιήθηκε και ισχύει με την παρ. 9 του άρθρου 28 του Ν. 4186/2013 απαραίτητη προϋπόθεση για την τοποθέτηση εκπαιδευτικών και Ε.Ε.Π. στις ειδικές σχολικές μονάδες κωφών και στις ειδικές σχολικές μονάδες τυφλών, ορίζεται επιπλέον των άλλων κριτηρίων και η πιστοποιημένη γνώση της ελληνικής νοηματικής γλώσσας και της γραφής Braille αντίστοιχα. Μέχρι τη σύσταση  της  προβλεπόμενης από την παρ. 10 του  Ν. 4186/2013  Επιτροπής Πιστοποίησης της Ελληνικής Νοηματικής Γλώσσας (Ε.Ν.Γ.) και της γραφής Braille από τον Εθνικό Οργανισμό Πιστοποίησης Προσόντων και Επαγγελματικού Προσανατολισμού (ΕΟΠΠΕΠ), η επάρκεια των παραπάνω προσόντων θα πιστοποιείται από:</w:t>
      </w:r>
    </w:p>
    <w:p w:rsidR="00F91130" w:rsidRPr="00A45D0F" w:rsidRDefault="00F91130" w:rsidP="00F91130">
      <w:pPr>
        <w:spacing w:after="120" w:line="262" w:lineRule="atLeast"/>
        <w:ind w:firstLine="720"/>
        <w:rPr>
          <w:rFonts w:ascii="Calibri" w:hAnsi="Calibri" w:cs="Calibri"/>
          <w:color w:val="FF0000"/>
          <w:sz w:val="22"/>
          <w:szCs w:val="22"/>
        </w:rPr>
      </w:pPr>
      <w:r w:rsidRPr="006F617F">
        <w:rPr>
          <w:rFonts w:ascii="Calibri" w:hAnsi="Calibri" w:cs="Calibri"/>
          <w:b/>
          <w:color w:val="0C231A"/>
          <w:sz w:val="22"/>
          <w:szCs w:val="22"/>
        </w:rPr>
        <w:t>α)</w:t>
      </w:r>
      <w:r w:rsidRPr="00A45D0F">
        <w:rPr>
          <w:rFonts w:ascii="Calibri" w:hAnsi="Calibri" w:cs="Calibri"/>
          <w:color w:val="0C231A"/>
          <w:sz w:val="22"/>
          <w:szCs w:val="22"/>
        </w:rPr>
        <w:t xml:space="preserve"> τα αναγνωρισμένα κέντρα πιστοποίησης επάρκειας και διδασκαλίας της Ελληνικής Νοηματικής Γλώσσας από την Ομοσπονδία Κωφών Ελλάδος</w:t>
      </w:r>
    </w:p>
    <w:p w:rsidR="00F91130" w:rsidRPr="00A45D0F" w:rsidRDefault="00F91130" w:rsidP="00F91130">
      <w:pPr>
        <w:spacing w:line="262" w:lineRule="atLeast"/>
        <w:ind w:left="720"/>
        <w:rPr>
          <w:rFonts w:ascii="Calibri" w:hAnsi="Calibri" w:cs="Calibri"/>
          <w:color w:val="0C231A"/>
          <w:sz w:val="22"/>
          <w:szCs w:val="22"/>
        </w:rPr>
      </w:pPr>
      <w:r w:rsidRPr="00A45D0F">
        <w:rPr>
          <w:rFonts w:ascii="Calibri" w:hAnsi="Calibri" w:cs="Calibri"/>
          <w:color w:val="0C231A"/>
          <w:sz w:val="22"/>
          <w:szCs w:val="22"/>
        </w:rPr>
        <w:t>ΟΜΟΣΠΟΝΔΙΑ ΚΩΦΩΝ ΕΛΛΑΔΟΣ</w:t>
      </w:r>
    </w:p>
    <w:p w:rsidR="00F91130" w:rsidRPr="00A45D0F" w:rsidRDefault="00F91130" w:rsidP="00F91130">
      <w:pPr>
        <w:spacing w:line="262" w:lineRule="atLeast"/>
        <w:ind w:left="720"/>
        <w:rPr>
          <w:rFonts w:ascii="Calibri" w:hAnsi="Calibri" w:cs="Calibri"/>
          <w:color w:val="0C231A"/>
          <w:sz w:val="22"/>
          <w:szCs w:val="22"/>
        </w:rPr>
      </w:pPr>
      <w:r w:rsidRPr="00A45D0F">
        <w:rPr>
          <w:rFonts w:ascii="Calibri" w:hAnsi="Calibri" w:cs="Calibri"/>
          <w:color w:val="0C231A"/>
          <w:sz w:val="22"/>
          <w:szCs w:val="22"/>
        </w:rPr>
        <w:t>ΚΕΝΤΡΑ ΠΙΣΤΟΠΟΙΗΣΗΣ ΕΠΑΡΚΕΙΑΣ ΕΛΛΗΝΙΚΗΣ ΝΟΗΜΑΤΙΚΗΣ ΓΛΩΣΣΑΣ</w:t>
      </w:r>
    </w:p>
    <w:p w:rsidR="00F91130" w:rsidRPr="00A45D0F" w:rsidRDefault="00F91130" w:rsidP="00F91130">
      <w:pPr>
        <w:spacing w:line="262" w:lineRule="atLeast"/>
        <w:ind w:left="720"/>
        <w:rPr>
          <w:rFonts w:ascii="Calibri" w:hAnsi="Calibri" w:cs="Calibri"/>
          <w:color w:val="0C231A"/>
          <w:sz w:val="22"/>
          <w:szCs w:val="22"/>
        </w:rPr>
      </w:pPr>
      <w:r w:rsidRPr="00A45D0F">
        <w:rPr>
          <w:rFonts w:ascii="Calibri" w:hAnsi="Calibri" w:cs="Calibri"/>
          <w:color w:val="0C231A"/>
          <w:sz w:val="22"/>
          <w:szCs w:val="22"/>
        </w:rPr>
        <w:t>Ομοσπονδία Κωφών Ελλάδος Αθήνα (τηλ. 210 5233950)</w:t>
      </w:r>
    </w:p>
    <w:p w:rsidR="00F91130" w:rsidRPr="00A45D0F" w:rsidRDefault="00F91130" w:rsidP="00F91130">
      <w:pPr>
        <w:spacing w:before="90" w:line="262" w:lineRule="atLeast"/>
        <w:ind w:firstLine="720"/>
        <w:rPr>
          <w:rFonts w:ascii="Calibri" w:hAnsi="Calibri" w:cs="Calibri"/>
          <w:color w:val="0C231A"/>
          <w:sz w:val="22"/>
          <w:szCs w:val="22"/>
        </w:rPr>
      </w:pPr>
      <w:r w:rsidRPr="006F617F">
        <w:rPr>
          <w:rFonts w:ascii="Calibri" w:hAnsi="Calibri" w:cs="Calibri"/>
          <w:b/>
          <w:color w:val="0C231A"/>
          <w:sz w:val="22"/>
          <w:szCs w:val="22"/>
        </w:rPr>
        <w:t>β)</w:t>
      </w:r>
      <w:r w:rsidRPr="00A45D0F">
        <w:rPr>
          <w:rFonts w:ascii="Calibri" w:hAnsi="Calibri" w:cs="Calibri"/>
          <w:color w:val="0C231A"/>
          <w:sz w:val="22"/>
          <w:szCs w:val="22"/>
        </w:rPr>
        <w:t xml:space="preserve"> τα κέντρα πιστοποίησης επάρκειας και διδασκαλίας της γραφής Braille από την Εθνική Ομοσπονδία Τυφλών:</w:t>
      </w:r>
    </w:p>
    <w:p w:rsidR="00F91130" w:rsidRPr="00A45D0F" w:rsidRDefault="00F91130" w:rsidP="00F91130">
      <w:pPr>
        <w:spacing w:before="90" w:line="262" w:lineRule="atLeast"/>
        <w:ind w:left="720"/>
        <w:rPr>
          <w:rFonts w:ascii="Calibri" w:hAnsi="Calibri" w:cs="Calibri"/>
          <w:color w:val="0C231A"/>
          <w:sz w:val="22"/>
          <w:szCs w:val="22"/>
        </w:rPr>
      </w:pPr>
      <w:r w:rsidRPr="00A45D0F">
        <w:rPr>
          <w:rFonts w:ascii="Calibri" w:hAnsi="Calibri" w:cs="Calibri"/>
          <w:color w:val="0C231A"/>
          <w:sz w:val="22"/>
          <w:szCs w:val="22"/>
        </w:rPr>
        <w:t>ΕΘΝΙΚΗ ΟΜΟΣΠΟΝΔΙΑ ΤΥΦΛΩΝ ΚΕΝΤΡΑ ΠΙΣΤΟΠΟΙΗΣΗΣ ΕΠΑΡΚΕΙΑΣ ΤΗΣ ΓΡΑΦΗΣ ΤΥΦΛΩΝ BRAILLE</w:t>
      </w:r>
    </w:p>
    <w:p w:rsidR="00F91130" w:rsidRPr="00A45D0F" w:rsidRDefault="00F91130" w:rsidP="00F91130">
      <w:pPr>
        <w:spacing w:before="90" w:line="262" w:lineRule="atLeast"/>
        <w:ind w:left="720"/>
        <w:rPr>
          <w:rFonts w:ascii="Calibri" w:hAnsi="Calibri" w:cs="Calibri"/>
          <w:color w:val="0C231A"/>
          <w:sz w:val="22"/>
          <w:szCs w:val="22"/>
        </w:rPr>
      </w:pPr>
      <w:r w:rsidRPr="00A45D0F">
        <w:rPr>
          <w:rFonts w:ascii="Calibri" w:hAnsi="Calibri" w:cs="Calibri"/>
          <w:color w:val="0C231A"/>
          <w:sz w:val="22"/>
          <w:szCs w:val="22"/>
        </w:rPr>
        <w:t>Κέντρο Εκπαίδευσης και Αποκατάστασης Τυφλών (ΚΕΑΤ) Καλλιθέα (τηλ. 210 9595880) Σχολή Τυφλών Βορείου Ελλάδος «Ο Ήλιος»</w:t>
      </w:r>
      <w:r>
        <w:rPr>
          <w:rFonts w:ascii="Calibri" w:hAnsi="Calibri" w:cs="Calibri"/>
          <w:color w:val="0C231A"/>
          <w:sz w:val="22"/>
          <w:szCs w:val="22"/>
        </w:rPr>
        <w:t xml:space="preserve"> Θεσσαλονίκη (τηλ. 2310 830095).</w:t>
      </w:r>
    </w:p>
    <w:p w:rsidR="00F91130" w:rsidRDefault="00F91130" w:rsidP="00F91130">
      <w:pPr>
        <w:spacing w:before="90" w:line="262" w:lineRule="atLeast"/>
        <w:ind w:firstLine="720"/>
        <w:rPr>
          <w:rFonts w:ascii="Calibri" w:hAnsi="Calibri" w:cs="Calibri"/>
          <w:b/>
          <w:color w:val="0C231A"/>
          <w:sz w:val="22"/>
          <w:szCs w:val="22"/>
        </w:rPr>
      </w:pPr>
    </w:p>
    <w:p w:rsidR="00F91130" w:rsidRPr="00A45D0F" w:rsidRDefault="00F91130" w:rsidP="00F91130">
      <w:pPr>
        <w:spacing w:before="90" w:line="262" w:lineRule="atLeast"/>
        <w:ind w:firstLine="720"/>
        <w:rPr>
          <w:rFonts w:ascii="Calibri" w:hAnsi="Calibri" w:cs="Calibri"/>
          <w:color w:val="0C231A"/>
          <w:sz w:val="22"/>
          <w:szCs w:val="22"/>
        </w:rPr>
      </w:pPr>
      <w:r w:rsidRPr="00A45D0F">
        <w:rPr>
          <w:rFonts w:ascii="Calibri" w:hAnsi="Calibri" w:cs="Calibri"/>
          <w:b/>
          <w:color w:val="0C231A"/>
          <w:sz w:val="22"/>
          <w:szCs w:val="22"/>
        </w:rPr>
        <w:t>Επισήμανση:</w:t>
      </w:r>
      <w:r w:rsidRPr="00A45D0F">
        <w:rPr>
          <w:rFonts w:ascii="Calibri" w:hAnsi="Calibri" w:cs="Calibri"/>
          <w:color w:val="0C231A"/>
          <w:sz w:val="22"/>
          <w:szCs w:val="22"/>
        </w:rPr>
        <w:t xml:space="preserve"> Δεν θα γίνονται δεκτές και δεν θα καταχωρισθούν βεβαιώσεις παρακολούθησης από τις οποίες δεν αποδεικνύεται η πιστοποιημένη γνώση της ελληνικής νοηματικής γλώσσας και της γραφής Braille.</w:t>
      </w:r>
    </w:p>
    <w:p w:rsidR="00F91130" w:rsidRPr="00A45D0F" w:rsidRDefault="00F91130" w:rsidP="00F91130">
      <w:pPr>
        <w:spacing w:before="90" w:line="262" w:lineRule="atLeast"/>
        <w:ind w:firstLine="720"/>
        <w:rPr>
          <w:rFonts w:ascii="Calibri" w:hAnsi="Calibri" w:cs="Calibri"/>
          <w:color w:val="0C231A"/>
          <w:sz w:val="22"/>
          <w:szCs w:val="22"/>
        </w:rPr>
      </w:pPr>
      <w:r w:rsidRPr="00A45D0F">
        <w:rPr>
          <w:rFonts w:ascii="Calibri" w:hAnsi="Calibri" w:cs="Calibri"/>
          <w:color w:val="0C231A"/>
          <w:sz w:val="22"/>
          <w:szCs w:val="22"/>
        </w:rPr>
        <w:t>Όσοι επιθυμούν να μετατεθούν σε σχολικές μονάδες τυφλών ή κωφών και διαθέτουν επιπλέον των άλλων προσόντων πιστοποιημένη γνώση στην ελληνική νοηματική γλώσσα των κωφών και στη γραφή Braille των τυφλών, θα συμπληρώσουν το ειδικό έντυπο αίτησης με σειρά προτεραιότητας που επιθυμούν, σε περίπτωση που διαθέτουν και τα δύο.</w:t>
      </w:r>
    </w:p>
    <w:p w:rsidR="00F91130" w:rsidRPr="00A45D0F" w:rsidRDefault="00F91130" w:rsidP="00F91130">
      <w:pPr>
        <w:spacing w:line="262" w:lineRule="atLeast"/>
        <w:ind w:firstLine="720"/>
        <w:rPr>
          <w:rFonts w:ascii="Calibri" w:hAnsi="Calibri" w:cs="Calibri"/>
          <w:b/>
          <w:sz w:val="22"/>
          <w:szCs w:val="22"/>
        </w:rPr>
      </w:pPr>
    </w:p>
    <w:p w:rsidR="00F91130" w:rsidRPr="004B2EAE" w:rsidRDefault="00F91130" w:rsidP="00F91130">
      <w:pPr>
        <w:spacing w:after="120" w:line="262" w:lineRule="atLeast"/>
        <w:rPr>
          <w:rFonts w:ascii="Calibri" w:hAnsi="Calibri" w:cs="Calibri"/>
          <w:b/>
          <w:color w:val="0C231A"/>
          <w:sz w:val="22"/>
          <w:szCs w:val="22"/>
        </w:rPr>
      </w:pPr>
      <w:r>
        <w:rPr>
          <w:rFonts w:ascii="Calibri" w:hAnsi="Calibri" w:cs="Calibri"/>
          <w:color w:val="0C231A"/>
          <w:sz w:val="22"/>
          <w:szCs w:val="22"/>
        </w:rPr>
        <w:tab/>
      </w:r>
      <w:r w:rsidRPr="004B2EAE">
        <w:rPr>
          <w:rFonts w:ascii="Calibri" w:hAnsi="Calibri" w:cs="Calibri"/>
          <w:b/>
          <w:color w:val="0C231A"/>
          <w:sz w:val="22"/>
          <w:szCs w:val="22"/>
        </w:rPr>
        <w:t xml:space="preserve">Στην αίτηση επισυνάπτονται: </w:t>
      </w:r>
    </w:p>
    <w:p w:rsidR="00F91130" w:rsidRPr="00C54468" w:rsidRDefault="00F91130" w:rsidP="00F91130">
      <w:pPr>
        <w:spacing w:after="120" w:line="262" w:lineRule="atLeast"/>
        <w:ind w:firstLine="720"/>
        <w:rPr>
          <w:rFonts w:ascii="Calibri" w:hAnsi="Calibri" w:cs="Calibri"/>
          <w:sz w:val="22"/>
          <w:szCs w:val="22"/>
        </w:rPr>
      </w:pPr>
      <w:r w:rsidRPr="00C54468">
        <w:rPr>
          <w:rFonts w:ascii="Calibri" w:hAnsi="Calibri" w:cs="Calibri"/>
          <w:b/>
          <w:sz w:val="22"/>
          <w:szCs w:val="22"/>
        </w:rPr>
        <w:lastRenderedPageBreak/>
        <w:t>α)</w:t>
      </w:r>
      <w:r w:rsidRPr="00C54468">
        <w:rPr>
          <w:rFonts w:ascii="Calibri" w:hAnsi="Calibri" w:cs="Calibri"/>
          <w:sz w:val="22"/>
          <w:szCs w:val="22"/>
        </w:rPr>
        <w:t xml:space="preserve"> </w:t>
      </w:r>
      <w:r w:rsidRPr="00C54468">
        <w:rPr>
          <w:rFonts w:ascii="Calibri" w:hAnsi="Calibri" w:cs="Calibri"/>
          <w:b/>
          <w:sz w:val="22"/>
          <w:szCs w:val="22"/>
        </w:rPr>
        <w:t>Τα δικαιολογητικά που αποδεικνύουν ότι οι αιτούντες έχουν τα κατά το νόμο προσόντα.</w:t>
      </w:r>
      <w:r w:rsidRPr="00C54468">
        <w:rPr>
          <w:rFonts w:ascii="Calibri" w:hAnsi="Calibri" w:cs="Calibri"/>
          <w:sz w:val="22"/>
          <w:szCs w:val="22"/>
        </w:rPr>
        <w:t xml:space="preserve"> Τα πτυχία που υποβάλλονται πρέπει να ανταποκρίνονται στις κατηγορίες που προτάσσονται στις διατάξεις των παρ. 1.3 και 1.4 του άρθρου 20 και της </w:t>
      </w:r>
      <w:r w:rsidRPr="00C54468">
        <w:rPr>
          <w:rFonts w:ascii="Calibri" w:hAnsi="Calibri" w:cs="Calibri"/>
          <w:sz w:val="22"/>
        </w:rPr>
        <w:t xml:space="preserve">αριθμ. </w:t>
      </w:r>
      <w:r w:rsidRPr="00C54468">
        <w:rPr>
          <w:rFonts w:ascii="Calibri" w:hAnsi="Calibri" w:cs="Calibri"/>
          <w:sz w:val="22"/>
          <w:szCs w:val="22"/>
        </w:rPr>
        <w:t xml:space="preserve">196597/Ε2/3-12-2015 </w:t>
      </w:r>
      <w:r w:rsidR="00C54468" w:rsidRPr="00C54468">
        <w:rPr>
          <w:rFonts w:ascii="Calibri" w:hAnsi="Calibri" w:cs="Calibri"/>
          <w:sz w:val="22"/>
          <w:szCs w:val="22"/>
        </w:rPr>
        <w:t xml:space="preserve">(ΦΕΚ 2635 Β΄) </w:t>
      </w:r>
      <w:r w:rsidRPr="00C54468">
        <w:rPr>
          <w:rFonts w:ascii="Calibri" w:hAnsi="Calibri" w:cs="Calibri"/>
          <w:sz w:val="22"/>
          <w:szCs w:val="22"/>
        </w:rPr>
        <w:t>υπουργική</w:t>
      </w:r>
      <w:r w:rsidRPr="00C54468">
        <w:rPr>
          <w:rFonts w:ascii="Calibri" w:hAnsi="Calibri" w:cs="Calibri"/>
          <w:sz w:val="22"/>
        </w:rPr>
        <w:t>ς</w:t>
      </w:r>
      <w:r w:rsidRPr="00C54468">
        <w:rPr>
          <w:rFonts w:ascii="Calibri" w:hAnsi="Calibri" w:cs="Calibri"/>
          <w:sz w:val="22"/>
          <w:szCs w:val="22"/>
        </w:rPr>
        <w:t xml:space="preserve"> απόφαση</w:t>
      </w:r>
      <w:r w:rsidRPr="00C54468">
        <w:rPr>
          <w:rFonts w:ascii="Calibri" w:hAnsi="Calibri" w:cs="Calibri"/>
          <w:sz w:val="22"/>
        </w:rPr>
        <w:t>ς</w:t>
      </w:r>
      <w:r w:rsidRPr="00C54468">
        <w:rPr>
          <w:rFonts w:ascii="Calibri" w:hAnsi="Calibri" w:cs="Calibri"/>
          <w:sz w:val="22"/>
          <w:szCs w:val="22"/>
        </w:rPr>
        <w:t>. Σε περίπτωση ξένων τίτλων σπουδών συνυποβάλλεται υποχρεωτικά η μετάφρασή τους (πτυχίου και αναλυτικής βαθμολογίας), καθώς και σχετική ισοτιμία από το Δ.Ο.Α.Τ.Α.Π. (πρώην ΔΙ.Κ.Α.Τ.Σ.Α.).</w:t>
      </w:r>
    </w:p>
    <w:p w:rsidR="00F91130" w:rsidRPr="00C54468" w:rsidRDefault="00F91130" w:rsidP="00F91130">
      <w:pPr>
        <w:spacing w:after="120" w:line="240" w:lineRule="atLeast"/>
        <w:ind w:firstLine="720"/>
        <w:rPr>
          <w:rFonts w:ascii="Calibri" w:hAnsi="Calibri" w:cs="Arial"/>
          <w:b/>
          <w:sz w:val="22"/>
          <w:szCs w:val="22"/>
        </w:rPr>
      </w:pPr>
      <w:r w:rsidRPr="00C54468">
        <w:rPr>
          <w:rFonts w:ascii="Calibri" w:hAnsi="Calibri" w:cs="Arial"/>
          <w:b/>
          <w:sz w:val="22"/>
          <w:szCs w:val="22"/>
        </w:rPr>
        <w:t>Εκπρόθεσμα δικαιολογητικά δεν θα ληφθούν υπόψη.</w:t>
      </w:r>
    </w:p>
    <w:p w:rsidR="00F91130" w:rsidRPr="00A45D0F" w:rsidRDefault="00F91130" w:rsidP="00F91130">
      <w:pPr>
        <w:spacing w:after="120" w:line="262" w:lineRule="atLeast"/>
        <w:ind w:firstLine="720"/>
        <w:rPr>
          <w:rFonts w:ascii="Calibri" w:hAnsi="Calibri" w:cs="Calibri"/>
          <w:color w:val="0C231A"/>
          <w:sz w:val="22"/>
          <w:szCs w:val="22"/>
        </w:rPr>
      </w:pPr>
      <w:r w:rsidRPr="00B75C58">
        <w:rPr>
          <w:rFonts w:ascii="Calibri" w:hAnsi="Calibri" w:cs="Calibri"/>
          <w:b/>
          <w:color w:val="0C231A"/>
          <w:sz w:val="22"/>
          <w:szCs w:val="22"/>
        </w:rPr>
        <w:t>β)</w:t>
      </w:r>
      <w:r w:rsidRPr="00A45D0F">
        <w:rPr>
          <w:rFonts w:ascii="Calibri" w:hAnsi="Calibri" w:cs="Calibri"/>
          <w:color w:val="0C231A"/>
          <w:sz w:val="22"/>
          <w:szCs w:val="22"/>
        </w:rPr>
        <w:t xml:space="preserve"> </w:t>
      </w:r>
      <w:r w:rsidRPr="00B75C58">
        <w:rPr>
          <w:rFonts w:ascii="Calibri" w:hAnsi="Calibri" w:cs="Calibri"/>
          <w:b/>
          <w:color w:val="0C231A"/>
          <w:sz w:val="22"/>
          <w:szCs w:val="22"/>
        </w:rPr>
        <w:t>Διδακτορικοί και μεταπτυχιακοί τίτλοι στην Ειδική Αγωγή και Εκπαίδευση:</w:t>
      </w:r>
      <w:r w:rsidRPr="00B75C58">
        <w:rPr>
          <w:rFonts w:ascii="Calibri" w:hAnsi="Calibri" w:cs="Calibri"/>
          <w:b/>
          <w:color w:val="0C231A"/>
          <w:sz w:val="22"/>
          <w:szCs w:val="22"/>
        </w:rPr>
        <w:br/>
      </w:r>
      <w:r w:rsidRPr="00A45D0F">
        <w:rPr>
          <w:rFonts w:ascii="Calibri" w:hAnsi="Calibri" w:cs="Calibri"/>
          <w:color w:val="0C231A"/>
          <w:sz w:val="22"/>
          <w:szCs w:val="22"/>
        </w:rPr>
        <w:t xml:space="preserve">Για τους τίτλους που αναφέρονται σαφώς στην Ειδική Αγωγή, Ειδικές Ανάγκες, Σχολική Ψυχολογία, Δυσλεξία, Αυτισμό, Λογοθεραπεία, Μαθησιακές Δυσκολίες κ.λ.π. δεν απαιτούνται επιπλέον δικαιολογητικά. Σε διαφορετική περίπτωση για </w:t>
      </w:r>
      <w:r w:rsidRPr="00F24394">
        <w:rPr>
          <w:rFonts w:ascii="Calibri" w:hAnsi="Calibri" w:cs="Calibri"/>
          <w:sz w:val="22"/>
          <w:szCs w:val="22"/>
        </w:rPr>
        <w:t>μεν</w:t>
      </w:r>
      <w:r w:rsidRPr="00B75C58">
        <w:rPr>
          <w:rFonts w:ascii="Calibri" w:hAnsi="Calibri" w:cs="Calibri"/>
          <w:color w:val="FF0000"/>
          <w:sz w:val="22"/>
          <w:szCs w:val="22"/>
        </w:rPr>
        <w:t xml:space="preserve"> </w:t>
      </w:r>
      <w:r>
        <w:rPr>
          <w:rFonts w:ascii="Calibri" w:hAnsi="Calibri" w:cs="Calibri"/>
          <w:color w:val="0C231A"/>
          <w:sz w:val="22"/>
          <w:szCs w:val="22"/>
        </w:rPr>
        <w:t xml:space="preserve">τους διδακτορικούς τίτλους </w:t>
      </w:r>
      <w:r w:rsidRPr="00A45D0F">
        <w:rPr>
          <w:rFonts w:ascii="Calibri" w:hAnsi="Calibri" w:cs="Calibri"/>
          <w:color w:val="0C231A"/>
          <w:sz w:val="22"/>
          <w:szCs w:val="22"/>
        </w:rPr>
        <w:t xml:space="preserve">θα συνυποβάλλεται περίληψη του περιεχομένου της διδακτορικής διατριβής και για </w:t>
      </w:r>
      <w:r>
        <w:rPr>
          <w:rFonts w:ascii="Calibri" w:hAnsi="Calibri" w:cs="Calibri"/>
          <w:color w:val="0C231A"/>
          <w:sz w:val="22"/>
          <w:szCs w:val="22"/>
        </w:rPr>
        <w:t xml:space="preserve">δε </w:t>
      </w:r>
      <w:r w:rsidRPr="00A45D0F">
        <w:rPr>
          <w:rFonts w:ascii="Calibri" w:hAnsi="Calibri" w:cs="Calibri"/>
          <w:color w:val="0C231A"/>
          <w:sz w:val="22"/>
          <w:szCs w:val="22"/>
        </w:rPr>
        <w:t xml:space="preserve">τους μεταπτυχιακούς </w:t>
      </w:r>
      <w:r w:rsidRPr="00F24394">
        <w:rPr>
          <w:rFonts w:ascii="Calibri" w:hAnsi="Calibri" w:cs="Calibri"/>
          <w:sz w:val="22"/>
          <w:szCs w:val="22"/>
        </w:rPr>
        <w:t>τίτλους, το</w:t>
      </w:r>
      <w:r w:rsidRPr="00A45D0F">
        <w:rPr>
          <w:rFonts w:ascii="Calibri" w:hAnsi="Calibri" w:cs="Calibri"/>
          <w:color w:val="0C231A"/>
          <w:sz w:val="22"/>
          <w:szCs w:val="22"/>
        </w:rPr>
        <w:t xml:space="preserve"> αναλυτικό πρόγραμμα σπουδών από το οποίο προκύπτει ότι, τουλάχιστον το 50% του συνόλου των μαθημάτων που</w:t>
      </w:r>
      <w:r>
        <w:rPr>
          <w:rFonts w:ascii="Calibri" w:hAnsi="Calibri" w:cs="Calibri"/>
          <w:color w:val="0C231A"/>
          <w:sz w:val="22"/>
          <w:szCs w:val="22"/>
        </w:rPr>
        <w:t xml:space="preserve"> παρακολούθησε ο εκπαιδευτικός </w:t>
      </w:r>
      <w:r w:rsidRPr="00A45D0F">
        <w:rPr>
          <w:rFonts w:ascii="Calibri" w:hAnsi="Calibri" w:cs="Calibri"/>
          <w:color w:val="0C231A"/>
          <w:sz w:val="22"/>
          <w:szCs w:val="22"/>
        </w:rPr>
        <w:t>είναι μαθήματα Ειδικής Αγωγής με βάση τον τίτλο και το περιεχόμενο του κάθε μαθήματος καθώς και περίληψη της μεταπτυχιακής διατριβής που εκπονήθηκε.</w:t>
      </w:r>
    </w:p>
    <w:p w:rsidR="00F91130" w:rsidRPr="00A45D0F" w:rsidRDefault="00F91130" w:rsidP="00F91130">
      <w:pPr>
        <w:spacing w:after="120" w:line="262" w:lineRule="atLeast"/>
        <w:ind w:firstLine="720"/>
        <w:rPr>
          <w:rFonts w:ascii="Calibri" w:hAnsi="Calibri" w:cs="Calibri"/>
          <w:color w:val="0C231A"/>
          <w:sz w:val="22"/>
          <w:szCs w:val="22"/>
        </w:rPr>
      </w:pPr>
      <w:r w:rsidRPr="00B75C58">
        <w:rPr>
          <w:rFonts w:ascii="Calibri" w:hAnsi="Calibri" w:cs="Calibri"/>
          <w:b/>
          <w:color w:val="0C231A"/>
          <w:sz w:val="22"/>
          <w:szCs w:val="22"/>
        </w:rPr>
        <w:t>γ)</w:t>
      </w:r>
      <w:r w:rsidRPr="00A45D0F">
        <w:rPr>
          <w:rFonts w:ascii="Calibri" w:hAnsi="Calibri" w:cs="Calibri"/>
          <w:color w:val="0C231A"/>
          <w:sz w:val="22"/>
          <w:szCs w:val="22"/>
        </w:rPr>
        <w:t xml:space="preserve"> </w:t>
      </w:r>
      <w:r w:rsidRPr="00B75C58">
        <w:rPr>
          <w:rFonts w:ascii="Calibri" w:hAnsi="Calibri" w:cs="Calibri"/>
          <w:b/>
          <w:color w:val="0C231A"/>
          <w:sz w:val="22"/>
          <w:szCs w:val="22"/>
        </w:rPr>
        <w:t xml:space="preserve">Βεβαίωση του αρμόδιου </w:t>
      </w:r>
      <w:r w:rsidRPr="00141279">
        <w:rPr>
          <w:rFonts w:ascii="Calibri" w:hAnsi="Calibri" w:cs="Calibri"/>
          <w:b/>
          <w:color w:val="0C231A"/>
          <w:sz w:val="22"/>
          <w:szCs w:val="22"/>
        </w:rPr>
        <w:t xml:space="preserve">Διευθυντή </w:t>
      </w:r>
      <w:r w:rsidR="00F24394">
        <w:rPr>
          <w:rFonts w:ascii="Calibri" w:hAnsi="Calibri" w:cs="Calibri"/>
          <w:b/>
          <w:color w:val="0C231A"/>
          <w:sz w:val="22"/>
          <w:szCs w:val="22"/>
        </w:rPr>
        <w:t>Πρωτοβάθμιας</w:t>
      </w:r>
      <w:r w:rsidRPr="00141279">
        <w:rPr>
          <w:rFonts w:ascii="Calibri" w:hAnsi="Calibri" w:cs="Calibri"/>
          <w:b/>
          <w:color w:val="0C231A"/>
          <w:sz w:val="22"/>
          <w:szCs w:val="22"/>
        </w:rPr>
        <w:t xml:space="preserve"> Εκπαίδευσης</w:t>
      </w:r>
      <w:r w:rsidRPr="00B75C58">
        <w:rPr>
          <w:rFonts w:ascii="Calibri" w:hAnsi="Calibri" w:cs="Calibri"/>
          <w:b/>
          <w:color w:val="0C231A"/>
          <w:sz w:val="22"/>
          <w:szCs w:val="22"/>
        </w:rPr>
        <w:t xml:space="preserve"> για την διδακτική εμπειρία σε Σ.Μ.Ε.Α.Ε. και ΚΕ.Δ.Δ.Υ.</w:t>
      </w:r>
      <w:r w:rsidRPr="00A45D0F">
        <w:rPr>
          <w:rFonts w:ascii="Calibri" w:hAnsi="Calibri" w:cs="Calibri"/>
          <w:color w:val="0C231A"/>
          <w:sz w:val="22"/>
          <w:szCs w:val="22"/>
        </w:rPr>
        <w:t xml:space="preserve"> Η βεβαίωση αυτή θα πρέπει να αναφέρει για κάθε χρόνο διδακτικής εμπειρίας, ημερομηνία ανάληψης και λήξης της υπηρεσίας. Σημειώνεται ότι, ως ημερομηνία έναρξης του διδακτικού έτους στις μονάδες Ειδικής Αγωγής θεωρείται η 1η Σεπτεμβρίου, με λήξη την </w:t>
      </w:r>
      <w:r w:rsidR="00166EED">
        <w:rPr>
          <w:rFonts w:ascii="Calibri" w:hAnsi="Calibri" w:cs="Calibri"/>
          <w:color w:val="0C231A"/>
          <w:sz w:val="22"/>
          <w:szCs w:val="22"/>
        </w:rPr>
        <w:t>21</w:t>
      </w:r>
      <w:r w:rsidRPr="00A45D0F">
        <w:rPr>
          <w:rFonts w:ascii="Calibri" w:hAnsi="Calibri" w:cs="Calibri"/>
          <w:color w:val="0C231A"/>
          <w:sz w:val="22"/>
          <w:szCs w:val="22"/>
        </w:rPr>
        <w:t>η Ιουνίου του επόμενου έτους.</w:t>
      </w:r>
      <w:r w:rsidRPr="00A45D0F">
        <w:rPr>
          <w:rFonts w:ascii="Calibri" w:hAnsi="Calibri" w:cs="Calibri"/>
          <w:color w:val="0C231A"/>
          <w:sz w:val="22"/>
          <w:szCs w:val="22"/>
        </w:rPr>
        <w:br/>
        <w:t>Στη βεβαίωση</w:t>
      </w:r>
      <w:r>
        <w:rPr>
          <w:rFonts w:ascii="Calibri" w:hAnsi="Calibri" w:cs="Calibri"/>
          <w:color w:val="0C231A"/>
          <w:sz w:val="22"/>
          <w:szCs w:val="22"/>
        </w:rPr>
        <w:t>,</w:t>
      </w:r>
      <w:r w:rsidRPr="00A45D0F">
        <w:rPr>
          <w:rFonts w:ascii="Calibri" w:hAnsi="Calibri" w:cs="Calibri"/>
          <w:color w:val="0C231A"/>
          <w:sz w:val="22"/>
          <w:szCs w:val="22"/>
        </w:rPr>
        <w:t xml:space="preserve"> η οποία συνοδεύει υποχρεωτικά την αίτηση του ενδιαφερομένου, θα πρέπει να αναγράφεται η διδακτική εμπειρία σε μήνες και ημέρες για κάθε έτος και συνολικά.</w:t>
      </w:r>
    </w:p>
    <w:p w:rsidR="00F91130" w:rsidRPr="00A45D0F" w:rsidRDefault="00F91130" w:rsidP="00F91130">
      <w:pPr>
        <w:spacing w:after="120" w:line="240" w:lineRule="atLeast"/>
        <w:ind w:firstLine="720"/>
        <w:rPr>
          <w:rFonts w:ascii="Calibri" w:hAnsi="Calibri" w:cs="Calibri"/>
          <w:strike/>
          <w:color w:val="0C231A"/>
          <w:sz w:val="22"/>
          <w:szCs w:val="22"/>
        </w:rPr>
      </w:pPr>
      <w:r w:rsidRPr="00A45D0F">
        <w:rPr>
          <w:rFonts w:ascii="Calibri" w:hAnsi="Calibri" w:cs="Calibri"/>
          <w:b/>
          <w:color w:val="0C231A"/>
          <w:sz w:val="22"/>
          <w:szCs w:val="22"/>
        </w:rPr>
        <w:t xml:space="preserve">Επισήμανση: </w:t>
      </w:r>
      <w:r w:rsidRPr="00A45D0F">
        <w:rPr>
          <w:rFonts w:ascii="Calibri" w:hAnsi="Calibri" w:cs="Calibri"/>
          <w:color w:val="0C231A"/>
          <w:sz w:val="22"/>
          <w:szCs w:val="22"/>
        </w:rPr>
        <w:t>Ως διδακτική εμπειρία στην Ε.Α.Ε. υπολογίζεται η υπηρεσία των υποψηφίων σε Κ.Δ.Α.Υ. ή ΚΕ.Δ.Δ.Υ., σε αυτοτελείς Σ.Μ.Ε.Α.Ε.,</w:t>
      </w:r>
      <w:r w:rsidR="00911BC9">
        <w:rPr>
          <w:rFonts w:ascii="Calibri" w:hAnsi="Calibri" w:cs="Calibri"/>
          <w:color w:val="0C231A"/>
          <w:sz w:val="22"/>
          <w:szCs w:val="22"/>
        </w:rPr>
        <w:t xml:space="preserve"> σε Ε.Ε.Ε.Ε.Κ,</w:t>
      </w:r>
      <w:r w:rsidRPr="00A45D0F">
        <w:rPr>
          <w:rFonts w:ascii="Calibri" w:hAnsi="Calibri" w:cs="Calibri"/>
          <w:color w:val="0C231A"/>
          <w:sz w:val="22"/>
          <w:szCs w:val="22"/>
        </w:rPr>
        <w:t xml:space="preserve"> σε τμήματα ένταξης, σε προγράμματα παράλληλης στήριξης, σε προγράμματα διδασκαλίας στο σπίτι, όπως προβλέπε</w:t>
      </w:r>
      <w:r>
        <w:rPr>
          <w:rFonts w:ascii="Calibri" w:hAnsi="Calibri" w:cs="Calibri"/>
          <w:color w:val="0C231A"/>
          <w:sz w:val="22"/>
          <w:szCs w:val="22"/>
        </w:rPr>
        <w:t>ται από το άρθρο 56 παρ.3γ του Ν</w:t>
      </w:r>
      <w:r w:rsidRPr="00A45D0F">
        <w:rPr>
          <w:rFonts w:ascii="Calibri" w:hAnsi="Calibri" w:cs="Calibri"/>
          <w:color w:val="0C231A"/>
          <w:sz w:val="22"/>
          <w:szCs w:val="22"/>
        </w:rPr>
        <w:t>. 3966/2011 ή σε εκπαιδευτικές δομές Ε.Α.Ε.</w:t>
      </w:r>
      <w:r>
        <w:rPr>
          <w:rFonts w:ascii="Calibri" w:hAnsi="Calibri" w:cs="Calibri"/>
          <w:color w:val="0C231A"/>
          <w:sz w:val="22"/>
          <w:szCs w:val="22"/>
        </w:rPr>
        <w:t>,</w:t>
      </w:r>
      <w:r w:rsidRPr="00A45D0F">
        <w:rPr>
          <w:rFonts w:ascii="Calibri" w:hAnsi="Calibri" w:cs="Calibri"/>
          <w:color w:val="0C231A"/>
          <w:sz w:val="22"/>
          <w:szCs w:val="22"/>
        </w:rPr>
        <w:t xml:space="preserve"> όπως αυτές ορίζονται με τις διατάξεις της περίπτωσης γ) τ</w:t>
      </w:r>
      <w:r>
        <w:rPr>
          <w:rFonts w:ascii="Calibri" w:hAnsi="Calibri" w:cs="Calibri"/>
          <w:color w:val="0C231A"/>
          <w:sz w:val="22"/>
          <w:szCs w:val="22"/>
        </w:rPr>
        <w:t>ης παραγράφου 4, του άρθρου 6 του Ν</w:t>
      </w:r>
      <w:r w:rsidRPr="00A45D0F">
        <w:rPr>
          <w:rFonts w:ascii="Calibri" w:hAnsi="Calibri" w:cs="Calibri"/>
          <w:color w:val="0C231A"/>
          <w:sz w:val="22"/>
          <w:szCs w:val="22"/>
        </w:rPr>
        <w:t>.3699/2008, εφόσον η διδακτική υπηρεσία σε αυτές αποδεικνύεται από σχετικά έγγραφα.</w:t>
      </w:r>
    </w:p>
    <w:p w:rsidR="00F91130" w:rsidRDefault="00F91130" w:rsidP="00F91130">
      <w:pPr>
        <w:spacing w:before="90" w:line="262" w:lineRule="atLeast"/>
        <w:ind w:firstLine="720"/>
        <w:rPr>
          <w:rFonts w:ascii="Calibri" w:hAnsi="Calibri" w:cs="Calibri"/>
          <w:b/>
          <w:color w:val="0C231A"/>
          <w:sz w:val="22"/>
          <w:szCs w:val="22"/>
        </w:rPr>
      </w:pPr>
    </w:p>
    <w:p w:rsidR="00F91130" w:rsidRPr="000843C6" w:rsidRDefault="00F91130" w:rsidP="00C54468">
      <w:pPr>
        <w:pStyle w:val="BodyText21"/>
        <w:tabs>
          <w:tab w:val="clear" w:pos="9639"/>
          <w:tab w:val="left" w:pos="709"/>
        </w:tabs>
        <w:spacing w:after="60"/>
        <w:ind w:firstLine="0"/>
        <w:jc w:val="center"/>
        <w:rPr>
          <w:rFonts w:ascii="Calibri" w:hAnsi="Calibri" w:cs="Arial"/>
          <w:b/>
          <w:szCs w:val="22"/>
        </w:rPr>
      </w:pPr>
      <w:r w:rsidRPr="000843C6">
        <w:rPr>
          <w:rFonts w:ascii="Calibri" w:hAnsi="Calibri" w:cs="Arial"/>
          <w:b/>
          <w:szCs w:val="22"/>
        </w:rPr>
        <w:t>ΔΙΕΥΚΡΙΝΙΣΕΙΣ ΚΑΙ ΕΠΙΣΗΜΑΝΣΕΙΣ</w:t>
      </w:r>
    </w:p>
    <w:p w:rsidR="00C54468" w:rsidRPr="000843C6" w:rsidRDefault="00C54468" w:rsidP="00C54468">
      <w:pPr>
        <w:pStyle w:val="BodyText21"/>
        <w:tabs>
          <w:tab w:val="clear" w:pos="9639"/>
          <w:tab w:val="left" w:pos="709"/>
        </w:tabs>
        <w:spacing w:after="60"/>
        <w:ind w:firstLine="0"/>
        <w:jc w:val="center"/>
        <w:rPr>
          <w:rFonts w:ascii="Calibri" w:hAnsi="Calibri" w:cs="Arial"/>
          <w:b/>
          <w:szCs w:val="22"/>
        </w:rPr>
      </w:pPr>
    </w:p>
    <w:p w:rsidR="00C54468" w:rsidRDefault="00F91130" w:rsidP="00C54468">
      <w:pPr>
        <w:pStyle w:val="BodyText21"/>
        <w:numPr>
          <w:ilvl w:val="0"/>
          <w:numId w:val="46"/>
        </w:numPr>
        <w:tabs>
          <w:tab w:val="clear" w:pos="9639"/>
          <w:tab w:val="left" w:pos="709"/>
        </w:tabs>
        <w:spacing w:after="60"/>
        <w:rPr>
          <w:rFonts w:ascii="Calibri" w:hAnsi="Calibri" w:cs="Arial"/>
          <w:szCs w:val="22"/>
        </w:rPr>
      </w:pPr>
      <w:r w:rsidRPr="000843C6">
        <w:rPr>
          <w:rFonts w:ascii="Calibri" w:hAnsi="Calibri" w:cs="Arial"/>
        </w:rPr>
        <w:t xml:space="preserve">Για τη διαδικασία υποβολής και αποστολής της αίτησης μετάθεσης σε  ΣΜΕΑ-ΚΕΔΔΥ, ισχύουν όσα αναφέρονται στο κεφάλαιο Α του Πρώτου μέρους της παρούσας εγκυκλίου. Αποστέλλονται </w:t>
      </w:r>
      <w:r w:rsidRPr="000843C6">
        <w:rPr>
          <w:rFonts w:ascii="Calibri" w:hAnsi="Calibri" w:cs="Calibri"/>
        </w:rPr>
        <w:t xml:space="preserve">οι αιτήσεις με τα δικαιολογητικά: </w:t>
      </w:r>
      <w:r w:rsidRPr="000843C6">
        <w:rPr>
          <w:rFonts w:ascii="Calibri" w:hAnsi="Calibri" w:cs="Calibri"/>
          <w:b/>
        </w:rPr>
        <w:t>α)</w:t>
      </w:r>
      <w:r w:rsidRPr="000843C6">
        <w:rPr>
          <w:rFonts w:ascii="Calibri" w:hAnsi="Calibri" w:cs="Calibri"/>
        </w:rPr>
        <w:t xml:space="preserve"> των ενδιαφερομένων που επιθυμούν μετάθεση από σχολείο γενικής εκπαίδευσης σε Σ.Μ.Ε.Α.Ε.</w:t>
      </w:r>
      <w:r w:rsidR="00911BC9">
        <w:rPr>
          <w:rFonts w:ascii="Calibri" w:hAnsi="Calibri" w:cs="Calibri"/>
        </w:rPr>
        <w:t xml:space="preserve"> ή Ε.Ε.Ε.Ε.Κ</w:t>
      </w:r>
      <w:r w:rsidRPr="000843C6">
        <w:rPr>
          <w:rFonts w:ascii="Calibri" w:hAnsi="Calibri" w:cs="Calibri"/>
        </w:rPr>
        <w:t xml:space="preserve"> ή ΚΕ.Δ.Δ.Υ. της ίδιας περιοχής μετάθεσης, </w:t>
      </w:r>
      <w:r w:rsidRPr="000843C6">
        <w:rPr>
          <w:rFonts w:ascii="Calibri" w:hAnsi="Calibri" w:cs="Calibri"/>
          <w:b/>
        </w:rPr>
        <w:t>β)</w:t>
      </w:r>
      <w:r w:rsidRPr="000843C6">
        <w:rPr>
          <w:rFonts w:ascii="Calibri" w:hAnsi="Calibri" w:cs="Calibri"/>
        </w:rPr>
        <w:t xml:space="preserve"> των ενδιαφερομένων που επιθυμούν μετάθεση από σχολείο</w:t>
      </w:r>
      <w:r w:rsidRPr="003451EE">
        <w:rPr>
          <w:rFonts w:ascii="Calibri" w:hAnsi="Calibri" w:cs="Calibri"/>
        </w:rPr>
        <w:t xml:space="preserve"> γενικής εκπαίδευσης σε Σ.Μ.Ε.Α.Ε.</w:t>
      </w:r>
      <w:r w:rsidR="00911BC9" w:rsidRPr="00911BC9">
        <w:rPr>
          <w:rFonts w:ascii="Calibri" w:hAnsi="Calibri" w:cs="Calibri"/>
        </w:rPr>
        <w:t xml:space="preserve"> </w:t>
      </w:r>
      <w:r w:rsidR="00911BC9">
        <w:rPr>
          <w:rFonts w:ascii="Calibri" w:hAnsi="Calibri" w:cs="Calibri"/>
        </w:rPr>
        <w:t xml:space="preserve">ή Ε.Ε.Ε.Ε.Κ </w:t>
      </w:r>
      <w:r w:rsidRPr="003451EE">
        <w:rPr>
          <w:rFonts w:ascii="Calibri" w:hAnsi="Calibri" w:cs="Calibri"/>
        </w:rPr>
        <w:t xml:space="preserve"> ή ΚΕ.</w:t>
      </w:r>
      <w:r>
        <w:rPr>
          <w:rFonts w:ascii="Calibri" w:hAnsi="Calibri" w:cs="Calibri"/>
        </w:rPr>
        <w:t xml:space="preserve">Δ.Δ.Υ. άλλης περιοχής μετάθεσης και </w:t>
      </w:r>
      <w:r w:rsidRPr="00B968EE">
        <w:rPr>
          <w:rFonts w:ascii="Calibri" w:hAnsi="Calibri" w:cs="Calibri"/>
          <w:b/>
        </w:rPr>
        <w:t>γ)</w:t>
      </w:r>
      <w:r>
        <w:rPr>
          <w:rFonts w:ascii="Calibri" w:hAnsi="Calibri" w:cs="Calibri"/>
        </w:rPr>
        <w:t xml:space="preserve"> τ</w:t>
      </w:r>
      <w:r w:rsidRPr="00B968EE">
        <w:rPr>
          <w:rFonts w:ascii="Calibri" w:hAnsi="Calibri" w:cs="Calibri"/>
        </w:rPr>
        <w:t>ων ενδιαφερομένων που επιθυμούν μετάθεση από Σ.Μ.Ε.Α.Ε</w:t>
      </w:r>
      <w:r w:rsidR="00372965">
        <w:rPr>
          <w:rFonts w:ascii="Calibri" w:hAnsi="Calibri" w:cs="Calibri"/>
        </w:rPr>
        <w:t xml:space="preserve"> ή Ε.Ε.Ε.Ε.Κ</w:t>
      </w:r>
      <w:r w:rsidRPr="00B968EE">
        <w:rPr>
          <w:rFonts w:ascii="Calibri" w:hAnsi="Calibri" w:cs="Calibri"/>
        </w:rPr>
        <w:t xml:space="preserve"> ή ΚΕ.Δ.Δ.Υ. μιας </w:t>
      </w:r>
      <w:r w:rsidRPr="007F2773">
        <w:rPr>
          <w:rFonts w:ascii="Calibri" w:hAnsi="Calibri" w:cs="Arial"/>
          <w:szCs w:val="22"/>
        </w:rPr>
        <w:t>περιοχής μετάθεσης σε Σ.Μ.Ε.Α.Ε.</w:t>
      </w:r>
      <w:r w:rsidR="00911BC9">
        <w:rPr>
          <w:rFonts w:ascii="Calibri" w:hAnsi="Calibri" w:cs="Arial"/>
          <w:szCs w:val="22"/>
        </w:rPr>
        <w:t xml:space="preserve"> </w:t>
      </w:r>
      <w:r w:rsidRPr="007F2773">
        <w:rPr>
          <w:rFonts w:ascii="Calibri" w:hAnsi="Calibri" w:cs="Arial"/>
          <w:szCs w:val="22"/>
        </w:rPr>
        <w:t xml:space="preserve"> </w:t>
      </w:r>
      <w:r w:rsidR="00911BC9">
        <w:rPr>
          <w:rFonts w:ascii="Calibri" w:hAnsi="Calibri" w:cs="Calibri"/>
        </w:rPr>
        <w:t>ή Ε.Ε.Ε.Ε.Κ</w:t>
      </w:r>
      <w:r w:rsidR="00911BC9" w:rsidRPr="000843C6">
        <w:rPr>
          <w:rFonts w:ascii="Calibri" w:hAnsi="Calibri" w:cs="Calibri"/>
        </w:rPr>
        <w:t xml:space="preserve"> </w:t>
      </w:r>
      <w:r w:rsidRPr="007F2773">
        <w:rPr>
          <w:rFonts w:ascii="Calibri" w:hAnsi="Calibri" w:cs="Arial"/>
          <w:szCs w:val="22"/>
        </w:rPr>
        <w:t>ή ΚΕ.Δ.Δ.Υ. άλλης περιοχής μετάθεσης.</w:t>
      </w:r>
    </w:p>
    <w:p w:rsidR="00C54468" w:rsidRDefault="00F91130" w:rsidP="00C54468">
      <w:pPr>
        <w:pStyle w:val="BodyText21"/>
        <w:tabs>
          <w:tab w:val="clear" w:pos="9639"/>
          <w:tab w:val="left" w:pos="709"/>
        </w:tabs>
        <w:spacing w:after="60"/>
        <w:ind w:left="1004" w:firstLine="0"/>
        <w:rPr>
          <w:rFonts w:ascii="Calibri" w:hAnsi="Calibri" w:cs="Arial"/>
          <w:szCs w:val="22"/>
        </w:rPr>
      </w:pPr>
      <w:r w:rsidRPr="00C54468">
        <w:rPr>
          <w:rFonts w:ascii="Calibri" w:hAnsi="Calibri" w:cs="Arial"/>
          <w:szCs w:val="22"/>
        </w:rPr>
        <w:t>Οι ενδιαφερόμενοι που επιθυμούν μετάθεση από Σ.Μ.Ε.Α.Ε. σε Σ.Μ.Ε.Α.Ε. της ίδιας περιοχής</w:t>
      </w:r>
      <w:r w:rsidRPr="00C54468">
        <w:rPr>
          <w:rFonts w:ascii="Calibri" w:hAnsi="Calibri" w:cs="Calibri"/>
        </w:rPr>
        <w:t xml:space="preserve"> </w:t>
      </w:r>
      <w:r w:rsidRPr="00C54468">
        <w:rPr>
          <w:rFonts w:ascii="Calibri" w:hAnsi="Calibri" w:cs="Arial"/>
          <w:szCs w:val="22"/>
        </w:rPr>
        <w:t>μετάθεσης υποβάλλουν αίτηση στο οικείο Υπηρεσιακό Συμβούλιο μέσα στις ίδιες προθεσμίες.</w:t>
      </w:r>
    </w:p>
    <w:p w:rsidR="00C54468" w:rsidRDefault="00F91130" w:rsidP="00C54468">
      <w:pPr>
        <w:pStyle w:val="BodyText21"/>
        <w:numPr>
          <w:ilvl w:val="0"/>
          <w:numId w:val="46"/>
        </w:numPr>
        <w:tabs>
          <w:tab w:val="clear" w:pos="9639"/>
          <w:tab w:val="left" w:pos="709"/>
        </w:tabs>
        <w:spacing w:after="60"/>
        <w:rPr>
          <w:rFonts w:ascii="Calibri" w:hAnsi="Calibri" w:cs="Arial"/>
          <w:szCs w:val="22"/>
        </w:rPr>
      </w:pPr>
      <w:r w:rsidRPr="00C54468">
        <w:rPr>
          <w:rFonts w:ascii="Calibri" w:hAnsi="Calibri" w:cs="Arial"/>
          <w:szCs w:val="22"/>
        </w:rPr>
        <w:t>Δεν απαιτείται η υπηρέτηση της οργανικής τους θέσης αν πρόκειται για μετάθεση από σχολείο γενικής</w:t>
      </w:r>
      <w:r w:rsidRPr="00C54468">
        <w:rPr>
          <w:rFonts w:ascii="Calibri" w:hAnsi="Calibri" w:cs="Calibri"/>
        </w:rPr>
        <w:t xml:space="preserve"> εκπαίδευσης σε Σ.Μ.Ε.Α.Ε. και ΚΕ.Δ.Δ.Υ. Το ίδιο ισχύει και για τους νεοδιοριζόμενους εκπαιδευτικούς, σύμφωνα με τις διατάξεις της παραγράφου 2 του άρθρου 30, του Ν. 3848/2010. Αν πρόκειται για μετάθεση από Σ.Μ.Ε.Α.Ε</w:t>
      </w:r>
      <w:r w:rsidR="00372965">
        <w:rPr>
          <w:rFonts w:ascii="Calibri" w:hAnsi="Calibri" w:cs="Calibri"/>
        </w:rPr>
        <w:t>. ή Ε.Ε.Ε.Ε.Κ</w:t>
      </w:r>
      <w:r w:rsidRPr="00C54468">
        <w:rPr>
          <w:rFonts w:ascii="Calibri" w:hAnsi="Calibri" w:cs="Calibri"/>
        </w:rPr>
        <w:t xml:space="preserve"> ή ΚΕ.Δ..Δ.Υ. σε Σ.Μ.Ε.Α.Ε.</w:t>
      </w:r>
      <w:r w:rsidR="00372965">
        <w:rPr>
          <w:rFonts w:ascii="Calibri" w:hAnsi="Calibri" w:cs="Calibri"/>
        </w:rPr>
        <w:t xml:space="preserve"> ή Ε.Ε.Ε.Ε.Κ</w:t>
      </w:r>
      <w:r w:rsidRPr="00C54468">
        <w:rPr>
          <w:rFonts w:ascii="Calibri" w:hAnsi="Calibri" w:cs="Calibri"/>
        </w:rPr>
        <w:t xml:space="preserve"> ή ΚΕ.Δ.Δ.Υ. και από Σ.Μ.Ε.Α.Ε</w:t>
      </w:r>
      <w:r w:rsidR="003013C4">
        <w:rPr>
          <w:rFonts w:ascii="Calibri" w:hAnsi="Calibri" w:cs="Calibri"/>
        </w:rPr>
        <w:t xml:space="preserve"> ή Ε.Ε.Ε.Ε.Κ</w:t>
      </w:r>
      <w:r w:rsidRPr="00C54468">
        <w:rPr>
          <w:rFonts w:ascii="Calibri" w:hAnsi="Calibri" w:cs="Calibri"/>
        </w:rPr>
        <w:t xml:space="preserve"> ή ΚΕ.Δ.Δ.Υ. σε σχολείο γενικής εκπαίδευσης της ίδιας ή άλλης περιοχής μετάθεσης,  οι υποψήφιοι πρέπει  να έχουν </w:t>
      </w:r>
      <w:r w:rsidRPr="00C54468">
        <w:rPr>
          <w:rFonts w:ascii="Calibri" w:hAnsi="Calibri" w:cs="Arial"/>
          <w:szCs w:val="22"/>
        </w:rPr>
        <w:t>υπηρετήσει την οργανική τους τουλάχιστον για ένα (1) έτος.</w:t>
      </w:r>
    </w:p>
    <w:p w:rsidR="00C54468" w:rsidRPr="000843C6" w:rsidRDefault="00F91130" w:rsidP="00C54468">
      <w:pPr>
        <w:pStyle w:val="BodyText21"/>
        <w:numPr>
          <w:ilvl w:val="0"/>
          <w:numId w:val="46"/>
        </w:numPr>
        <w:tabs>
          <w:tab w:val="clear" w:pos="9639"/>
          <w:tab w:val="left" w:pos="709"/>
        </w:tabs>
        <w:spacing w:after="60"/>
        <w:rPr>
          <w:rFonts w:ascii="Calibri" w:hAnsi="Calibri" w:cs="Arial"/>
          <w:szCs w:val="22"/>
        </w:rPr>
      </w:pPr>
      <w:r w:rsidRPr="000843C6">
        <w:rPr>
          <w:rFonts w:ascii="Calibri" w:hAnsi="Calibri" w:cs="Arial"/>
          <w:szCs w:val="22"/>
        </w:rPr>
        <w:t>Σε περίπτωση ικανοποίησης αίτησης μετάθεσης εκπαιδευτικών σε ΣΜΕΑ</w:t>
      </w:r>
      <w:r w:rsidR="00372965">
        <w:rPr>
          <w:rFonts w:ascii="Calibri" w:hAnsi="Calibri" w:cs="Arial"/>
          <w:szCs w:val="22"/>
        </w:rPr>
        <w:t xml:space="preserve"> </w:t>
      </w:r>
      <w:r w:rsidRPr="000843C6">
        <w:rPr>
          <w:rFonts w:ascii="Calibri" w:hAnsi="Calibri" w:cs="Arial"/>
          <w:szCs w:val="22"/>
        </w:rPr>
        <w:t>-</w:t>
      </w:r>
      <w:r w:rsidR="00372965">
        <w:rPr>
          <w:rFonts w:ascii="Calibri" w:hAnsi="Calibri" w:cs="Arial"/>
          <w:szCs w:val="22"/>
        </w:rPr>
        <w:t xml:space="preserve"> ΕΕΕΕΚ - </w:t>
      </w:r>
      <w:r w:rsidRPr="000843C6">
        <w:rPr>
          <w:rFonts w:ascii="Calibri" w:hAnsi="Calibri" w:cs="Arial"/>
          <w:szCs w:val="22"/>
        </w:rPr>
        <w:t>ΚΕΔΔΥ, δεν θα ληφθεί υπόψη αίτησή τους για άλλη κατηγορία μετάθεσης.</w:t>
      </w:r>
    </w:p>
    <w:p w:rsidR="00F91130" w:rsidRPr="000843C6" w:rsidRDefault="00F91130" w:rsidP="00C54468">
      <w:pPr>
        <w:pStyle w:val="BodyText21"/>
        <w:numPr>
          <w:ilvl w:val="0"/>
          <w:numId w:val="46"/>
        </w:numPr>
        <w:tabs>
          <w:tab w:val="clear" w:pos="9639"/>
          <w:tab w:val="left" w:pos="709"/>
        </w:tabs>
        <w:spacing w:after="60"/>
        <w:rPr>
          <w:rFonts w:ascii="Calibri" w:hAnsi="Calibri" w:cs="Arial"/>
          <w:szCs w:val="22"/>
        </w:rPr>
      </w:pPr>
      <w:r w:rsidRPr="000843C6">
        <w:rPr>
          <w:rFonts w:ascii="Calibri" w:hAnsi="Calibri" w:cs="Arial"/>
          <w:szCs w:val="22"/>
        </w:rPr>
        <w:lastRenderedPageBreak/>
        <w:t xml:space="preserve">Για πληροφορίες παρακαλούμε να απευθύνεστε στο Τμήμα Γ’ της Διεύθυνσης Διοίκησης Προσωπικού </w:t>
      </w:r>
      <w:r w:rsidR="00C54468" w:rsidRPr="000843C6">
        <w:rPr>
          <w:rFonts w:ascii="Calibri" w:hAnsi="Calibri" w:cs="Arial"/>
          <w:szCs w:val="22"/>
        </w:rPr>
        <w:t>Πρωτο</w:t>
      </w:r>
      <w:r w:rsidRPr="000843C6">
        <w:rPr>
          <w:rFonts w:ascii="Calibri" w:hAnsi="Calibri" w:cs="Arial"/>
          <w:szCs w:val="22"/>
        </w:rPr>
        <w:t xml:space="preserve">βάθμιας Εκπαίδευσης του Υπουργείου Παιδείας, Έρευνας και Θρησκευμάτων </w:t>
      </w:r>
      <w:r w:rsidR="000843C6" w:rsidRPr="000843C6">
        <w:rPr>
          <w:rFonts w:ascii="Calibri" w:hAnsi="Calibri" w:cs="Arial"/>
          <w:b/>
          <w:szCs w:val="22"/>
        </w:rPr>
        <w:t>(Δημ. Κυπαρίσσης: 210 3442167 &amp; Στ. Ράμμου: 210 3442467</w:t>
      </w:r>
      <w:r w:rsidRPr="000843C6">
        <w:rPr>
          <w:rFonts w:ascii="Calibri" w:hAnsi="Calibri" w:cs="Arial"/>
          <w:b/>
          <w:szCs w:val="22"/>
        </w:rPr>
        <w:t>).</w:t>
      </w:r>
    </w:p>
    <w:p w:rsidR="00C84304" w:rsidRDefault="00C84304" w:rsidP="00C84304">
      <w:pPr>
        <w:rPr>
          <w:rFonts w:ascii="Calibri" w:hAnsi="Calibri" w:cs="Calibri"/>
          <w:b/>
          <w:bCs/>
          <w:color w:val="0C231A"/>
          <w:sz w:val="24"/>
          <w:szCs w:val="22"/>
        </w:rPr>
      </w:pPr>
    </w:p>
    <w:p w:rsidR="00C54468" w:rsidRDefault="00C54468" w:rsidP="00C84304">
      <w:pPr>
        <w:rPr>
          <w:rFonts w:ascii="Calibri" w:hAnsi="Calibri" w:cs="Calibri"/>
          <w:sz w:val="22"/>
          <w:szCs w:val="22"/>
        </w:rPr>
      </w:pPr>
    </w:p>
    <w:p w:rsidR="00C84304" w:rsidRPr="00522274" w:rsidRDefault="00C84304" w:rsidP="00874A4D">
      <w:pPr>
        <w:spacing w:after="120"/>
        <w:jc w:val="center"/>
        <w:rPr>
          <w:rFonts w:ascii="Cambria" w:hAnsi="Cambria" w:cs="Arial"/>
          <w:b/>
          <w:emboss/>
          <w:color w:val="943634"/>
          <w:sz w:val="26"/>
          <w:szCs w:val="26"/>
        </w:rPr>
      </w:pPr>
      <w:r w:rsidRPr="00522274">
        <w:rPr>
          <w:rFonts w:ascii="Cambria" w:hAnsi="Cambria" w:cs="Arial"/>
          <w:b/>
          <w:emboss/>
          <w:color w:val="943634"/>
          <w:sz w:val="26"/>
          <w:szCs w:val="26"/>
        </w:rPr>
        <w:t xml:space="preserve">ΚΕΦΑΛΑΙΟ </w:t>
      </w:r>
      <w:r w:rsidR="00F37A03">
        <w:rPr>
          <w:rFonts w:ascii="Cambria" w:hAnsi="Cambria" w:cs="Arial"/>
          <w:b/>
          <w:emboss/>
          <w:color w:val="943634"/>
          <w:sz w:val="26"/>
          <w:szCs w:val="26"/>
        </w:rPr>
        <w:t>Ζ</w:t>
      </w:r>
      <w:r w:rsidRPr="00522274">
        <w:rPr>
          <w:rFonts w:ascii="Cambria" w:hAnsi="Cambria" w:cs="Arial"/>
          <w:b/>
          <w:emboss/>
          <w:color w:val="943634"/>
          <w:sz w:val="26"/>
          <w:szCs w:val="26"/>
        </w:rPr>
        <w:t>΄</w:t>
      </w:r>
    </w:p>
    <w:p w:rsidR="00C84304" w:rsidRPr="00233642" w:rsidRDefault="00C84304" w:rsidP="00874A4D">
      <w:pPr>
        <w:pStyle w:val="1"/>
        <w:spacing w:before="0" w:after="0"/>
        <w:jc w:val="center"/>
        <w:rPr>
          <w:rFonts w:ascii="Cambria" w:hAnsi="Cambria" w:cs="Arial"/>
          <w:emboss/>
          <w:color w:val="943634"/>
          <w:kern w:val="0"/>
          <w:sz w:val="26"/>
          <w:szCs w:val="26"/>
          <w:lang w:val="el-GR" w:eastAsia="el-GR"/>
        </w:rPr>
      </w:pPr>
      <w:r w:rsidRPr="00233642">
        <w:rPr>
          <w:rFonts w:ascii="Cambria" w:hAnsi="Cambria" w:cs="Arial"/>
          <w:emboss/>
          <w:color w:val="943634"/>
          <w:kern w:val="0"/>
          <w:sz w:val="26"/>
          <w:szCs w:val="26"/>
          <w:lang w:val="el-GR" w:eastAsia="el-GR"/>
        </w:rPr>
        <w:t>ΓΕΝΙΚΑ ΘΕΜΑΤΑ – ΕΠΙΣΗΜΑΝΣΕΙΣ -ΔΙΕΥΚΡΙΝΙΣΕΙΣ</w:t>
      </w:r>
    </w:p>
    <w:p w:rsidR="00C84304" w:rsidRPr="00454F0F" w:rsidRDefault="00C84304" w:rsidP="00C84304">
      <w:pPr>
        <w:rPr>
          <w:rFonts w:ascii="Calibri" w:hAnsi="Calibri" w:cs="Arial"/>
          <w:b/>
          <w:emboss/>
          <w:color w:val="0F243E"/>
          <w:sz w:val="24"/>
        </w:rPr>
      </w:pPr>
    </w:p>
    <w:p w:rsidR="00C84304" w:rsidRPr="0068168D" w:rsidRDefault="00C84304" w:rsidP="00C84304">
      <w:pPr>
        <w:numPr>
          <w:ilvl w:val="0"/>
          <w:numId w:val="10"/>
        </w:numPr>
        <w:spacing w:after="120"/>
        <w:ind w:left="425" w:hanging="425"/>
        <w:rPr>
          <w:rFonts w:ascii="Calibri" w:hAnsi="Calibri" w:cs="Arial"/>
          <w:b/>
          <w:emboss/>
          <w:color w:val="0F243E"/>
          <w:sz w:val="24"/>
        </w:rPr>
      </w:pPr>
      <w:r w:rsidRPr="009E1F94">
        <w:rPr>
          <w:rFonts w:ascii="Calibri" w:hAnsi="Calibri" w:cs="Arial"/>
          <w:sz w:val="22"/>
        </w:rPr>
        <w:t xml:space="preserve">Σύμφωνα με την παρ. 4 του άρθρου 3 του Ν. 2690/99, το δελτίο ταυτότητας αποτελεί πλήρη απόδειξη των στοιχείων που αναφέρονται σ’ αυτή και σύμφωνα με την παρ. 5 του άρθρου 8 του ίδιου νόμου τα στοιχεία της ταυτότητας που τυχόν έχουν μεταβληθεί δηλώνονται με υπεύθυνη δήλωση. </w:t>
      </w:r>
    </w:p>
    <w:p w:rsidR="00C84304" w:rsidRPr="00C54468" w:rsidRDefault="00C84304" w:rsidP="00C84304">
      <w:pPr>
        <w:numPr>
          <w:ilvl w:val="0"/>
          <w:numId w:val="10"/>
        </w:numPr>
        <w:overflowPunct/>
        <w:ind w:left="426" w:hanging="426"/>
        <w:textAlignment w:val="auto"/>
        <w:rPr>
          <w:rFonts w:ascii="Calibri" w:hAnsi="Calibri" w:cs="Calibri"/>
          <w:sz w:val="22"/>
          <w:szCs w:val="22"/>
        </w:rPr>
      </w:pPr>
      <w:r w:rsidRPr="00096068">
        <w:rPr>
          <w:rFonts w:ascii="Calibri" w:hAnsi="Calibri" w:cs="Calibri"/>
          <w:sz w:val="22"/>
          <w:szCs w:val="22"/>
        </w:rPr>
        <w:t xml:space="preserve">Με τις διατάξεις του άρθρου 1 του Ν.4250/2014 </w:t>
      </w:r>
      <w:r w:rsidRPr="00096068">
        <w:rPr>
          <w:rFonts w:ascii="Calibri" w:hAnsi="Calibri" w:cs="Calibri"/>
          <w:b/>
          <w:sz w:val="22"/>
          <w:szCs w:val="22"/>
        </w:rPr>
        <w:t>καταργήθηκε</w:t>
      </w:r>
      <w:r w:rsidRPr="00096068">
        <w:rPr>
          <w:rFonts w:ascii="Calibri" w:hAnsi="Calibri" w:cs="Calibri"/>
          <w:sz w:val="22"/>
          <w:szCs w:val="22"/>
        </w:rPr>
        <w:t xml:space="preserve"> η </w:t>
      </w:r>
      <w:r w:rsidRPr="00096068">
        <w:rPr>
          <w:rFonts w:ascii="Calibri" w:hAnsi="Calibri" w:cs="Calibri"/>
          <w:bCs/>
          <w:sz w:val="22"/>
          <w:szCs w:val="22"/>
        </w:rPr>
        <w:t>υποχρέωση</w:t>
      </w:r>
      <w:r w:rsidRPr="00096068">
        <w:rPr>
          <w:rFonts w:ascii="Calibri" w:hAnsi="Calibri" w:cs="Calibri"/>
          <w:sz w:val="22"/>
          <w:szCs w:val="22"/>
        </w:rPr>
        <w:t xml:space="preserve"> </w:t>
      </w:r>
      <w:r w:rsidRPr="00096068">
        <w:rPr>
          <w:rFonts w:ascii="Calibri" w:hAnsi="Calibri" w:cs="Calibri"/>
          <w:bCs/>
          <w:sz w:val="22"/>
          <w:szCs w:val="22"/>
        </w:rPr>
        <w:t xml:space="preserve">υποβολής πρωτοτύπων ή επικυρωμένων αντιγράφων εγγράφων που έχουν εκδοθεί από τις δημόσιες υπηρεσίες και τους φορείς που υπάγονται στη συγκεκριμένη ρύθμιση και πλέον το Δημόσιο υποχρεούται να αποδέχεται τα απλά, </w:t>
      </w:r>
      <w:r w:rsidRPr="00096068">
        <w:rPr>
          <w:rFonts w:ascii="Calibri" w:hAnsi="Calibri" w:cs="Calibri"/>
          <w:b/>
          <w:bCs/>
          <w:sz w:val="22"/>
          <w:szCs w:val="22"/>
        </w:rPr>
        <w:t>ευανάγνωστα φωτοαντίγραφα των εγγράφων αυτών.</w:t>
      </w:r>
      <w:r w:rsidRPr="00096068">
        <w:rPr>
          <w:rFonts w:ascii="Calibri" w:hAnsi="Calibri" w:cs="Calibri"/>
          <w:bCs/>
          <w:sz w:val="22"/>
          <w:szCs w:val="22"/>
        </w:rPr>
        <w:t xml:space="preserve"> Επομένως, όπου αναφέρεται στις εγκυκλίους ότι απαιτείται υποβολή εγγράφων, πρέπει υποχρεωτικά να γίνονται δεκτά ευανάγνωστα </w:t>
      </w:r>
      <w:r w:rsidRPr="00C54468">
        <w:rPr>
          <w:rFonts w:ascii="Calibri" w:hAnsi="Calibri" w:cs="Calibri"/>
          <w:bCs/>
          <w:sz w:val="22"/>
          <w:szCs w:val="22"/>
        </w:rPr>
        <w:t>φωτοαντίγραφα αυτών. Επισημαίνουμε την υποχρέωση των Διευθύνσεων Β/θμιας Εκπαίδευσης, σύμφωνα με τις ίδιες διατάξεις, για τη διενέργεια δειγματοληπτικού ελέγχου</w:t>
      </w:r>
      <w:r w:rsidRPr="00C54468">
        <w:rPr>
          <w:rFonts w:ascii="Calibri" w:hAnsi="Calibri" w:cs="Calibri"/>
          <w:sz w:val="22"/>
          <w:szCs w:val="22"/>
        </w:rPr>
        <w:t xml:space="preserve">, σε ποσοστό τουλάχιστον πέντε τοις εκατό (5%) επί του συνόλου των φωτοαντιγράφων που θα κατατεθούν. </w:t>
      </w:r>
    </w:p>
    <w:p w:rsidR="00C84304" w:rsidRPr="00C54468" w:rsidRDefault="00C84304" w:rsidP="00C84304">
      <w:pPr>
        <w:overflowPunct/>
        <w:ind w:left="426"/>
        <w:textAlignment w:val="auto"/>
        <w:rPr>
          <w:rFonts w:ascii="Calibri" w:hAnsi="Calibri" w:cs="Calibri"/>
          <w:sz w:val="22"/>
          <w:szCs w:val="22"/>
          <w:highlight w:val="yellow"/>
        </w:rPr>
      </w:pPr>
    </w:p>
    <w:p w:rsidR="00C84304" w:rsidRPr="00C54468" w:rsidRDefault="00C84304" w:rsidP="00C84304">
      <w:pPr>
        <w:numPr>
          <w:ilvl w:val="0"/>
          <w:numId w:val="10"/>
        </w:numPr>
        <w:spacing w:after="120"/>
        <w:ind w:left="425" w:hanging="425"/>
        <w:rPr>
          <w:rFonts w:ascii="Calibri" w:hAnsi="Calibri" w:cs="Arial"/>
          <w:b/>
          <w:emboss/>
          <w:sz w:val="24"/>
        </w:rPr>
      </w:pPr>
      <w:r w:rsidRPr="00C54468">
        <w:rPr>
          <w:rFonts w:ascii="Calibri" w:hAnsi="Calibri" w:cs="Arial"/>
          <w:sz w:val="22"/>
        </w:rPr>
        <w:t>Οι Συντονιστές του Εξωτερικού οφείλουν να στείλουν τις αιτήσεις μετάθεσης καθώς και τις δηλώσεις τοποθέτησης των αποσπασμένων εκπαιδευτικών το συντομότερο δυνατό στις Δ/νσεις Α/θμιας Εκπ/σης στις οποίες υπηρετούσαν οργανικά πριν από την απόσπασή τους, αφού προηγουμένως τις πρωτοκολλήσουν.</w:t>
      </w:r>
    </w:p>
    <w:p w:rsidR="00C84304" w:rsidRPr="00C54468" w:rsidRDefault="00C84304" w:rsidP="00F91130">
      <w:pPr>
        <w:pStyle w:val="a7"/>
        <w:numPr>
          <w:ilvl w:val="0"/>
          <w:numId w:val="10"/>
        </w:numPr>
        <w:tabs>
          <w:tab w:val="left" w:pos="426"/>
        </w:tabs>
        <w:spacing w:after="0"/>
        <w:ind w:left="426" w:hanging="426"/>
        <w:rPr>
          <w:rFonts w:ascii="Calibri" w:hAnsi="Calibri" w:cs="Arial"/>
          <w:b/>
          <w:sz w:val="22"/>
        </w:rPr>
      </w:pPr>
      <w:r w:rsidRPr="00C54468">
        <w:rPr>
          <w:rFonts w:ascii="Calibri" w:hAnsi="Calibri" w:cs="Arial"/>
          <w:b/>
          <w:sz w:val="22"/>
          <w:u w:val="single"/>
        </w:rPr>
        <w:t>Αιτήσεις θεραπείας (ενστάσεις) θα εξετασθούν μόνον εφόσον αυτές υποβληθούν στην υπηρεσία μας εντός 15 ημερών από τη δημοσίευση των μεταθέσεων</w:t>
      </w:r>
      <w:r w:rsidRPr="00C54468">
        <w:rPr>
          <w:rFonts w:ascii="Calibri" w:hAnsi="Calibri" w:cs="Arial"/>
          <w:sz w:val="22"/>
        </w:rPr>
        <w:t>.</w:t>
      </w:r>
      <w:r w:rsidR="00F91130" w:rsidRPr="00C54468">
        <w:rPr>
          <w:rFonts w:ascii="Calibri" w:hAnsi="Calibri" w:cs="Arial"/>
          <w:sz w:val="22"/>
        </w:rPr>
        <w:t xml:space="preserve"> . Σε αντίθετη περίπτωση δεν θα γίνονται δεκτές.</w:t>
      </w:r>
      <w:r w:rsidR="00F91130" w:rsidRPr="00C54468">
        <w:rPr>
          <w:rFonts w:ascii="Calibri" w:hAnsi="Calibri"/>
          <w:sz w:val="22"/>
          <w:szCs w:val="22"/>
        </w:rPr>
        <w:t xml:space="preserve"> </w:t>
      </w:r>
      <w:r w:rsidR="00F91130" w:rsidRPr="00C54468">
        <w:rPr>
          <w:rFonts w:ascii="Calibri" w:hAnsi="Calibri" w:cs="Arial"/>
          <w:b/>
          <w:sz w:val="22"/>
        </w:rPr>
        <w:t>Τα ίδια ισχύουν και για τις αμοιβαίες μεταθέσεις.</w:t>
      </w:r>
    </w:p>
    <w:p w:rsidR="00C84304" w:rsidRPr="009E1F94" w:rsidRDefault="00C84304" w:rsidP="00C84304">
      <w:pPr>
        <w:spacing w:after="120"/>
        <w:rPr>
          <w:rFonts w:ascii="Calibri" w:hAnsi="Calibri" w:cs="Arial"/>
          <w:b/>
          <w:sz w:val="22"/>
        </w:rPr>
      </w:pPr>
    </w:p>
    <w:p w:rsidR="00C84304" w:rsidRPr="00C54468" w:rsidRDefault="00C84304" w:rsidP="00D87146">
      <w:pPr>
        <w:spacing w:after="100"/>
        <w:ind w:left="425" w:firstLine="295"/>
        <w:rPr>
          <w:rFonts w:ascii="Calibri" w:hAnsi="Calibri" w:cs="Arial"/>
          <w:sz w:val="22"/>
        </w:rPr>
      </w:pPr>
      <w:r w:rsidRPr="009E1F94">
        <w:rPr>
          <w:rFonts w:ascii="Calibri" w:hAnsi="Calibri" w:cs="Arial"/>
          <w:b/>
          <w:sz w:val="22"/>
        </w:rPr>
        <w:t>ΠΡΟΣΟΧΗ</w:t>
      </w:r>
      <w:r w:rsidRPr="009E1F94">
        <w:rPr>
          <w:rFonts w:ascii="Calibri" w:hAnsi="Calibri" w:cs="Arial"/>
          <w:sz w:val="22"/>
        </w:rPr>
        <w:t>. Εφιστάται η προσοχή στους Διευθυντές και στους ενδιαφερόμενους για τη σωστή συμπλήρωσ</w:t>
      </w:r>
      <w:r w:rsidR="007914DF">
        <w:rPr>
          <w:rFonts w:ascii="Calibri" w:hAnsi="Calibri" w:cs="Arial"/>
          <w:sz w:val="22"/>
        </w:rPr>
        <w:t>η των αιτήσεων μετάθεσης και το</w:t>
      </w:r>
      <w:r w:rsidRPr="009E1F94">
        <w:rPr>
          <w:rFonts w:ascii="Calibri" w:hAnsi="Calibri" w:cs="Arial"/>
          <w:sz w:val="22"/>
        </w:rPr>
        <w:t xml:space="preserve"> λεπτομερή έλεγχο της αίτησης μετά την καταχώρισή της στο ηλεκτρονικό σύστημα, επειδή </w:t>
      </w:r>
      <w:r w:rsidRPr="009E1F94">
        <w:rPr>
          <w:rFonts w:ascii="Calibri" w:hAnsi="Calibri" w:cs="Arial"/>
          <w:sz w:val="22"/>
          <w:u w:val="single"/>
        </w:rPr>
        <w:t xml:space="preserve">δεν θα προωθούνται στο </w:t>
      </w:r>
      <w:smartTag w:uri="urn:schemas-microsoft-com:office:smarttags" w:element="PersonName">
        <w:r w:rsidRPr="009E1F94">
          <w:rPr>
            <w:rFonts w:ascii="Calibri" w:hAnsi="Calibri" w:cs="Arial"/>
            <w:sz w:val="22"/>
            <w:u w:val="single"/>
          </w:rPr>
          <w:t>ΚΥΣΠΕ</w:t>
        </w:r>
      </w:smartTag>
      <w:r w:rsidRPr="009E1F94">
        <w:rPr>
          <w:rFonts w:ascii="Calibri" w:hAnsi="Calibri" w:cs="Arial"/>
          <w:sz w:val="22"/>
        </w:rPr>
        <w:t xml:space="preserve"> αιτήσεις θεραπείας (ενστάσεις) για λάθη στην συμπλήρωση της αίτησης μετάθεσής του ή την λανθασμένη καταχώρισή της, καθώς οι αιτούντες μετάθεση αφενός μεν οφείλουν να ενημερώνονται για τις μονάδες μετάθεσης (μόρια) που συγκεντρώνουν, κατά κριτήριο και στο σύνολό τους, από τους πίνακες που αναρτώνται στις Δ/νσεις Α/θμιας Εκπ/σης (άρθρο 12 παρ. 4 του ΠΔ 50/96) και αφετέρου να υπογράφουν και να λαμβάνουν αντίγραφο της ηλεκτρονικά καταχωρισμένης αίτησής τους. </w:t>
      </w:r>
    </w:p>
    <w:p w:rsidR="00C84304" w:rsidRPr="009E1F94" w:rsidRDefault="00C84304" w:rsidP="00D87146">
      <w:pPr>
        <w:numPr>
          <w:ilvl w:val="0"/>
          <w:numId w:val="10"/>
        </w:numPr>
        <w:spacing w:after="100"/>
        <w:ind w:left="425" w:hanging="425"/>
        <w:rPr>
          <w:rFonts w:ascii="Calibri" w:hAnsi="Calibri" w:cs="Arial"/>
          <w:emboss/>
          <w:color w:val="0F243E"/>
          <w:sz w:val="24"/>
        </w:rPr>
      </w:pPr>
      <w:r w:rsidRPr="009E1F94">
        <w:rPr>
          <w:rFonts w:ascii="Calibri" w:hAnsi="Calibri" w:cs="Arial"/>
          <w:sz w:val="22"/>
        </w:rPr>
        <w:t>Το πεδίο της «</w:t>
      </w:r>
      <w:r w:rsidRPr="00096068">
        <w:rPr>
          <w:rFonts w:ascii="Calibri" w:hAnsi="Calibri" w:cs="Arial"/>
          <w:i/>
          <w:sz w:val="22"/>
        </w:rPr>
        <w:t>συνεξέτασης</w:t>
      </w:r>
      <w:r w:rsidRPr="009E1F94">
        <w:rPr>
          <w:rFonts w:ascii="Calibri" w:hAnsi="Calibri" w:cs="Arial"/>
          <w:sz w:val="22"/>
        </w:rPr>
        <w:t xml:space="preserve">» συμπληρώνεται μόνο αν και οι δύο σύζυγοι είναι εκπαιδευτικοί Α/θμιας Εκπ/σης και υποβάλουν αίτηση μετάθεσης και οι δύο. Σε περίπτωση που ο ένας από τους δύο συζύγους δεν συγκεντρώνει τον απαιτούμενο αριθμό μονάδων για το νομό που επιθυμεί να μετατεθεί </w:t>
      </w:r>
      <w:r w:rsidRPr="009E1F94">
        <w:rPr>
          <w:rFonts w:ascii="Calibri" w:hAnsi="Calibri" w:cs="Arial"/>
          <w:sz w:val="22"/>
          <w:u w:val="single"/>
        </w:rPr>
        <w:t>δεν μετατίθεται ούτε ο άλλος</w:t>
      </w:r>
      <w:r w:rsidRPr="009E1F94">
        <w:rPr>
          <w:rFonts w:ascii="Calibri" w:hAnsi="Calibri" w:cs="Arial"/>
          <w:sz w:val="22"/>
        </w:rPr>
        <w:t>.</w:t>
      </w:r>
    </w:p>
    <w:p w:rsidR="00C84304" w:rsidRPr="009E1F94" w:rsidRDefault="00C84304" w:rsidP="00D87146">
      <w:pPr>
        <w:numPr>
          <w:ilvl w:val="0"/>
          <w:numId w:val="10"/>
        </w:numPr>
        <w:spacing w:after="100"/>
        <w:ind w:left="425" w:hanging="425"/>
        <w:rPr>
          <w:rFonts w:ascii="Calibri" w:hAnsi="Calibri" w:cs="Arial"/>
          <w:b/>
          <w:emboss/>
          <w:color w:val="0F243E"/>
          <w:sz w:val="24"/>
        </w:rPr>
      </w:pPr>
      <w:r w:rsidRPr="009E1F94">
        <w:rPr>
          <w:rFonts w:ascii="Calibri" w:hAnsi="Calibri" w:cs="Arial"/>
          <w:sz w:val="22"/>
        </w:rPr>
        <w:t>Τα πεδία που αναφέρονται στην «εντοπιότητα» και την «εργασία συζύγου», συμπληρώνονται μόνο εφόσον ζητούν να μετατεθούν στην περιοχή που έχουν εντοπιότητα ή συνυπηρέτηση (εργασία συζύγου) και δικαιούνται ανάλογα μόρια.</w:t>
      </w:r>
    </w:p>
    <w:p w:rsidR="00C84304" w:rsidRPr="009E1F94" w:rsidRDefault="00C84304" w:rsidP="00D87146">
      <w:pPr>
        <w:numPr>
          <w:ilvl w:val="0"/>
          <w:numId w:val="10"/>
        </w:numPr>
        <w:spacing w:after="100"/>
        <w:ind w:left="425" w:hanging="425"/>
        <w:rPr>
          <w:rFonts w:ascii="Calibri" w:hAnsi="Calibri" w:cs="Arial"/>
          <w:b/>
          <w:emboss/>
          <w:color w:val="0F243E"/>
          <w:sz w:val="24"/>
        </w:rPr>
      </w:pPr>
      <w:r w:rsidRPr="009E1F94">
        <w:rPr>
          <w:rFonts w:ascii="Calibri" w:hAnsi="Calibri" w:cs="Arial"/>
          <w:bCs/>
          <w:sz w:val="22"/>
        </w:rPr>
        <w:t xml:space="preserve">Οι θέσεις των δασκάλων - νηπιαγωγών στα ολοήμερα Δημ. Σχολεία - Νηπιαγωγεία είναι ενιαίες, χωρίς να γίνεται διάκριση σε θέσεις για πρωινό ή απογευματινό ωράριο ή για κλασικό ή ολοήμερο πρόγραμμα. Κατά συνέπεια, οι μεταθέσεις-τοποθετήσεις στα Δημ. Σχολεία- Νηπιαγωγεία εντός του </w:t>
      </w:r>
      <w:smartTag w:uri="urn:schemas-microsoft-com:office:smarttags" w:element="PersonName">
        <w:r w:rsidRPr="009E1F94">
          <w:rPr>
            <w:rFonts w:ascii="Calibri" w:hAnsi="Calibri" w:cs="Arial"/>
            <w:bCs/>
            <w:sz w:val="22"/>
          </w:rPr>
          <w:t>ΠΥΣΠΕ</w:t>
        </w:r>
      </w:smartTag>
      <w:r w:rsidRPr="009E1F94">
        <w:rPr>
          <w:rFonts w:ascii="Calibri" w:hAnsi="Calibri" w:cs="Arial"/>
          <w:bCs/>
          <w:sz w:val="22"/>
        </w:rPr>
        <w:t xml:space="preserve"> θα αναφέρονται στη σχολική μονάδα και όχι σε συγκεκριμένα τμήματά της. Το ίδιο ισχύει και για τις θέσεις των Τάξεων Υποδοχής και των Προπαρασκευαστικών Τμημάτων Τσιγγανοπαίδων.</w:t>
      </w:r>
    </w:p>
    <w:p w:rsidR="00C84304" w:rsidRPr="009E1F94" w:rsidRDefault="00C84304" w:rsidP="00D87146">
      <w:pPr>
        <w:numPr>
          <w:ilvl w:val="0"/>
          <w:numId w:val="10"/>
        </w:numPr>
        <w:spacing w:after="100"/>
        <w:ind w:left="425" w:hanging="425"/>
        <w:rPr>
          <w:rFonts w:ascii="Calibri" w:hAnsi="Calibri" w:cs="Arial"/>
          <w:b/>
          <w:emboss/>
          <w:sz w:val="24"/>
        </w:rPr>
      </w:pPr>
      <w:r w:rsidRPr="009E1F94">
        <w:rPr>
          <w:rFonts w:ascii="Calibri" w:hAnsi="Calibri" w:cs="Arial"/>
          <w:bCs/>
          <w:sz w:val="22"/>
        </w:rPr>
        <w:t xml:space="preserve">Η προϋπηρεσία που υπολογίζεται μόνο για χρόνο συνολικής υπηρεσίας καταχωρίζεται στο σύστημα του </w:t>
      </w:r>
      <w:r w:rsidRPr="009E1F94">
        <w:rPr>
          <w:rFonts w:ascii="Calibri" w:hAnsi="Calibri" w:cs="Arial"/>
          <w:bCs/>
          <w:sz w:val="22"/>
          <w:lang w:val="en-US"/>
        </w:rPr>
        <w:t>e</w:t>
      </w:r>
      <w:r w:rsidRPr="009E1F94">
        <w:rPr>
          <w:rFonts w:ascii="Calibri" w:hAnsi="Calibri" w:cs="Arial"/>
          <w:bCs/>
          <w:sz w:val="22"/>
        </w:rPr>
        <w:t>-</w:t>
      </w:r>
      <w:r w:rsidRPr="009E1F94">
        <w:rPr>
          <w:rFonts w:ascii="Calibri" w:hAnsi="Calibri" w:cs="Arial"/>
          <w:bCs/>
          <w:sz w:val="22"/>
          <w:lang w:val="en-US"/>
        </w:rPr>
        <w:t>Datacenter</w:t>
      </w:r>
      <w:r w:rsidRPr="009E1F94">
        <w:rPr>
          <w:rFonts w:ascii="Calibri" w:hAnsi="Calibri" w:cs="Arial"/>
          <w:bCs/>
          <w:sz w:val="22"/>
        </w:rPr>
        <w:t xml:space="preserve"> στην καρτέλα «ΕΡΓΑΖΟΜΕΝΟΙ/ΒΑΣΙΚΑ ΣΤΟΙΧΕΙΑ/ ΑΝΑΓΝΩΡΙΣΜΕΝΗ ΠΡΟΫΠΗΡΕΣΙΑ». </w:t>
      </w:r>
      <w:r w:rsidRPr="009E1F94">
        <w:rPr>
          <w:rFonts w:ascii="Calibri" w:hAnsi="Calibri" w:cs="Arial"/>
          <w:bCs/>
          <w:sz w:val="22"/>
        </w:rPr>
        <w:lastRenderedPageBreak/>
        <w:t>Η υπηρεσία που υπολογίζεται και για μονάδες συνθηκών διαβίωσης καταχωρίζεται στην καρτέλα «ΥΠΗΡΕΤΗΣΕΙΣ».</w:t>
      </w:r>
    </w:p>
    <w:p w:rsidR="00C84304" w:rsidRPr="009E1F94" w:rsidRDefault="00C84304" w:rsidP="00D87146">
      <w:pPr>
        <w:numPr>
          <w:ilvl w:val="0"/>
          <w:numId w:val="10"/>
        </w:numPr>
        <w:spacing w:after="100"/>
        <w:ind w:left="425" w:hanging="425"/>
        <w:rPr>
          <w:rFonts w:ascii="Calibri" w:hAnsi="Calibri" w:cs="Arial"/>
          <w:b/>
          <w:emboss/>
          <w:sz w:val="28"/>
        </w:rPr>
      </w:pPr>
      <w:r w:rsidRPr="009E1F94">
        <w:rPr>
          <w:rFonts w:ascii="Calibri" w:hAnsi="Calibri" w:cs="Arial"/>
          <w:sz w:val="22"/>
        </w:rPr>
        <w:t xml:space="preserve">Σε περίπτωση </w:t>
      </w:r>
      <w:r w:rsidRPr="00C84304">
        <w:rPr>
          <w:rFonts w:ascii="Calibri" w:hAnsi="Calibri" w:cs="Arial"/>
          <w:sz w:val="22"/>
        </w:rPr>
        <w:t>πολλαπλών τοποθετήσεων μέχρι</w:t>
      </w:r>
      <w:r w:rsidRPr="009E1F94">
        <w:rPr>
          <w:rFonts w:ascii="Calibri" w:hAnsi="Calibri" w:cs="Arial"/>
          <w:sz w:val="22"/>
        </w:rPr>
        <w:t xml:space="preserve"> την τελική τοποθέτηση, εάν οι εκπαιδευτικοί κατοχυρώνουν διάστημα μεγαλύτερο ή ίσο των δεκαπέντε ημερών σε κάποια σχολική μονάδα, θα λάβουν τα μόρια αυτής. Σε περίπτωση που δεν συμβαίνει αυτό, θα λάβουν τα μόρια της σχολικής μονάδας στην οποία τοποθετήθηκαν τελευταία.</w:t>
      </w:r>
    </w:p>
    <w:p w:rsidR="00C45846" w:rsidRDefault="00C84304" w:rsidP="00D87146">
      <w:pPr>
        <w:numPr>
          <w:ilvl w:val="0"/>
          <w:numId w:val="10"/>
        </w:numPr>
        <w:spacing w:after="100"/>
        <w:ind w:left="425" w:hanging="425"/>
        <w:rPr>
          <w:rFonts w:ascii="Calibri" w:hAnsi="Calibri" w:cs="Arial"/>
          <w:b/>
          <w:emboss/>
          <w:sz w:val="22"/>
          <w:szCs w:val="22"/>
        </w:rPr>
      </w:pPr>
      <w:r w:rsidRPr="009E1F94">
        <w:rPr>
          <w:rFonts w:ascii="Calibri" w:hAnsi="Calibri" w:cs="Arial"/>
          <w:sz w:val="22"/>
          <w:szCs w:val="22"/>
        </w:rPr>
        <w:t>Εάν δεν υπάρχει ανάληψη υπηρεσίας και υπάρχει μόνο η απόφαση απόσπασης ή τοποθέτησης, τότε θα λάβουν τα μόρια από την ημερομηνία της απόφασης απόσπασης ή τοποθέτησης.</w:t>
      </w:r>
    </w:p>
    <w:p w:rsidR="00C45846" w:rsidRDefault="00C84304" w:rsidP="00D87146">
      <w:pPr>
        <w:numPr>
          <w:ilvl w:val="0"/>
          <w:numId w:val="10"/>
        </w:numPr>
        <w:spacing w:after="100"/>
        <w:ind w:left="425" w:hanging="425"/>
        <w:rPr>
          <w:rFonts w:ascii="Calibri" w:hAnsi="Calibri" w:cs="Arial"/>
          <w:b/>
          <w:emboss/>
          <w:sz w:val="22"/>
          <w:szCs w:val="22"/>
        </w:rPr>
      </w:pPr>
      <w:r w:rsidRPr="00C45846">
        <w:rPr>
          <w:rFonts w:ascii="Calibri" w:hAnsi="Calibri" w:cs="Arial"/>
          <w:sz w:val="22"/>
        </w:rPr>
        <w:t xml:space="preserve">Οι εκπαιδευτικοί που έχουν τοποθετηθεί με πενταετή θητεία στα Πρότυπα </w:t>
      </w:r>
      <w:r w:rsidR="00F91130">
        <w:rPr>
          <w:rFonts w:ascii="Calibri" w:hAnsi="Calibri" w:cs="Arial"/>
          <w:sz w:val="22"/>
        </w:rPr>
        <w:t xml:space="preserve">και </w:t>
      </w:r>
      <w:r w:rsidRPr="00C45846">
        <w:rPr>
          <w:rFonts w:ascii="Calibri" w:hAnsi="Calibri" w:cs="Arial"/>
          <w:sz w:val="22"/>
        </w:rPr>
        <w:t>Πειραματικά Σχολεία κατά τη διάρκεια της θητείας τους δεν μετατίθενται (</w:t>
      </w:r>
      <w:r w:rsidRPr="00C45846">
        <w:rPr>
          <w:rFonts w:ascii="Calibri" w:hAnsi="Calibri"/>
          <w:sz w:val="22"/>
          <w:szCs w:val="22"/>
        </w:rPr>
        <w:t>παρ. 6, άρθρο 48, Ν.3966/2011).</w:t>
      </w:r>
    </w:p>
    <w:p w:rsidR="00C84304" w:rsidRPr="00C45846" w:rsidRDefault="00C84304" w:rsidP="00C45846">
      <w:pPr>
        <w:numPr>
          <w:ilvl w:val="0"/>
          <w:numId w:val="10"/>
        </w:numPr>
        <w:ind w:left="426" w:hanging="426"/>
        <w:rPr>
          <w:rFonts w:ascii="Calibri" w:hAnsi="Calibri" w:cs="Arial"/>
          <w:b/>
          <w:emboss/>
          <w:sz w:val="22"/>
          <w:szCs w:val="22"/>
        </w:rPr>
      </w:pPr>
      <w:r w:rsidRPr="00C45846">
        <w:rPr>
          <w:rFonts w:ascii="Calibri" w:hAnsi="Calibri" w:cs="Calibri"/>
          <w:sz w:val="22"/>
          <w:szCs w:val="22"/>
        </w:rPr>
        <w:t>Οι εκπαιδευτικοί που υπηρετούν οργανικά σε ΣΜΕΑΕ και σχολεία διαπολιτισμικής εκπαίδευσης στην περίπτωση που ζητούν να μετατεθούν στην περιοχή που ανήκει το σχολείο οφείλουν να καταθέσουν αίτηση μετάθεσης από περιοχή σε περιοχή και όχι αίτηση βελτίωσης.</w:t>
      </w:r>
    </w:p>
    <w:p w:rsidR="00C84304" w:rsidRDefault="00C84304" w:rsidP="00C84304">
      <w:pPr>
        <w:rPr>
          <w:rFonts w:ascii="Calibri" w:hAnsi="Calibri" w:cs="Calibri"/>
          <w:sz w:val="22"/>
          <w:szCs w:val="22"/>
        </w:rPr>
      </w:pPr>
    </w:p>
    <w:p w:rsidR="000C06CB" w:rsidRPr="003C318A" w:rsidRDefault="000C06CB" w:rsidP="003C318A">
      <w:pPr>
        <w:rPr>
          <w:rFonts w:ascii="Calibri" w:hAnsi="Calibri" w:cs="Arial"/>
          <w:b/>
          <w:sz w:val="22"/>
          <w:szCs w:val="22"/>
        </w:rPr>
      </w:pPr>
    </w:p>
    <w:p w:rsidR="007D69EC" w:rsidRDefault="00B91897" w:rsidP="003C318A">
      <w:pPr>
        <w:rPr>
          <w:rFonts w:ascii="Calibri" w:hAnsi="Calibri" w:cs="Arial"/>
          <w:b/>
          <w:sz w:val="24"/>
          <w:szCs w:val="24"/>
        </w:rPr>
      </w:pPr>
      <w:r w:rsidRPr="009E1F94">
        <w:rPr>
          <w:rFonts w:ascii="Calibri" w:hAnsi="Calibri" w:cs="Arial"/>
          <w:b/>
          <w:sz w:val="22"/>
        </w:rPr>
        <w:t xml:space="preserve">                  </w:t>
      </w:r>
      <w:r w:rsidR="009A088C" w:rsidRPr="009E1F94">
        <w:rPr>
          <w:rFonts w:ascii="Calibri" w:hAnsi="Calibri" w:cs="Arial"/>
          <w:b/>
          <w:sz w:val="22"/>
        </w:rPr>
        <w:t xml:space="preserve"> </w:t>
      </w:r>
      <w:r w:rsidR="00AA450A" w:rsidRPr="009E1F94">
        <w:rPr>
          <w:rFonts w:ascii="Calibri" w:hAnsi="Calibri" w:cs="Arial"/>
          <w:b/>
          <w:sz w:val="22"/>
        </w:rPr>
        <w:t xml:space="preserve">    </w:t>
      </w:r>
      <w:r w:rsidR="009A0477" w:rsidRPr="009E1F94">
        <w:rPr>
          <w:rFonts w:ascii="Calibri" w:hAnsi="Calibri" w:cs="Arial"/>
          <w:b/>
          <w:sz w:val="22"/>
        </w:rPr>
        <w:t xml:space="preserve">  </w:t>
      </w:r>
      <w:r w:rsidR="00532273">
        <w:rPr>
          <w:rFonts w:ascii="Calibri" w:hAnsi="Calibri" w:cs="Arial"/>
          <w:b/>
          <w:sz w:val="22"/>
        </w:rPr>
        <w:t xml:space="preserve">   </w:t>
      </w:r>
      <w:r w:rsidR="0068168D">
        <w:rPr>
          <w:rFonts w:ascii="Calibri" w:hAnsi="Calibri" w:cs="Arial"/>
          <w:b/>
          <w:sz w:val="22"/>
        </w:rPr>
        <w:tab/>
      </w:r>
      <w:r w:rsidR="0068168D">
        <w:rPr>
          <w:rFonts w:ascii="Calibri" w:hAnsi="Calibri" w:cs="Arial"/>
          <w:b/>
          <w:sz w:val="22"/>
        </w:rPr>
        <w:tab/>
      </w:r>
      <w:r w:rsidR="0068168D">
        <w:rPr>
          <w:rFonts w:ascii="Calibri" w:hAnsi="Calibri" w:cs="Arial"/>
          <w:b/>
          <w:sz w:val="22"/>
        </w:rPr>
        <w:tab/>
      </w:r>
      <w:r w:rsidR="0068168D">
        <w:rPr>
          <w:rFonts w:ascii="Calibri" w:hAnsi="Calibri" w:cs="Arial"/>
          <w:b/>
          <w:sz w:val="22"/>
        </w:rPr>
        <w:tab/>
      </w:r>
      <w:r w:rsidR="0068168D">
        <w:rPr>
          <w:rFonts w:ascii="Calibri" w:hAnsi="Calibri" w:cs="Arial"/>
          <w:b/>
          <w:sz w:val="22"/>
        </w:rPr>
        <w:tab/>
      </w:r>
      <w:r w:rsidR="0068168D">
        <w:rPr>
          <w:rFonts w:ascii="Calibri" w:hAnsi="Calibri" w:cs="Arial"/>
          <w:b/>
          <w:sz w:val="22"/>
        </w:rPr>
        <w:tab/>
      </w:r>
      <w:r w:rsidR="0068168D">
        <w:rPr>
          <w:rFonts w:ascii="Calibri" w:hAnsi="Calibri" w:cs="Arial"/>
          <w:b/>
          <w:sz w:val="22"/>
        </w:rPr>
        <w:tab/>
      </w:r>
      <w:r w:rsidR="0068168D">
        <w:rPr>
          <w:rFonts w:ascii="Calibri" w:hAnsi="Calibri" w:cs="Arial"/>
          <w:b/>
          <w:sz w:val="22"/>
        </w:rPr>
        <w:tab/>
      </w:r>
      <w:r w:rsidR="007D69EC">
        <w:rPr>
          <w:rFonts w:ascii="Calibri" w:hAnsi="Calibri" w:cs="Arial"/>
          <w:b/>
          <w:sz w:val="22"/>
        </w:rPr>
        <w:t xml:space="preserve">   </w:t>
      </w:r>
      <w:r w:rsidR="0068168D" w:rsidRPr="005C532D">
        <w:rPr>
          <w:rFonts w:ascii="Calibri" w:hAnsi="Calibri" w:cs="Arial"/>
          <w:b/>
          <w:sz w:val="24"/>
          <w:szCs w:val="24"/>
        </w:rPr>
        <w:t xml:space="preserve">Ο </w:t>
      </w:r>
      <w:r w:rsidR="0068168D">
        <w:rPr>
          <w:rFonts w:ascii="Calibri" w:hAnsi="Calibri" w:cs="Arial"/>
          <w:b/>
          <w:sz w:val="24"/>
          <w:szCs w:val="24"/>
        </w:rPr>
        <w:t>ΥΠΟΥΡΓΟΣ</w:t>
      </w:r>
      <w:r w:rsidR="007D69EC">
        <w:rPr>
          <w:rFonts w:ascii="Calibri" w:hAnsi="Calibri" w:cs="Arial"/>
          <w:b/>
          <w:sz w:val="24"/>
          <w:szCs w:val="24"/>
        </w:rPr>
        <w:t xml:space="preserve"> </w:t>
      </w:r>
    </w:p>
    <w:p w:rsidR="007D69EC" w:rsidRPr="005C532D" w:rsidRDefault="007D69EC" w:rsidP="00852641">
      <w:pPr>
        <w:ind w:left="5040"/>
        <w:rPr>
          <w:rFonts w:ascii="Calibri" w:hAnsi="Calibri" w:cs="Arial"/>
          <w:b/>
          <w:sz w:val="24"/>
          <w:szCs w:val="24"/>
        </w:rPr>
      </w:pPr>
      <w:r>
        <w:rPr>
          <w:rFonts w:ascii="Calibri" w:hAnsi="Calibri" w:cs="Arial"/>
          <w:b/>
          <w:sz w:val="24"/>
          <w:szCs w:val="24"/>
        </w:rPr>
        <w:t>ΠΑΙΔΕΙΑΣ</w:t>
      </w:r>
      <w:r w:rsidR="00852641">
        <w:rPr>
          <w:rFonts w:ascii="Calibri" w:hAnsi="Calibri" w:cs="Arial"/>
          <w:b/>
          <w:sz w:val="24"/>
          <w:szCs w:val="24"/>
        </w:rPr>
        <w:t>, ΕΡΕΥΝΑΣ</w:t>
      </w:r>
      <w:r>
        <w:rPr>
          <w:rFonts w:ascii="Calibri" w:hAnsi="Calibri" w:cs="Arial"/>
          <w:b/>
          <w:sz w:val="24"/>
          <w:szCs w:val="24"/>
        </w:rPr>
        <w:t xml:space="preserve"> ΚΑΙ ΘΡΗΣΚΕΥΜΑΤΩΝ</w:t>
      </w:r>
    </w:p>
    <w:p w:rsidR="0068168D" w:rsidRDefault="0068168D" w:rsidP="003C318A">
      <w:pPr>
        <w:rPr>
          <w:rFonts w:ascii="Calibri" w:hAnsi="Calibri" w:cs="Arial"/>
          <w:b/>
          <w:bCs/>
          <w:sz w:val="24"/>
          <w:szCs w:val="24"/>
        </w:rPr>
      </w:pPr>
    </w:p>
    <w:p w:rsidR="0068168D" w:rsidRPr="005C532D" w:rsidRDefault="0068168D" w:rsidP="003C318A">
      <w:pPr>
        <w:rPr>
          <w:rFonts w:ascii="Calibri" w:hAnsi="Calibri" w:cs="Arial"/>
          <w:b/>
          <w:bCs/>
          <w:sz w:val="24"/>
          <w:szCs w:val="24"/>
        </w:rPr>
      </w:pPr>
    </w:p>
    <w:p w:rsidR="00C45846" w:rsidRPr="00874A4D" w:rsidRDefault="0068168D" w:rsidP="00874A4D">
      <w:pPr>
        <w:ind w:left="5040"/>
        <w:rPr>
          <w:rFonts w:ascii="Arial" w:hAnsi="Arial" w:cs="Arial"/>
          <w:b/>
          <w:sz w:val="18"/>
          <w:szCs w:val="18"/>
          <w:u w:val="single"/>
        </w:rPr>
      </w:pPr>
      <w:r>
        <w:rPr>
          <w:rFonts w:ascii="Calibri" w:hAnsi="Calibri" w:cs="Calibri"/>
          <w:b/>
          <w:bCs/>
          <w:sz w:val="24"/>
          <w:szCs w:val="24"/>
        </w:rPr>
        <w:t xml:space="preserve">                       </w:t>
      </w:r>
      <w:r w:rsidR="00852641">
        <w:rPr>
          <w:rFonts w:ascii="Calibri" w:hAnsi="Calibri" w:cs="Calibri"/>
          <w:b/>
          <w:bCs/>
          <w:sz w:val="24"/>
          <w:szCs w:val="24"/>
        </w:rPr>
        <w:t xml:space="preserve"> </w:t>
      </w:r>
      <w:r>
        <w:rPr>
          <w:rFonts w:ascii="Calibri" w:hAnsi="Calibri" w:cs="Calibri"/>
          <w:b/>
          <w:bCs/>
          <w:sz w:val="24"/>
          <w:szCs w:val="24"/>
        </w:rPr>
        <w:t xml:space="preserve"> </w:t>
      </w:r>
      <w:r w:rsidR="00852641">
        <w:rPr>
          <w:rFonts w:ascii="Calibri" w:hAnsi="Calibri" w:cs="Calibri"/>
          <w:b/>
          <w:bCs/>
          <w:sz w:val="24"/>
          <w:szCs w:val="24"/>
        </w:rPr>
        <w:t>ΝΙΚΟΛΑΟΣ ΦΙΛΗΣ</w:t>
      </w:r>
      <w:r w:rsidR="00B91897" w:rsidRPr="009E1F94">
        <w:rPr>
          <w:rFonts w:ascii="Calibri" w:hAnsi="Calibri" w:cs="Arial"/>
          <w:sz w:val="22"/>
        </w:rPr>
        <w:tab/>
      </w:r>
    </w:p>
    <w:p w:rsidR="00B91897" w:rsidRPr="009E1F94" w:rsidRDefault="00B91897" w:rsidP="00EA579A">
      <w:pPr>
        <w:rPr>
          <w:rFonts w:ascii="Calibri" w:hAnsi="Calibri" w:cs="Arial"/>
          <w:b/>
          <w:sz w:val="22"/>
          <w:szCs w:val="22"/>
        </w:rPr>
      </w:pPr>
      <w:r w:rsidRPr="009E1F94">
        <w:rPr>
          <w:rFonts w:ascii="Calibri" w:hAnsi="Calibri" w:cs="Arial"/>
          <w:b/>
          <w:sz w:val="22"/>
          <w:szCs w:val="22"/>
          <w:u w:val="single"/>
        </w:rPr>
        <w:t>Εσωτερική Διανομή</w:t>
      </w:r>
      <w:r w:rsidRPr="009E1F94">
        <w:rPr>
          <w:rFonts w:ascii="Calibri" w:hAnsi="Calibri" w:cs="Arial"/>
          <w:b/>
          <w:sz w:val="22"/>
          <w:szCs w:val="22"/>
        </w:rPr>
        <w:t>:</w:t>
      </w:r>
      <w:r w:rsidRPr="009E1F94">
        <w:rPr>
          <w:rFonts w:ascii="Calibri" w:hAnsi="Calibri" w:cs="Arial"/>
          <w:sz w:val="22"/>
          <w:szCs w:val="22"/>
        </w:rPr>
        <w:t xml:space="preserve">  </w:t>
      </w:r>
    </w:p>
    <w:p w:rsidR="003C318A" w:rsidRDefault="002E4FF5" w:rsidP="003C318A">
      <w:pPr>
        <w:numPr>
          <w:ilvl w:val="0"/>
          <w:numId w:val="1"/>
        </w:numPr>
        <w:tabs>
          <w:tab w:val="clear" w:pos="720"/>
          <w:tab w:val="num" w:pos="426"/>
        </w:tabs>
        <w:ind w:left="426" w:hanging="426"/>
        <w:rPr>
          <w:rFonts w:ascii="Calibri" w:hAnsi="Calibri" w:cs="Arial"/>
          <w:sz w:val="22"/>
          <w:szCs w:val="22"/>
        </w:rPr>
      </w:pPr>
      <w:r w:rsidRPr="009E1F94">
        <w:rPr>
          <w:rFonts w:ascii="Calibri" w:hAnsi="Calibri" w:cs="Arial"/>
          <w:sz w:val="22"/>
          <w:szCs w:val="22"/>
        </w:rPr>
        <w:t xml:space="preserve">Γραφείο </w:t>
      </w:r>
      <w:r w:rsidR="00B91897" w:rsidRPr="009E1F94">
        <w:rPr>
          <w:rFonts w:ascii="Calibri" w:hAnsi="Calibri" w:cs="Arial"/>
          <w:sz w:val="22"/>
          <w:szCs w:val="22"/>
        </w:rPr>
        <w:t>Υπουργού</w:t>
      </w:r>
    </w:p>
    <w:p w:rsidR="003C318A" w:rsidRDefault="00B91897" w:rsidP="003C318A">
      <w:pPr>
        <w:numPr>
          <w:ilvl w:val="0"/>
          <w:numId w:val="1"/>
        </w:numPr>
        <w:tabs>
          <w:tab w:val="clear" w:pos="720"/>
          <w:tab w:val="num" w:pos="426"/>
        </w:tabs>
        <w:ind w:left="426" w:hanging="426"/>
        <w:rPr>
          <w:rFonts w:ascii="Calibri" w:hAnsi="Calibri" w:cs="Arial"/>
          <w:sz w:val="22"/>
          <w:szCs w:val="22"/>
        </w:rPr>
      </w:pPr>
      <w:r w:rsidRPr="003C318A">
        <w:rPr>
          <w:rFonts w:ascii="Calibri" w:hAnsi="Calibri" w:cs="Arial"/>
          <w:sz w:val="22"/>
          <w:szCs w:val="22"/>
        </w:rPr>
        <w:t>Γραφείο Γενικού Γραμματέα</w:t>
      </w:r>
    </w:p>
    <w:p w:rsidR="003C318A" w:rsidRDefault="00B91897" w:rsidP="003C318A">
      <w:pPr>
        <w:numPr>
          <w:ilvl w:val="0"/>
          <w:numId w:val="1"/>
        </w:numPr>
        <w:tabs>
          <w:tab w:val="clear" w:pos="720"/>
          <w:tab w:val="num" w:pos="426"/>
        </w:tabs>
        <w:ind w:left="426" w:hanging="426"/>
        <w:rPr>
          <w:rFonts w:ascii="Calibri" w:hAnsi="Calibri" w:cs="Arial"/>
          <w:sz w:val="22"/>
          <w:szCs w:val="22"/>
        </w:rPr>
      </w:pPr>
      <w:r w:rsidRPr="003C318A">
        <w:rPr>
          <w:rFonts w:ascii="Calibri" w:hAnsi="Calibri" w:cs="Arial"/>
          <w:sz w:val="22"/>
          <w:szCs w:val="22"/>
        </w:rPr>
        <w:t xml:space="preserve">Γεν. Δ/νση </w:t>
      </w:r>
      <w:r w:rsidR="002F12BD" w:rsidRPr="003C318A">
        <w:rPr>
          <w:rFonts w:ascii="Calibri" w:hAnsi="Calibri" w:cs="Arial"/>
          <w:sz w:val="22"/>
          <w:szCs w:val="22"/>
        </w:rPr>
        <w:t>Προσωπικού</w:t>
      </w:r>
      <w:r w:rsidRPr="003C318A">
        <w:rPr>
          <w:rFonts w:ascii="Calibri" w:hAnsi="Calibri" w:cs="Arial"/>
          <w:sz w:val="22"/>
          <w:szCs w:val="22"/>
        </w:rPr>
        <w:t xml:space="preserve"> Π.Ε. και Δ.Ε.                                                         </w:t>
      </w:r>
    </w:p>
    <w:p w:rsidR="003C318A" w:rsidRDefault="00B91897" w:rsidP="003C318A">
      <w:pPr>
        <w:numPr>
          <w:ilvl w:val="0"/>
          <w:numId w:val="1"/>
        </w:numPr>
        <w:tabs>
          <w:tab w:val="clear" w:pos="720"/>
          <w:tab w:val="num" w:pos="426"/>
        </w:tabs>
        <w:ind w:left="426" w:hanging="426"/>
        <w:rPr>
          <w:rFonts w:ascii="Calibri" w:hAnsi="Calibri" w:cs="Arial"/>
          <w:sz w:val="22"/>
          <w:szCs w:val="22"/>
        </w:rPr>
      </w:pPr>
      <w:r w:rsidRPr="003C318A">
        <w:rPr>
          <w:rFonts w:ascii="Calibri" w:hAnsi="Calibri" w:cs="Arial"/>
          <w:sz w:val="22"/>
          <w:szCs w:val="22"/>
        </w:rPr>
        <w:t>Δ/νση</w:t>
      </w:r>
      <w:r w:rsidR="002F12BD" w:rsidRPr="003C318A">
        <w:rPr>
          <w:rFonts w:ascii="Calibri" w:hAnsi="Calibri" w:cs="Arial"/>
          <w:sz w:val="22"/>
          <w:szCs w:val="22"/>
        </w:rPr>
        <w:t xml:space="preserve"> Διοίκησης</w:t>
      </w:r>
      <w:r w:rsidRPr="003C318A">
        <w:rPr>
          <w:rFonts w:ascii="Calibri" w:hAnsi="Calibri" w:cs="Arial"/>
          <w:sz w:val="22"/>
          <w:szCs w:val="22"/>
        </w:rPr>
        <w:t xml:space="preserve"> Προσ/κού Π.Ε. Τμήμα Γ’            </w:t>
      </w:r>
      <w:r w:rsidRPr="003C318A">
        <w:rPr>
          <w:rFonts w:ascii="Calibri" w:hAnsi="Calibri" w:cs="Arial"/>
          <w:sz w:val="22"/>
          <w:szCs w:val="22"/>
        </w:rPr>
        <w:tab/>
      </w:r>
    </w:p>
    <w:p w:rsidR="003C318A" w:rsidRDefault="00B91897" w:rsidP="003C318A">
      <w:pPr>
        <w:numPr>
          <w:ilvl w:val="0"/>
          <w:numId w:val="1"/>
        </w:numPr>
        <w:tabs>
          <w:tab w:val="clear" w:pos="720"/>
          <w:tab w:val="num" w:pos="426"/>
        </w:tabs>
        <w:ind w:left="426" w:hanging="426"/>
        <w:rPr>
          <w:rFonts w:ascii="Calibri" w:hAnsi="Calibri" w:cs="Arial"/>
          <w:sz w:val="22"/>
          <w:szCs w:val="22"/>
        </w:rPr>
      </w:pPr>
      <w:r w:rsidRPr="003C318A">
        <w:rPr>
          <w:rFonts w:ascii="Calibri" w:hAnsi="Calibri" w:cs="Arial"/>
          <w:sz w:val="22"/>
          <w:szCs w:val="22"/>
        </w:rPr>
        <w:t>Δ/νση Σπουδών Π.Ε.</w:t>
      </w:r>
    </w:p>
    <w:p w:rsidR="003C318A" w:rsidRDefault="00B91897" w:rsidP="003C318A">
      <w:pPr>
        <w:numPr>
          <w:ilvl w:val="0"/>
          <w:numId w:val="1"/>
        </w:numPr>
        <w:tabs>
          <w:tab w:val="clear" w:pos="720"/>
          <w:tab w:val="num" w:pos="426"/>
        </w:tabs>
        <w:ind w:left="426" w:hanging="426"/>
        <w:rPr>
          <w:rFonts w:ascii="Calibri" w:hAnsi="Calibri" w:cs="Arial"/>
          <w:sz w:val="22"/>
          <w:szCs w:val="22"/>
        </w:rPr>
      </w:pPr>
      <w:r w:rsidRPr="003C318A">
        <w:rPr>
          <w:rFonts w:ascii="Calibri" w:hAnsi="Calibri" w:cs="Arial"/>
          <w:sz w:val="22"/>
          <w:szCs w:val="22"/>
        </w:rPr>
        <w:t>ΔΙΠΟΔΕ</w:t>
      </w:r>
    </w:p>
    <w:p w:rsidR="003C318A" w:rsidRDefault="00BB2765" w:rsidP="003C318A">
      <w:pPr>
        <w:numPr>
          <w:ilvl w:val="0"/>
          <w:numId w:val="1"/>
        </w:numPr>
        <w:tabs>
          <w:tab w:val="clear" w:pos="720"/>
          <w:tab w:val="num" w:pos="426"/>
        </w:tabs>
        <w:ind w:left="426" w:hanging="426"/>
        <w:rPr>
          <w:rFonts w:ascii="Calibri" w:hAnsi="Calibri" w:cs="Arial"/>
          <w:sz w:val="22"/>
          <w:szCs w:val="22"/>
        </w:rPr>
      </w:pPr>
      <w:r>
        <w:rPr>
          <w:rFonts w:ascii="Calibri" w:hAnsi="Calibri" w:cs="Arial"/>
          <w:sz w:val="22"/>
          <w:szCs w:val="22"/>
        </w:rPr>
        <w:t>Δ/νση Ειδικής Αγωγής</w:t>
      </w:r>
    </w:p>
    <w:p w:rsidR="003C318A" w:rsidRDefault="00B91897" w:rsidP="003C318A">
      <w:pPr>
        <w:numPr>
          <w:ilvl w:val="0"/>
          <w:numId w:val="1"/>
        </w:numPr>
        <w:tabs>
          <w:tab w:val="clear" w:pos="720"/>
          <w:tab w:val="num" w:pos="426"/>
        </w:tabs>
        <w:ind w:left="426" w:hanging="426"/>
        <w:rPr>
          <w:rFonts w:ascii="Calibri" w:hAnsi="Calibri" w:cs="Arial"/>
          <w:sz w:val="22"/>
          <w:szCs w:val="22"/>
        </w:rPr>
      </w:pPr>
      <w:r w:rsidRPr="003C318A">
        <w:rPr>
          <w:rFonts w:ascii="Calibri" w:hAnsi="Calibri" w:cs="Arial"/>
          <w:sz w:val="22"/>
          <w:szCs w:val="22"/>
        </w:rPr>
        <w:t>Κ.Υ.Σ.Π.Ε.</w:t>
      </w:r>
    </w:p>
    <w:p w:rsidR="001B0027" w:rsidRDefault="00B91897" w:rsidP="003C318A">
      <w:pPr>
        <w:numPr>
          <w:ilvl w:val="0"/>
          <w:numId w:val="1"/>
        </w:numPr>
        <w:tabs>
          <w:tab w:val="clear" w:pos="720"/>
          <w:tab w:val="num" w:pos="426"/>
        </w:tabs>
        <w:ind w:left="426" w:hanging="426"/>
        <w:rPr>
          <w:rFonts w:ascii="Calibri" w:hAnsi="Calibri" w:cs="Arial"/>
          <w:sz w:val="22"/>
          <w:szCs w:val="22"/>
        </w:rPr>
      </w:pPr>
      <w:r w:rsidRPr="003C318A">
        <w:rPr>
          <w:rFonts w:ascii="Calibri" w:hAnsi="Calibri" w:cs="Arial"/>
          <w:sz w:val="22"/>
          <w:szCs w:val="22"/>
        </w:rPr>
        <w:t>Γ.Ε.Π.Ο.</w:t>
      </w:r>
    </w:p>
    <w:p w:rsidR="00304D0D" w:rsidRDefault="00304D0D" w:rsidP="00304D0D">
      <w:pPr>
        <w:rPr>
          <w:rFonts w:ascii="Calibri" w:hAnsi="Calibri" w:cs="Arial"/>
          <w:sz w:val="22"/>
          <w:szCs w:val="22"/>
        </w:rPr>
      </w:pPr>
    </w:p>
    <w:p w:rsidR="00304D0D" w:rsidRDefault="00304D0D" w:rsidP="00304D0D">
      <w:pPr>
        <w:rPr>
          <w:rFonts w:ascii="Calibri" w:hAnsi="Calibri" w:cs="Arial"/>
          <w:sz w:val="22"/>
          <w:szCs w:val="22"/>
        </w:rPr>
      </w:pPr>
    </w:p>
    <w:p w:rsidR="00304D0D" w:rsidRDefault="00304D0D" w:rsidP="00304D0D">
      <w:pPr>
        <w:rPr>
          <w:rFonts w:ascii="Calibri" w:hAnsi="Calibri" w:cs="Arial"/>
          <w:sz w:val="22"/>
          <w:szCs w:val="22"/>
        </w:rPr>
      </w:pPr>
    </w:p>
    <w:p w:rsidR="00304D0D" w:rsidRDefault="00304D0D" w:rsidP="00304D0D">
      <w:pPr>
        <w:rPr>
          <w:rFonts w:ascii="Calibri" w:hAnsi="Calibri" w:cs="Arial"/>
          <w:sz w:val="22"/>
          <w:szCs w:val="22"/>
        </w:rPr>
      </w:pPr>
    </w:p>
    <w:p w:rsidR="00304D0D" w:rsidRDefault="00304D0D" w:rsidP="00304D0D">
      <w:pPr>
        <w:rPr>
          <w:rFonts w:ascii="Calibri" w:hAnsi="Calibri" w:cs="Arial"/>
          <w:sz w:val="22"/>
          <w:szCs w:val="22"/>
        </w:rPr>
      </w:pPr>
    </w:p>
    <w:p w:rsidR="00304D0D" w:rsidRDefault="00304D0D" w:rsidP="00304D0D">
      <w:pPr>
        <w:rPr>
          <w:rFonts w:ascii="Calibri" w:hAnsi="Calibri" w:cs="Arial"/>
          <w:sz w:val="22"/>
          <w:szCs w:val="22"/>
        </w:rPr>
      </w:pPr>
    </w:p>
    <w:p w:rsidR="00304D0D" w:rsidRDefault="00304D0D" w:rsidP="00304D0D">
      <w:pPr>
        <w:rPr>
          <w:rFonts w:ascii="Calibri" w:hAnsi="Calibri" w:cs="Arial"/>
          <w:sz w:val="22"/>
          <w:szCs w:val="22"/>
        </w:rPr>
      </w:pPr>
    </w:p>
    <w:p w:rsidR="00304D0D" w:rsidRDefault="00304D0D" w:rsidP="00304D0D">
      <w:pPr>
        <w:rPr>
          <w:rFonts w:ascii="Calibri" w:hAnsi="Calibri" w:cs="Arial"/>
          <w:sz w:val="22"/>
          <w:szCs w:val="22"/>
        </w:rPr>
      </w:pPr>
    </w:p>
    <w:p w:rsidR="00304D0D" w:rsidRDefault="00304D0D" w:rsidP="00304D0D">
      <w:pPr>
        <w:rPr>
          <w:rFonts w:ascii="Calibri" w:hAnsi="Calibri" w:cs="Arial"/>
          <w:sz w:val="22"/>
          <w:szCs w:val="22"/>
        </w:rPr>
      </w:pPr>
    </w:p>
    <w:p w:rsidR="00304D0D" w:rsidRDefault="00304D0D" w:rsidP="00304D0D">
      <w:pPr>
        <w:rPr>
          <w:rFonts w:ascii="Calibri" w:hAnsi="Calibri" w:cs="Arial"/>
          <w:sz w:val="22"/>
          <w:szCs w:val="22"/>
        </w:rPr>
      </w:pPr>
    </w:p>
    <w:p w:rsidR="00304D0D" w:rsidRDefault="00304D0D" w:rsidP="00304D0D">
      <w:pPr>
        <w:rPr>
          <w:rFonts w:ascii="Calibri" w:hAnsi="Calibri" w:cs="Arial"/>
          <w:sz w:val="22"/>
          <w:szCs w:val="22"/>
        </w:rPr>
      </w:pPr>
    </w:p>
    <w:p w:rsidR="00304D0D" w:rsidRDefault="00304D0D" w:rsidP="00304D0D">
      <w:pPr>
        <w:rPr>
          <w:rFonts w:ascii="Calibri" w:hAnsi="Calibri" w:cs="Arial"/>
          <w:sz w:val="22"/>
          <w:szCs w:val="22"/>
        </w:rPr>
      </w:pPr>
    </w:p>
    <w:p w:rsidR="00304D0D" w:rsidRDefault="00304D0D" w:rsidP="00304D0D">
      <w:pPr>
        <w:rPr>
          <w:rFonts w:ascii="Calibri" w:hAnsi="Calibri" w:cs="Arial"/>
          <w:sz w:val="22"/>
          <w:szCs w:val="22"/>
        </w:rPr>
      </w:pPr>
    </w:p>
    <w:p w:rsidR="00304D0D" w:rsidRDefault="00304D0D" w:rsidP="00304D0D">
      <w:pPr>
        <w:rPr>
          <w:rFonts w:ascii="Calibri" w:hAnsi="Calibri" w:cs="Arial"/>
          <w:sz w:val="22"/>
          <w:szCs w:val="22"/>
        </w:rPr>
      </w:pPr>
    </w:p>
    <w:p w:rsidR="00304D0D" w:rsidRDefault="00304D0D" w:rsidP="00304D0D">
      <w:pPr>
        <w:rPr>
          <w:rFonts w:ascii="Calibri" w:hAnsi="Calibri" w:cs="Arial"/>
          <w:sz w:val="22"/>
          <w:szCs w:val="22"/>
        </w:rPr>
      </w:pPr>
    </w:p>
    <w:p w:rsidR="00304D0D" w:rsidRDefault="00304D0D" w:rsidP="00304D0D">
      <w:pPr>
        <w:rPr>
          <w:rFonts w:ascii="Calibri" w:hAnsi="Calibri" w:cs="Arial"/>
          <w:sz w:val="22"/>
          <w:szCs w:val="22"/>
        </w:rPr>
      </w:pPr>
    </w:p>
    <w:p w:rsidR="00304D0D" w:rsidRDefault="00304D0D" w:rsidP="00304D0D">
      <w:pPr>
        <w:rPr>
          <w:rFonts w:ascii="Calibri" w:hAnsi="Calibri" w:cs="Arial"/>
          <w:sz w:val="22"/>
          <w:szCs w:val="22"/>
        </w:rPr>
      </w:pPr>
    </w:p>
    <w:p w:rsidR="00304D0D" w:rsidRDefault="00304D0D" w:rsidP="00304D0D">
      <w:pPr>
        <w:rPr>
          <w:rFonts w:ascii="Calibri" w:hAnsi="Calibri" w:cs="Arial"/>
          <w:sz w:val="22"/>
          <w:szCs w:val="22"/>
        </w:rPr>
      </w:pPr>
    </w:p>
    <w:p w:rsidR="00304D0D" w:rsidRDefault="00304D0D" w:rsidP="00304D0D">
      <w:pPr>
        <w:rPr>
          <w:rFonts w:ascii="Calibri" w:hAnsi="Calibri" w:cs="Arial"/>
          <w:sz w:val="22"/>
          <w:szCs w:val="22"/>
        </w:rPr>
      </w:pPr>
    </w:p>
    <w:p w:rsidR="00304D0D" w:rsidRDefault="00304D0D" w:rsidP="00304D0D">
      <w:pPr>
        <w:rPr>
          <w:rFonts w:ascii="Calibri" w:hAnsi="Calibri" w:cs="Arial"/>
          <w:sz w:val="22"/>
          <w:szCs w:val="22"/>
        </w:rPr>
      </w:pPr>
    </w:p>
    <w:p w:rsidR="00304D0D" w:rsidRDefault="00304D0D" w:rsidP="00304D0D">
      <w:pPr>
        <w:rPr>
          <w:rFonts w:ascii="Calibri" w:hAnsi="Calibri" w:cs="Arial"/>
          <w:sz w:val="22"/>
          <w:szCs w:val="22"/>
        </w:rPr>
      </w:pPr>
    </w:p>
    <w:p w:rsidR="00304D0D" w:rsidRDefault="00304D0D" w:rsidP="00304D0D">
      <w:pPr>
        <w:rPr>
          <w:rFonts w:ascii="Calibri" w:hAnsi="Calibri" w:cs="Arial"/>
          <w:sz w:val="22"/>
          <w:szCs w:val="22"/>
        </w:rPr>
      </w:pPr>
    </w:p>
    <w:p w:rsidR="00304D0D" w:rsidRDefault="00304D0D" w:rsidP="00304D0D">
      <w:pPr>
        <w:rPr>
          <w:rFonts w:ascii="Calibri" w:hAnsi="Calibri" w:cs="Arial"/>
          <w:sz w:val="22"/>
          <w:szCs w:val="22"/>
        </w:rPr>
      </w:pPr>
    </w:p>
    <w:p w:rsidR="00304D0D" w:rsidRDefault="00304D0D" w:rsidP="00304D0D">
      <w:pPr>
        <w:rPr>
          <w:rFonts w:ascii="Calibri" w:hAnsi="Calibri" w:cs="Arial"/>
          <w:sz w:val="22"/>
          <w:szCs w:val="22"/>
        </w:rPr>
      </w:pPr>
    </w:p>
    <w:p w:rsidR="00304D0D" w:rsidRDefault="00304D0D" w:rsidP="00304D0D">
      <w:pPr>
        <w:jc w:val="center"/>
        <w:rPr>
          <w:rFonts w:ascii="Cambria" w:hAnsi="Cambria"/>
          <w:b/>
          <w:sz w:val="28"/>
        </w:rPr>
      </w:pPr>
      <w:r w:rsidRPr="002838CA">
        <w:rPr>
          <w:rFonts w:ascii="Cambria" w:hAnsi="Cambria"/>
          <w:b/>
          <w:sz w:val="28"/>
        </w:rPr>
        <w:t xml:space="preserve">ΠΙΝΑΚΑΣ ΚΕΝΩΝ ΟΡΓΑΝΙΚΩΝ </w:t>
      </w:r>
      <w:r>
        <w:rPr>
          <w:rFonts w:ascii="Cambria" w:hAnsi="Cambria"/>
          <w:b/>
          <w:sz w:val="28"/>
        </w:rPr>
        <w:t xml:space="preserve">ΘΕΣΕΩΝ </w:t>
      </w:r>
    </w:p>
    <w:p w:rsidR="00304D0D" w:rsidRDefault="00304D0D" w:rsidP="00304D0D">
      <w:pPr>
        <w:jc w:val="center"/>
        <w:rPr>
          <w:rFonts w:ascii="Cambria" w:hAnsi="Cambria"/>
          <w:b/>
          <w:sz w:val="28"/>
        </w:rPr>
      </w:pPr>
      <w:r>
        <w:rPr>
          <w:rFonts w:ascii="Cambria" w:hAnsi="Cambria"/>
          <w:b/>
          <w:sz w:val="28"/>
        </w:rPr>
        <w:t xml:space="preserve">ΜΕΤΑΘΕΣΕΩΝ 2015-2016 </w:t>
      </w:r>
    </w:p>
    <w:p w:rsidR="00304D0D" w:rsidRPr="002838CA" w:rsidRDefault="00304D0D" w:rsidP="00304D0D">
      <w:pPr>
        <w:jc w:val="center"/>
        <w:rPr>
          <w:rFonts w:ascii="Cambria" w:hAnsi="Cambria"/>
          <w:b/>
          <w:sz w:val="24"/>
        </w:rPr>
      </w:pPr>
      <w:r w:rsidRPr="002838CA">
        <w:rPr>
          <w:rFonts w:ascii="Cambria" w:hAnsi="Cambria"/>
          <w:b/>
          <w:sz w:val="28"/>
        </w:rPr>
        <w:t>ΔΙΑΠΟΛΙΤΙΣΜΙΚΩΝ ΣΧΟΛΕΙΩΝ</w:t>
      </w:r>
    </w:p>
    <w:p w:rsidR="00304D0D" w:rsidRPr="002838CA" w:rsidRDefault="00304D0D" w:rsidP="00304D0D">
      <w:r w:rsidRPr="00233642">
        <w:rPr>
          <w:rFonts w:ascii="Cambria" w:hAnsi="Cambria" w:cs="Arial"/>
          <w:emboss/>
          <w:color w:val="943634"/>
          <w:sz w:val="26"/>
          <w:szCs w:val="26"/>
        </w:rPr>
        <w:t xml:space="preserve"> </w:t>
      </w:r>
    </w:p>
    <w:p w:rsidR="00304D0D" w:rsidRDefault="00304D0D" w:rsidP="00304D0D"/>
    <w:p w:rsidR="00304D0D" w:rsidRDefault="00304D0D" w:rsidP="00304D0D"/>
    <w:tbl>
      <w:tblPr>
        <w:tblW w:w="5000" w:type="pct"/>
        <w:tblLayout w:type="fixed"/>
        <w:tblLook w:val="04A0"/>
      </w:tblPr>
      <w:tblGrid>
        <w:gridCol w:w="715"/>
        <w:gridCol w:w="2107"/>
        <w:gridCol w:w="1502"/>
        <w:gridCol w:w="905"/>
        <w:gridCol w:w="753"/>
        <w:gridCol w:w="751"/>
        <w:gridCol w:w="753"/>
        <w:gridCol w:w="753"/>
        <w:gridCol w:w="1616"/>
      </w:tblGrid>
      <w:tr w:rsidR="00304D0D" w:rsidRPr="002F2269" w:rsidTr="00192A79">
        <w:trPr>
          <w:trHeight w:val="360"/>
        </w:trPr>
        <w:tc>
          <w:tcPr>
            <w:tcW w:w="363"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04D0D" w:rsidRPr="002F2269" w:rsidRDefault="00304D0D" w:rsidP="00192A79">
            <w:pPr>
              <w:overflowPunct/>
              <w:autoSpaceDE/>
              <w:autoSpaceDN/>
              <w:adjustRightInd/>
              <w:jc w:val="center"/>
              <w:textAlignment w:val="auto"/>
              <w:rPr>
                <w:rFonts w:ascii="Calibri" w:hAnsi="Calibri"/>
                <w:b/>
                <w:bCs/>
                <w:sz w:val="22"/>
                <w:szCs w:val="22"/>
              </w:rPr>
            </w:pPr>
            <w:bookmarkStart w:id="0" w:name="RANGE!A1:H15"/>
            <w:r w:rsidRPr="002F2269">
              <w:rPr>
                <w:rFonts w:ascii="Calibri" w:hAnsi="Calibri"/>
                <w:b/>
                <w:bCs/>
                <w:sz w:val="22"/>
                <w:szCs w:val="22"/>
              </w:rPr>
              <w:t>Α/Α</w:t>
            </w:r>
            <w:bookmarkEnd w:id="0"/>
          </w:p>
        </w:tc>
        <w:tc>
          <w:tcPr>
            <w:tcW w:w="1069" w:type="pct"/>
            <w:tcBorders>
              <w:top w:val="single" w:sz="4" w:space="0" w:color="auto"/>
              <w:left w:val="nil"/>
              <w:bottom w:val="single" w:sz="4" w:space="0" w:color="auto"/>
              <w:right w:val="single" w:sz="4" w:space="0" w:color="auto"/>
            </w:tcBorders>
            <w:shd w:val="clear" w:color="auto" w:fill="D9D9D9"/>
            <w:noWrap/>
            <w:vAlign w:val="center"/>
            <w:hideMark/>
          </w:tcPr>
          <w:p w:rsidR="00304D0D" w:rsidRPr="002F2269" w:rsidRDefault="00304D0D" w:rsidP="00192A79">
            <w:pPr>
              <w:overflowPunct/>
              <w:autoSpaceDE/>
              <w:autoSpaceDN/>
              <w:adjustRightInd/>
              <w:jc w:val="left"/>
              <w:textAlignment w:val="auto"/>
              <w:rPr>
                <w:rFonts w:ascii="Calibri" w:hAnsi="Calibri"/>
                <w:b/>
                <w:bCs/>
                <w:sz w:val="22"/>
                <w:szCs w:val="22"/>
              </w:rPr>
            </w:pPr>
            <w:r w:rsidRPr="002F2269">
              <w:rPr>
                <w:rFonts w:ascii="Calibri" w:hAnsi="Calibri"/>
                <w:b/>
                <w:bCs/>
                <w:sz w:val="22"/>
                <w:szCs w:val="22"/>
              </w:rPr>
              <w:t>ΣΧΟΛΕΙΟ</w:t>
            </w:r>
          </w:p>
        </w:tc>
        <w:tc>
          <w:tcPr>
            <w:tcW w:w="762" w:type="pct"/>
            <w:tcBorders>
              <w:top w:val="single" w:sz="4" w:space="0" w:color="auto"/>
              <w:left w:val="nil"/>
              <w:bottom w:val="single" w:sz="4" w:space="0" w:color="auto"/>
              <w:right w:val="single" w:sz="4" w:space="0" w:color="auto"/>
            </w:tcBorders>
            <w:shd w:val="clear" w:color="auto" w:fill="D9D9D9"/>
            <w:noWrap/>
            <w:vAlign w:val="center"/>
            <w:hideMark/>
          </w:tcPr>
          <w:p w:rsidR="00304D0D" w:rsidRPr="002F2269" w:rsidRDefault="00304D0D" w:rsidP="00192A79">
            <w:pPr>
              <w:overflowPunct/>
              <w:autoSpaceDE/>
              <w:autoSpaceDN/>
              <w:adjustRightInd/>
              <w:jc w:val="left"/>
              <w:textAlignment w:val="auto"/>
              <w:rPr>
                <w:rFonts w:ascii="Calibri" w:hAnsi="Calibri"/>
                <w:b/>
                <w:bCs/>
                <w:sz w:val="22"/>
                <w:szCs w:val="22"/>
              </w:rPr>
            </w:pPr>
            <w:r w:rsidRPr="002F2269">
              <w:rPr>
                <w:rFonts w:ascii="Calibri" w:hAnsi="Calibri"/>
                <w:b/>
                <w:bCs/>
                <w:sz w:val="22"/>
                <w:szCs w:val="22"/>
              </w:rPr>
              <w:t>Δ/ΝΣΗ Π.Ε.</w:t>
            </w:r>
          </w:p>
        </w:tc>
        <w:tc>
          <w:tcPr>
            <w:tcW w:w="459" w:type="pct"/>
            <w:tcBorders>
              <w:top w:val="single" w:sz="4" w:space="0" w:color="auto"/>
              <w:left w:val="nil"/>
              <w:bottom w:val="single" w:sz="4" w:space="0" w:color="auto"/>
              <w:right w:val="single" w:sz="4" w:space="0" w:color="auto"/>
            </w:tcBorders>
            <w:shd w:val="clear" w:color="auto" w:fill="D9D9D9"/>
            <w:noWrap/>
            <w:vAlign w:val="center"/>
            <w:hideMark/>
          </w:tcPr>
          <w:p w:rsidR="00304D0D" w:rsidRPr="002F2269" w:rsidRDefault="00304D0D" w:rsidP="00192A79">
            <w:pPr>
              <w:overflowPunct/>
              <w:autoSpaceDE/>
              <w:autoSpaceDN/>
              <w:adjustRightInd/>
              <w:jc w:val="center"/>
              <w:textAlignment w:val="auto"/>
              <w:rPr>
                <w:rFonts w:ascii="Calibri" w:hAnsi="Calibri"/>
                <w:b/>
                <w:bCs/>
                <w:sz w:val="22"/>
                <w:szCs w:val="22"/>
              </w:rPr>
            </w:pPr>
            <w:r w:rsidRPr="002F2269">
              <w:rPr>
                <w:rFonts w:ascii="Calibri" w:hAnsi="Calibri"/>
                <w:b/>
                <w:bCs/>
                <w:sz w:val="22"/>
                <w:szCs w:val="22"/>
              </w:rPr>
              <w:t>ΠΕ70</w:t>
            </w:r>
          </w:p>
        </w:tc>
        <w:tc>
          <w:tcPr>
            <w:tcW w:w="382" w:type="pct"/>
            <w:tcBorders>
              <w:top w:val="single" w:sz="4" w:space="0" w:color="auto"/>
              <w:left w:val="nil"/>
              <w:bottom w:val="single" w:sz="4" w:space="0" w:color="auto"/>
              <w:right w:val="single" w:sz="4" w:space="0" w:color="auto"/>
            </w:tcBorders>
            <w:shd w:val="clear" w:color="auto" w:fill="D9D9D9"/>
            <w:noWrap/>
            <w:vAlign w:val="center"/>
            <w:hideMark/>
          </w:tcPr>
          <w:p w:rsidR="00304D0D" w:rsidRPr="002F2269" w:rsidRDefault="00304D0D" w:rsidP="00192A79">
            <w:pPr>
              <w:overflowPunct/>
              <w:autoSpaceDE/>
              <w:autoSpaceDN/>
              <w:adjustRightInd/>
              <w:jc w:val="center"/>
              <w:textAlignment w:val="auto"/>
              <w:rPr>
                <w:rFonts w:ascii="Calibri" w:hAnsi="Calibri"/>
                <w:b/>
                <w:bCs/>
                <w:sz w:val="22"/>
                <w:szCs w:val="22"/>
              </w:rPr>
            </w:pPr>
            <w:r>
              <w:rPr>
                <w:rFonts w:ascii="Calibri" w:hAnsi="Calibri"/>
                <w:b/>
                <w:bCs/>
                <w:sz w:val="22"/>
                <w:szCs w:val="22"/>
              </w:rPr>
              <w:t>ΠΕ16</w:t>
            </w:r>
          </w:p>
        </w:tc>
        <w:tc>
          <w:tcPr>
            <w:tcW w:w="381" w:type="pct"/>
            <w:tcBorders>
              <w:top w:val="single" w:sz="4" w:space="0" w:color="auto"/>
              <w:left w:val="nil"/>
              <w:bottom w:val="single" w:sz="4" w:space="0" w:color="auto"/>
              <w:right w:val="single" w:sz="4" w:space="0" w:color="auto"/>
            </w:tcBorders>
            <w:shd w:val="clear" w:color="auto" w:fill="D9D9D9"/>
            <w:noWrap/>
            <w:vAlign w:val="center"/>
            <w:hideMark/>
          </w:tcPr>
          <w:p w:rsidR="00304D0D" w:rsidRPr="002F2269" w:rsidRDefault="00304D0D" w:rsidP="00192A79">
            <w:pPr>
              <w:overflowPunct/>
              <w:autoSpaceDE/>
              <w:autoSpaceDN/>
              <w:adjustRightInd/>
              <w:jc w:val="center"/>
              <w:textAlignment w:val="auto"/>
              <w:rPr>
                <w:rFonts w:ascii="Calibri" w:hAnsi="Calibri"/>
                <w:b/>
                <w:bCs/>
                <w:sz w:val="22"/>
                <w:szCs w:val="22"/>
              </w:rPr>
            </w:pPr>
            <w:r w:rsidRPr="002F2269">
              <w:rPr>
                <w:rFonts w:ascii="Calibri" w:hAnsi="Calibri"/>
                <w:b/>
                <w:bCs/>
                <w:sz w:val="22"/>
                <w:szCs w:val="22"/>
              </w:rPr>
              <w:t>ΠΕ11</w:t>
            </w:r>
          </w:p>
        </w:tc>
        <w:tc>
          <w:tcPr>
            <w:tcW w:w="382" w:type="pct"/>
            <w:tcBorders>
              <w:top w:val="single" w:sz="4" w:space="0" w:color="auto"/>
              <w:left w:val="nil"/>
              <w:bottom w:val="single" w:sz="4" w:space="0" w:color="auto"/>
              <w:right w:val="single" w:sz="4" w:space="0" w:color="auto"/>
            </w:tcBorders>
            <w:shd w:val="clear" w:color="auto" w:fill="D9D9D9"/>
            <w:noWrap/>
            <w:vAlign w:val="center"/>
            <w:hideMark/>
          </w:tcPr>
          <w:p w:rsidR="00304D0D" w:rsidRPr="00FD7802" w:rsidRDefault="00304D0D" w:rsidP="00192A79">
            <w:pPr>
              <w:overflowPunct/>
              <w:autoSpaceDE/>
              <w:autoSpaceDN/>
              <w:adjustRightInd/>
              <w:jc w:val="center"/>
              <w:textAlignment w:val="auto"/>
              <w:rPr>
                <w:rFonts w:ascii="Calibri" w:hAnsi="Calibri"/>
                <w:b/>
                <w:bCs/>
                <w:sz w:val="22"/>
                <w:szCs w:val="22"/>
              </w:rPr>
            </w:pPr>
            <w:r w:rsidRPr="002F2269">
              <w:rPr>
                <w:rFonts w:ascii="Calibri" w:hAnsi="Calibri"/>
                <w:b/>
                <w:bCs/>
                <w:sz w:val="22"/>
                <w:szCs w:val="22"/>
              </w:rPr>
              <w:t>ΠΕ</w:t>
            </w:r>
            <w:r w:rsidRPr="00FD7802">
              <w:rPr>
                <w:rFonts w:ascii="Calibri" w:hAnsi="Calibri"/>
                <w:b/>
                <w:bCs/>
                <w:sz w:val="22"/>
                <w:szCs w:val="22"/>
              </w:rPr>
              <w:t>06</w:t>
            </w:r>
          </w:p>
        </w:tc>
        <w:tc>
          <w:tcPr>
            <w:tcW w:w="382" w:type="pct"/>
            <w:tcBorders>
              <w:top w:val="single" w:sz="4" w:space="0" w:color="auto"/>
              <w:left w:val="nil"/>
              <w:bottom w:val="single" w:sz="4" w:space="0" w:color="auto"/>
              <w:right w:val="single" w:sz="4" w:space="0" w:color="auto"/>
            </w:tcBorders>
            <w:shd w:val="clear" w:color="auto" w:fill="D9D9D9"/>
          </w:tcPr>
          <w:p w:rsidR="00304D0D" w:rsidRDefault="00304D0D" w:rsidP="00192A79">
            <w:pPr>
              <w:overflowPunct/>
              <w:autoSpaceDE/>
              <w:autoSpaceDN/>
              <w:adjustRightInd/>
              <w:jc w:val="center"/>
              <w:textAlignment w:val="auto"/>
              <w:rPr>
                <w:rFonts w:ascii="Calibri" w:hAnsi="Calibri"/>
                <w:b/>
                <w:bCs/>
                <w:sz w:val="22"/>
                <w:szCs w:val="22"/>
              </w:rPr>
            </w:pPr>
          </w:p>
          <w:p w:rsidR="00304D0D" w:rsidRDefault="00304D0D" w:rsidP="00192A79">
            <w:pPr>
              <w:overflowPunct/>
              <w:autoSpaceDE/>
              <w:autoSpaceDN/>
              <w:adjustRightInd/>
              <w:jc w:val="center"/>
              <w:textAlignment w:val="auto"/>
              <w:rPr>
                <w:rFonts w:ascii="Calibri" w:hAnsi="Calibri"/>
                <w:b/>
                <w:bCs/>
                <w:sz w:val="22"/>
                <w:szCs w:val="22"/>
              </w:rPr>
            </w:pPr>
            <w:r>
              <w:rPr>
                <w:rFonts w:ascii="Calibri" w:hAnsi="Calibri"/>
                <w:b/>
                <w:bCs/>
                <w:sz w:val="22"/>
                <w:szCs w:val="22"/>
              </w:rPr>
              <w:t>ΠΕ71</w:t>
            </w:r>
          </w:p>
          <w:p w:rsidR="00304D0D" w:rsidRPr="002F2269" w:rsidRDefault="00304D0D" w:rsidP="00192A79">
            <w:pPr>
              <w:overflowPunct/>
              <w:autoSpaceDE/>
              <w:autoSpaceDN/>
              <w:adjustRightInd/>
              <w:jc w:val="center"/>
              <w:textAlignment w:val="auto"/>
              <w:rPr>
                <w:rFonts w:ascii="Calibri" w:hAnsi="Calibri"/>
                <w:b/>
                <w:bCs/>
                <w:sz w:val="22"/>
                <w:szCs w:val="22"/>
              </w:rPr>
            </w:pPr>
          </w:p>
        </w:tc>
        <w:tc>
          <w:tcPr>
            <w:tcW w:w="82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04D0D" w:rsidRPr="002F2269" w:rsidRDefault="00304D0D" w:rsidP="00192A79">
            <w:pPr>
              <w:overflowPunct/>
              <w:autoSpaceDE/>
              <w:autoSpaceDN/>
              <w:adjustRightInd/>
              <w:jc w:val="left"/>
              <w:textAlignment w:val="auto"/>
              <w:rPr>
                <w:rFonts w:ascii="Calibri" w:hAnsi="Calibri"/>
                <w:b/>
                <w:bCs/>
                <w:sz w:val="22"/>
                <w:szCs w:val="22"/>
              </w:rPr>
            </w:pPr>
            <w:r w:rsidRPr="002F2269">
              <w:rPr>
                <w:rFonts w:ascii="Calibri" w:hAnsi="Calibri"/>
                <w:b/>
                <w:bCs/>
                <w:sz w:val="22"/>
                <w:szCs w:val="22"/>
              </w:rPr>
              <w:t>ΓΛΩΣΣΕΣ</w:t>
            </w:r>
          </w:p>
        </w:tc>
      </w:tr>
      <w:tr w:rsidR="00304D0D" w:rsidRPr="002F2269" w:rsidTr="00192A79">
        <w:trPr>
          <w:trHeight w:val="25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1</w:t>
            </w:r>
          </w:p>
        </w:tc>
        <w:tc>
          <w:tcPr>
            <w:tcW w:w="1069"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7914DF">
            <w:pPr>
              <w:overflowPunct/>
              <w:autoSpaceDE/>
              <w:autoSpaceDN/>
              <w:adjustRightInd/>
              <w:jc w:val="left"/>
              <w:textAlignment w:val="auto"/>
              <w:rPr>
                <w:rFonts w:ascii="Calibri" w:hAnsi="Calibri"/>
                <w:sz w:val="22"/>
                <w:szCs w:val="22"/>
              </w:rPr>
            </w:pPr>
            <w:r w:rsidRPr="002F2269">
              <w:rPr>
                <w:rFonts w:ascii="Calibri" w:hAnsi="Calibri"/>
                <w:sz w:val="22"/>
                <w:szCs w:val="22"/>
              </w:rPr>
              <w:t>87ο ΑΘΗΝΩΝ</w:t>
            </w:r>
          </w:p>
        </w:tc>
        <w:tc>
          <w:tcPr>
            <w:tcW w:w="76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7914DF">
            <w:pPr>
              <w:overflowPunct/>
              <w:autoSpaceDE/>
              <w:autoSpaceDN/>
              <w:adjustRightInd/>
              <w:jc w:val="left"/>
              <w:textAlignment w:val="auto"/>
              <w:rPr>
                <w:rFonts w:ascii="Calibri" w:hAnsi="Calibri"/>
                <w:sz w:val="22"/>
                <w:szCs w:val="22"/>
              </w:rPr>
            </w:pPr>
            <w:r w:rsidRPr="002F2269">
              <w:rPr>
                <w:rFonts w:ascii="Calibri" w:hAnsi="Calibri"/>
                <w:sz w:val="22"/>
                <w:szCs w:val="22"/>
              </w:rPr>
              <w:t>ΑΘΗΝΑΣ Α</w:t>
            </w:r>
          </w:p>
        </w:tc>
        <w:tc>
          <w:tcPr>
            <w:tcW w:w="459"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textAlignment w:val="auto"/>
              <w:rPr>
                <w:rFonts w:ascii="Calibri" w:hAnsi="Calibri"/>
                <w:sz w:val="22"/>
                <w:szCs w:val="22"/>
              </w:rPr>
            </w:pPr>
          </w:p>
        </w:tc>
        <w:tc>
          <w:tcPr>
            <w:tcW w:w="38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 </w:t>
            </w:r>
          </w:p>
        </w:tc>
        <w:tc>
          <w:tcPr>
            <w:tcW w:w="381"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 </w:t>
            </w:r>
          </w:p>
        </w:tc>
        <w:tc>
          <w:tcPr>
            <w:tcW w:w="38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 </w:t>
            </w:r>
          </w:p>
        </w:tc>
        <w:tc>
          <w:tcPr>
            <w:tcW w:w="382" w:type="pct"/>
            <w:tcBorders>
              <w:top w:val="nil"/>
              <w:left w:val="nil"/>
              <w:bottom w:val="single" w:sz="4" w:space="0" w:color="auto"/>
              <w:right w:val="single" w:sz="4" w:space="0" w:color="auto"/>
            </w:tcBorders>
          </w:tcPr>
          <w:p w:rsidR="00304D0D" w:rsidRPr="002F2269" w:rsidRDefault="00304D0D" w:rsidP="00192A79">
            <w:pPr>
              <w:overflowPunct/>
              <w:autoSpaceDE/>
              <w:autoSpaceDN/>
              <w:adjustRightInd/>
              <w:jc w:val="left"/>
              <w:textAlignment w:val="auto"/>
              <w:rPr>
                <w:rFonts w:ascii="Calibri" w:hAnsi="Calibri"/>
                <w:sz w:val="22"/>
                <w:szCs w:val="22"/>
              </w:rPr>
            </w:pP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left"/>
              <w:textAlignment w:val="auto"/>
              <w:rPr>
                <w:rFonts w:ascii="Calibri" w:hAnsi="Calibri"/>
                <w:sz w:val="22"/>
                <w:szCs w:val="22"/>
              </w:rPr>
            </w:pPr>
            <w:r w:rsidRPr="002F2269">
              <w:rPr>
                <w:rFonts w:ascii="Calibri" w:hAnsi="Calibri"/>
                <w:sz w:val="22"/>
                <w:szCs w:val="22"/>
              </w:rPr>
              <w:t>ΕΛΛΗΝΙΚΑ</w:t>
            </w:r>
          </w:p>
        </w:tc>
      </w:tr>
      <w:tr w:rsidR="00304D0D" w:rsidRPr="002F2269" w:rsidTr="00192A79">
        <w:trPr>
          <w:trHeight w:val="25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2</w:t>
            </w:r>
          </w:p>
        </w:tc>
        <w:tc>
          <w:tcPr>
            <w:tcW w:w="1069"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7914DF">
            <w:pPr>
              <w:overflowPunct/>
              <w:autoSpaceDE/>
              <w:autoSpaceDN/>
              <w:adjustRightInd/>
              <w:jc w:val="left"/>
              <w:textAlignment w:val="auto"/>
              <w:rPr>
                <w:rFonts w:ascii="Calibri" w:hAnsi="Calibri"/>
                <w:sz w:val="22"/>
                <w:szCs w:val="22"/>
              </w:rPr>
            </w:pPr>
            <w:r w:rsidRPr="002F2269">
              <w:rPr>
                <w:rFonts w:ascii="Calibri" w:hAnsi="Calibri"/>
                <w:sz w:val="22"/>
                <w:szCs w:val="22"/>
              </w:rPr>
              <w:t>ΑΛΣΟΥΠΟΛΗΣ</w:t>
            </w:r>
          </w:p>
        </w:tc>
        <w:tc>
          <w:tcPr>
            <w:tcW w:w="76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7914DF">
            <w:pPr>
              <w:overflowPunct/>
              <w:autoSpaceDE/>
              <w:autoSpaceDN/>
              <w:adjustRightInd/>
              <w:jc w:val="left"/>
              <w:textAlignment w:val="auto"/>
              <w:rPr>
                <w:rFonts w:ascii="Calibri" w:hAnsi="Calibri"/>
                <w:sz w:val="22"/>
                <w:szCs w:val="22"/>
              </w:rPr>
            </w:pPr>
            <w:r w:rsidRPr="002F2269">
              <w:rPr>
                <w:rFonts w:ascii="Calibri" w:hAnsi="Calibri"/>
                <w:sz w:val="22"/>
                <w:szCs w:val="22"/>
              </w:rPr>
              <w:t>ΑΘΗΝΑΣ Β</w:t>
            </w:r>
          </w:p>
        </w:tc>
        <w:tc>
          <w:tcPr>
            <w:tcW w:w="459" w:type="pct"/>
            <w:tcBorders>
              <w:top w:val="nil"/>
              <w:left w:val="nil"/>
              <w:bottom w:val="single" w:sz="4" w:space="0" w:color="auto"/>
              <w:right w:val="single" w:sz="4" w:space="0" w:color="auto"/>
            </w:tcBorders>
            <w:shd w:val="clear" w:color="auto" w:fill="auto"/>
            <w:noWrap/>
            <w:vAlign w:val="bottom"/>
            <w:hideMark/>
          </w:tcPr>
          <w:p w:rsidR="00304D0D" w:rsidRPr="00FD7802" w:rsidRDefault="00304D0D" w:rsidP="00192A79">
            <w:pPr>
              <w:overflowPunct/>
              <w:autoSpaceDE/>
              <w:autoSpaceDN/>
              <w:adjustRightInd/>
              <w:jc w:val="center"/>
              <w:textAlignment w:val="auto"/>
              <w:rPr>
                <w:rFonts w:ascii="Calibri" w:hAnsi="Calibri"/>
                <w:sz w:val="22"/>
                <w:szCs w:val="22"/>
              </w:rPr>
            </w:pPr>
            <w:r w:rsidRPr="00FD7802">
              <w:rPr>
                <w:rFonts w:ascii="Calibri" w:hAnsi="Calibri"/>
                <w:sz w:val="22"/>
                <w:szCs w:val="22"/>
              </w:rPr>
              <w:t>3</w:t>
            </w:r>
          </w:p>
        </w:tc>
        <w:tc>
          <w:tcPr>
            <w:tcW w:w="38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p>
        </w:tc>
        <w:tc>
          <w:tcPr>
            <w:tcW w:w="381"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 </w:t>
            </w:r>
          </w:p>
        </w:tc>
        <w:tc>
          <w:tcPr>
            <w:tcW w:w="38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 </w:t>
            </w:r>
          </w:p>
        </w:tc>
        <w:tc>
          <w:tcPr>
            <w:tcW w:w="382" w:type="pct"/>
            <w:tcBorders>
              <w:top w:val="nil"/>
              <w:left w:val="nil"/>
              <w:bottom w:val="single" w:sz="4" w:space="0" w:color="auto"/>
              <w:right w:val="single" w:sz="4" w:space="0" w:color="auto"/>
            </w:tcBorders>
          </w:tcPr>
          <w:p w:rsidR="00304D0D" w:rsidRPr="002F2269" w:rsidRDefault="00304D0D" w:rsidP="00192A79">
            <w:pPr>
              <w:overflowPunct/>
              <w:autoSpaceDE/>
              <w:autoSpaceDN/>
              <w:adjustRightInd/>
              <w:jc w:val="left"/>
              <w:textAlignment w:val="auto"/>
              <w:rPr>
                <w:rFonts w:ascii="Calibri" w:hAnsi="Calibri"/>
                <w:sz w:val="22"/>
                <w:szCs w:val="22"/>
              </w:rPr>
            </w:pP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left"/>
              <w:textAlignment w:val="auto"/>
              <w:rPr>
                <w:rFonts w:ascii="Calibri" w:hAnsi="Calibri"/>
                <w:sz w:val="22"/>
                <w:szCs w:val="22"/>
              </w:rPr>
            </w:pPr>
            <w:r>
              <w:rPr>
                <w:rFonts w:ascii="Calibri" w:hAnsi="Calibri"/>
                <w:sz w:val="22"/>
                <w:szCs w:val="22"/>
              </w:rPr>
              <w:t>ΑΓΓΛΙΚΑ</w:t>
            </w:r>
          </w:p>
        </w:tc>
      </w:tr>
      <w:tr w:rsidR="00304D0D" w:rsidRPr="002F2269" w:rsidTr="00192A79">
        <w:trPr>
          <w:trHeight w:val="25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3</w:t>
            </w:r>
          </w:p>
        </w:tc>
        <w:tc>
          <w:tcPr>
            <w:tcW w:w="1069"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7914DF">
            <w:pPr>
              <w:overflowPunct/>
              <w:autoSpaceDE/>
              <w:autoSpaceDN/>
              <w:adjustRightInd/>
              <w:jc w:val="left"/>
              <w:textAlignment w:val="auto"/>
              <w:rPr>
                <w:rFonts w:ascii="Calibri" w:hAnsi="Calibri"/>
                <w:sz w:val="22"/>
                <w:szCs w:val="22"/>
              </w:rPr>
            </w:pPr>
            <w:r w:rsidRPr="002F2269">
              <w:rPr>
                <w:rFonts w:ascii="Calibri" w:hAnsi="Calibri"/>
                <w:sz w:val="22"/>
                <w:szCs w:val="22"/>
              </w:rPr>
              <w:t>ΠΑΛΑΙΟΥ ΦΑΛΗΡΟΥ</w:t>
            </w:r>
          </w:p>
        </w:tc>
        <w:tc>
          <w:tcPr>
            <w:tcW w:w="76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7914DF">
            <w:pPr>
              <w:overflowPunct/>
              <w:autoSpaceDE/>
              <w:autoSpaceDN/>
              <w:adjustRightInd/>
              <w:jc w:val="left"/>
              <w:textAlignment w:val="auto"/>
              <w:rPr>
                <w:rFonts w:ascii="Calibri" w:hAnsi="Calibri"/>
                <w:sz w:val="22"/>
                <w:szCs w:val="22"/>
              </w:rPr>
            </w:pPr>
            <w:r w:rsidRPr="002F2269">
              <w:rPr>
                <w:rFonts w:ascii="Calibri" w:hAnsi="Calibri"/>
                <w:sz w:val="22"/>
                <w:szCs w:val="22"/>
              </w:rPr>
              <w:t>ΑΘΗΝΑΣ Δ</w:t>
            </w:r>
          </w:p>
        </w:tc>
        <w:tc>
          <w:tcPr>
            <w:tcW w:w="459"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p>
        </w:tc>
        <w:tc>
          <w:tcPr>
            <w:tcW w:w="38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 </w:t>
            </w:r>
          </w:p>
        </w:tc>
        <w:tc>
          <w:tcPr>
            <w:tcW w:w="381"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 </w:t>
            </w:r>
          </w:p>
        </w:tc>
        <w:tc>
          <w:tcPr>
            <w:tcW w:w="38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 </w:t>
            </w:r>
          </w:p>
        </w:tc>
        <w:tc>
          <w:tcPr>
            <w:tcW w:w="382" w:type="pct"/>
            <w:tcBorders>
              <w:top w:val="nil"/>
              <w:left w:val="nil"/>
              <w:bottom w:val="single" w:sz="4" w:space="0" w:color="auto"/>
              <w:right w:val="single" w:sz="4" w:space="0" w:color="auto"/>
            </w:tcBorders>
          </w:tcPr>
          <w:p w:rsidR="00304D0D" w:rsidRPr="002F2269" w:rsidRDefault="00304D0D" w:rsidP="00192A79">
            <w:pPr>
              <w:overflowPunct/>
              <w:autoSpaceDE/>
              <w:autoSpaceDN/>
              <w:adjustRightInd/>
              <w:jc w:val="left"/>
              <w:textAlignment w:val="auto"/>
              <w:rPr>
                <w:rFonts w:ascii="Calibri" w:hAnsi="Calibri"/>
                <w:sz w:val="22"/>
                <w:szCs w:val="22"/>
              </w:rPr>
            </w:pP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left"/>
              <w:textAlignment w:val="auto"/>
              <w:rPr>
                <w:rFonts w:ascii="Calibri" w:hAnsi="Calibri"/>
                <w:sz w:val="22"/>
                <w:szCs w:val="22"/>
              </w:rPr>
            </w:pPr>
            <w:r w:rsidRPr="002F2269">
              <w:rPr>
                <w:rFonts w:ascii="Calibri" w:hAnsi="Calibri"/>
                <w:sz w:val="22"/>
                <w:szCs w:val="22"/>
              </w:rPr>
              <w:t>ΑΓΓΛΙΚΑ</w:t>
            </w:r>
          </w:p>
        </w:tc>
      </w:tr>
      <w:tr w:rsidR="00304D0D" w:rsidRPr="002F2269" w:rsidTr="00192A79">
        <w:trPr>
          <w:trHeight w:val="25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4</w:t>
            </w:r>
          </w:p>
        </w:tc>
        <w:tc>
          <w:tcPr>
            <w:tcW w:w="1069"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7914DF">
            <w:pPr>
              <w:overflowPunct/>
              <w:autoSpaceDE/>
              <w:autoSpaceDN/>
              <w:adjustRightInd/>
              <w:jc w:val="left"/>
              <w:textAlignment w:val="auto"/>
              <w:rPr>
                <w:rFonts w:ascii="Calibri" w:hAnsi="Calibri"/>
                <w:sz w:val="22"/>
                <w:szCs w:val="22"/>
              </w:rPr>
            </w:pPr>
            <w:r w:rsidRPr="002F2269">
              <w:rPr>
                <w:rFonts w:ascii="Calibri" w:hAnsi="Calibri"/>
                <w:sz w:val="22"/>
                <w:szCs w:val="22"/>
              </w:rPr>
              <w:t>12/ΘΕΣΙΟ Ν. ΕΠΙΒΑΤΩΝ</w:t>
            </w:r>
          </w:p>
        </w:tc>
        <w:tc>
          <w:tcPr>
            <w:tcW w:w="76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7914DF">
            <w:pPr>
              <w:overflowPunct/>
              <w:autoSpaceDE/>
              <w:autoSpaceDN/>
              <w:adjustRightInd/>
              <w:jc w:val="left"/>
              <w:textAlignment w:val="auto"/>
              <w:rPr>
                <w:rFonts w:ascii="Calibri" w:hAnsi="Calibri"/>
                <w:sz w:val="22"/>
                <w:szCs w:val="22"/>
              </w:rPr>
            </w:pPr>
            <w:r w:rsidRPr="002F2269">
              <w:rPr>
                <w:rFonts w:ascii="Calibri" w:hAnsi="Calibri"/>
                <w:sz w:val="22"/>
                <w:szCs w:val="22"/>
              </w:rPr>
              <w:t>ΑΝΑΤ. ΘΕΣ/ΝΙΚΗΣ</w:t>
            </w:r>
          </w:p>
        </w:tc>
        <w:tc>
          <w:tcPr>
            <w:tcW w:w="459"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textAlignment w:val="auto"/>
              <w:rPr>
                <w:rFonts w:ascii="Calibri" w:hAnsi="Calibri"/>
                <w:sz w:val="22"/>
                <w:szCs w:val="22"/>
              </w:rPr>
            </w:pPr>
          </w:p>
        </w:tc>
        <w:tc>
          <w:tcPr>
            <w:tcW w:w="38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 </w:t>
            </w:r>
          </w:p>
        </w:tc>
        <w:tc>
          <w:tcPr>
            <w:tcW w:w="381"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 </w:t>
            </w:r>
          </w:p>
        </w:tc>
        <w:tc>
          <w:tcPr>
            <w:tcW w:w="38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 </w:t>
            </w:r>
          </w:p>
        </w:tc>
        <w:tc>
          <w:tcPr>
            <w:tcW w:w="382" w:type="pct"/>
            <w:tcBorders>
              <w:top w:val="nil"/>
              <w:left w:val="nil"/>
              <w:bottom w:val="single" w:sz="4" w:space="0" w:color="auto"/>
              <w:right w:val="single" w:sz="4" w:space="0" w:color="auto"/>
            </w:tcBorders>
          </w:tcPr>
          <w:p w:rsidR="00304D0D" w:rsidRPr="002F2269" w:rsidRDefault="00304D0D" w:rsidP="00192A79">
            <w:pPr>
              <w:overflowPunct/>
              <w:autoSpaceDE/>
              <w:autoSpaceDN/>
              <w:adjustRightInd/>
              <w:jc w:val="left"/>
              <w:textAlignment w:val="auto"/>
              <w:rPr>
                <w:rFonts w:ascii="Calibri" w:hAnsi="Calibri"/>
                <w:sz w:val="22"/>
                <w:szCs w:val="22"/>
              </w:rPr>
            </w:pP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left"/>
              <w:textAlignment w:val="auto"/>
              <w:rPr>
                <w:rFonts w:ascii="Calibri" w:hAnsi="Calibri"/>
                <w:sz w:val="22"/>
                <w:szCs w:val="22"/>
              </w:rPr>
            </w:pPr>
            <w:r w:rsidRPr="002F2269">
              <w:rPr>
                <w:rFonts w:ascii="Calibri" w:hAnsi="Calibri"/>
                <w:sz w:val="22"/>
                <w:szCs w:val="22"/>
              </w:rPr>
              <w:t>ΕΛΛΗΝΙΚΑ</w:t>
            </w:r>
          </w:p>
        </w:tc>
      </w:tr>
      <w:tr w:rsidR="00304D0D" w:rsidRPr="002F2269" w:rsidTr="00192A79">
        <w:trPr>
          <w:trHeight w:val="25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5</w:t>
            </w:r>
          </w:p>
        </w:tc>
        <w:tc>
          <w:tcPr>
            <w:tcW w:w="1069"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7914DF">
            <w:pPr>
              <w:overflowPunct/>
              <w:autoSpaceDE/>
              <w:autoSpaceDN/>
              <w:adjustRightInd/>
              <w:jc w:val="left"/>
              <w:textAlignment w:val="auto"/>
              <w:rPr>
                <w:rFonts w:ascii="Calibri" w:hAnsi="Calibri"/>
                <w:sz w:val="22"/>
                <w:szCs w:val="22"/>
              </w:rPr>
            </w:pPr>
            <w:r w:rsidRPr="002F2269">
              <w:rPr>
                <w:rFonts w:ascii="Calibri" w:hAnsi="Calibri"/>
                <w:sz w:val="22"/>
                <w:szCs w:val="22"/>
              </w:rPr>
              <w:t>ΘΕΣΣΑΛΟΝΙΚΗΣ</w:t>
            </w:r>
          </w:p>
        </w:tc>
        <w:tc>
          <w:tcPr>
            <w:tcW w:w="76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7914DF">
            <w:pPr>
              <w:overflowPunct/>
              <w:autoSpaceDE/>
              <w:autoSpaceDN/>
              <w:adjustRightInd/>
              <w:jc w:val="left"/>
              <w:textAlignment w:val="auto"/>
              <w:rPr>
                <w:rFonts w:ascii="Calibri" w:hAnsi="Calibri"/>
                <w:sz w:val="22"/>
                <w:szCs w:val="22"/>
              </w:rPr>
            </w:pPr>
            <w:r w:rsidRPr="002F2269">
              <w:rPr>
                <w:rFonts w:ascii="Calibri" w:hAnsi="Calibri"/>
                <w:sz w:val="22"/>
                <w:szCs w:val="22"/>
              </w:rPr>
              <w:t>ΑΝΑΤ. ΘΕΣ/ΝΙΚΗΣ</w:t>
            </w:r>
          </w:p>
        </w:tc>
        <w:tc>
          <w:tcPr>
            <w:tcW w:w="459"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p>
        </w:tc>
        <w:tc>
          <w:tcPr>
            <w:tcW w:w="38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 </w:t>
            </w:r>
          </w:p>
        </w:tc>
        <w:tc>
          <w:tcPr>
            <w:tcW w:w="381"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 </w:t>
            </w:r>
          </w:p>
        </w:tc>
        <w:tc>
          <w:tcPr>
            <w:tcW w:w="38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 </w:t>
            </w:r>
          </w:p>
        </w:tc>
        <w:tc>
          <w:tcPr>
            <w:tcW w:w="382" w:type="pct"/>
            <w:tcBorders>
              <w:top w:val="nil"/>
              <w:left w:val="nil"/>
              <w:bottom w:val="single" w:sz="4" w:space="0" w:color="auto"/>
              <w:right w:val="single" w:sz="4" w:space="0" w:color="auto"/>
            </w:tcBorders>
          </w:tcPr>
          <w:p w:rsidR="00304D0D" w:rsidRPr="002F2269" w:rsidRDefault="00304D0D" w:rsidP="00192A79">
            <w:pPr>
              <w:overflowPunct/>
              <w:autoSpaceDE/>
              <w:autoSpaceDN/>
              <w:adjustRightInd/>
              <w:jc w:val="left"/>
              <w:textAlignment w:val="auto"/>
              <w:rPr>
                <w:rFonts w:ascii="Calibri" w:hAnsi="Calibri"/>
                <w:sz w:val="22"/>
                <w:szCs w:val="22"/>
              </w:rPr>
            </w:pP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left"/>
              <w:textAlignment w:val="auto"/>
              <w:rPr>
                <w:rFonts w:ascii="Calibri" w:hAnsi="Calibri"/>
                <w:sz w:val="22"/>
                <w:szCs w:val="22"/>
              </w:rPr>
            </w:pPr>
            <w:r w:rsidRPr="002F2269">
              <w:rPr>
                <w:rFonts w:ascii="Calibri" w:hAnsi="Calibri"/>
                <w:sz w:val="22"/>
                <w:szCs w:val="22"/>
              </w:rPr>
              <w:t>ΕΛΛΗΝΙΚΑ</w:t>
            </w:r>
          </w:p>
        </w:tc>
      </w:tr>
      <w:tr w:rsidR="00304D0D" w:rsidRPr="002F2269" w:rsidTr="00192A79">
        <w:trPr>
          <w:trHeight w:val="25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6</w:t>
            </w:r>
          </w:p>
        </w:tc>
        <w:tc>
          <w:tcPr>
            <w:tcW w:w="1069"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7914DF">
            <w:pPr>
              <w:overflowPunct/>
              <w:autoSpaceDE/>
              <w:autoSpaceDN/>
              <w:adjustRightInd/>
              <w:jc w:val="left"/>
              <w:textAlignment w:val="auto"/>
              <w:rPr>
                <w:rFonts w:ascii="Calibri" w:hAnsi="Calibri"/>
                <w:sz w:val="22"/>
                <w:szCs w:val="22"/>
              </w:rPr>
            </w:pPr>
            <w:r w:rsidRPr="002F2269">
              <w:rPr>
                <w:rFonts w:ascii="Calibri" w:hAnsi="Calibri"/>
                <w:sz w:val="22"/>
                <w:szCs w:val="22"/>
              </w:rPr>
              <w:t>6ο ΕΥΟΣΜΟΥ</w:t>
            </w:r>
          </w:p>
        </w:tc>
        <w:tc>
          <w:tcPr>
            <w:tcW w:w="76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7914DF">
            <w:pPr>
              <w:overflowPunct/>
              <w:autoSpaceDE/>
              <w:autoSpaceDN/>
              <w:adjustRightInd/>
              <w:jc w:val="left"/>
              <w:textAlignment w:val="auto"/>
              <w:rPr>
                <w:rFonts w:ascii="Calibri" w:hAnsi="Calibri"/>
                <w:sz w:val="22"/>
                <w:szCs w:val="22"/>
              </w:rPr>
            </w:pPr>
            <w:r w:rsidRPr="002F2269">
              <w:rPr>
                <w:rFonts w:ascii="Calibri" w:hAnsi="Calibri"/>
                <w:sz w:val="22"/>
                <w:szCs w:val="22"/>
              </w:rPr>
              <w:t>ΔΥΤ. ΘΕΣ/ΝΙΚΗΣ</w:t>
            </w:r>
          </w:p>
        </w:tc>
        <w:tc>
          <w:tcPr>
            <w:tcW w:w="459"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p>
        </w:tc>
        <w:tc>
          <w:tcPr>
            <w:tcW w:w="38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Pr>
                <w:rFonts w:ascii="Calibri" w:hAnsi="Calibri"/>
                <w:sz w:val="22"/>
                <w:szCs w:val="22"/>
                <w:lang w:val="en-US"/>
              </w:rPr>
              <w:t>1</w:t>
            </w:r>
            <w:r w:rsidRPr="002F2269">
              <w:rPr>
                <w:rFonts w:ascii="Calibri" w:hAnsi="Calibri"/>
                <w:sz w:val="22"/>
                <w:szCs w:val="22"/>
              </w:rPr>
              <w:t> </w:t>
            </w:r>
          </w:p>
        </w:tc>
        <w:tc>
          <w:tcPr>
            <w:tcW w:w="381"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 </w:t>
            </w:r>
          </w:p>
        </w:tc>
        <w:tc>
          <w:tcPr>
            <w:tcW w:w="38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 </w:t>
            </w:r>
          </w:p>
        </w:tc>
        <w:tc>
          <w:tcPr>
            <w:tcW w:w="382" w:type="pct"/>
            <w:tcBorders>
              <w:top w:val="nil"/>
              <w:left w:val="nil"/>
              <w:bottom w:val="single" w:sz="4" w:space="0" w:color="auto"/>
              <w:right w:val="single" w:sz="4" w:space="0" w:color="auto"/>
            </w:tcBorders>
          </w:tcPr>
          <w:p w:rsidR="00304D0D" w:rsidRPr="002F2269" w:rsidRDefault="00304D0D" w:rsidP="00192A79">
            <w:pPr>
              <w:overflowPunct/>
              <w:autoSpaceDE/>
              <w:autoSpaceDN/>
              <w:adjustRightInd/>
              <w:jc w:val="left"/>
              <w:textAlignment w:val="auto"/>
              <w:rPr>
                <w:rFonts w:ascii="Calibri" w:hAnsi="Calibri"/>
                <w:sz w:val="22"/>
                <w:szCs w:val="22"/>
              </w:rPr>
            </w:pP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D0D" w:rsidRPr="00CF310D" w:rsidRDefault="00304D0D" w:rsidP="00192A79">
            <w:pPr>
              <w:overflowPunct/>
              <w:autoSpaceDE/>
              <w:autoSpaceDN/>
              <w:adjustRightInd/>
              <w:jc w:val="left"/>
              <w:textAlignment w:val="auto"/>
              <w:rPr>
                <w:rFonts w:ascii="Calibri" w:hAnsi="Calibri"/>
                <w:sz w:val="22"/>
                <w:szCs w:val="22"/>
              </w:rPr>
            </w:pPr>
            <w:r w:rsidRPr="002F2269">
              <w:rPr>
                <w:rFonts w:ascii="Calibri" w:hAnsi="Calibri"/>
                <w:sz w:val="22"/>
                <w:szCs w:val="22"/>
              </w:rPr>
              <w:t>ΑΛΒΑΝΙΚΑ</w:t>
            </w:r>
            <w:r>
              <w:rPr>
                <w:rFonts w:ascii="Calibri" w:hAnsi="Calibri"/>
                <w:sz w:val="22"/>
                <w:szCs w:val="22"/>
                <w:lang w:val="en-US"/>
              </w:rPr>
              <w:t>-</w:t>
            </w:r>
            <w:r>
              <w:rPr>
                <w:rFonts w:ascii="Calibri" w:hAnsi="Calibri"/>
                <w:sz w:val="22"/>
                <w:szCs w:val="22"/>
              </w:rPr>
              <w:t>ΡΩΣΙΚΑ</w:t>
            </w:r>
          </w:p>
        </w:tc>
      </w:tr>
      <w:tr w:rsidR="00304D0D" w:rsidRPr="002F2269" w:rsidTr="00192A79">
        <w:trPr>
          <w:trHeight w:val="25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7</w:t>
            </w:r>
          </w:p>
        </w:tc>
        <w:tc>
          <w:tcPr>
            <w:tcW w:w="1069"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7914DF">
            <w:pPr>
              <w:overflowPunct/>
              <w:autoSpaceDE/>
              <w:autoSpaceDN/>
              <w:adjustRightInd/>
              <w:jc w:val="left"/>
              <w:textAlignment w:val="auto"/>
              <w:rPr>
                <w:rFonts w:ascii="Calibri" w:hAnsi="Calibri"/>
                <w:sz w:val="22"/>
                <w:szCs w:val="22"/>
              </w:rPr>
            </w:pPr>
            <w:r w:rsidRPr="002F2269">
              <w:rPr>
                <w:rFonts w:ascii="Calibri" w:hAnsi="Calibri"/>
                <w:sz w:val="22"/>
                <w:szCs w:val="22"/>
              </w:rPr>
              <w:t>6ο ΕΛΕΥΘΕΡΙΟΥ-ΚΟΡΔΕΛΙΟΥ</w:t>
            </w:r>
          </w:p>
        </w:tc>
        <w:tc>
          <w:tcPr>
            <w:tcW w:w="762" w:type="pct"/>
            <w:tcBorders>
              <w:top w:val="nil"/>
              <w:left w:val="nil"/>
              <w:bottom w:val="single" w:sz="4" w:space="0" w:color="auto"/>
              <w:right w:val="single" w:sz="4" w:space="0" w:color="auto"/>
            </w:tcBorders>
            <w:shd w:val="clear" w:color="auto" w:fill="auto"/>
            <w:noWrap/>
            <w:vAlign w:val="center"/>
            <w:hideMark/>
          </w:tcPr>
          <w:p w:rsidR="00304D0D" w:rsidRPr="002F2269" w:rsidRDefault="00304D0D" w:rsidP="007914DF">
            <w:pPr>
              <w:overflowPunct/>
              <w:autoSpaceDE/>
              <w:autoSpaceDN/>
              <w:adjustRightInd/>
              <w:jc w:val="left"/>
              <w:textAlignment w:val="auto"/>
              <w:rPr>
                <w:rFonts w:ascii="Calibri" w:hAnsi="Calibri"/>
                <w:sz w:val="22"/>
                <w:szCs w:val="22"/>
              </w:rPr>
            </w:pPr>
            <w:r w:rsidRPr="002F2269">
              <w:rPr>
                <w:rFonts w:ascii="Calibri" w:hAnsi="Calibri"/>
                <w:sz w:val="22"/>
                <w:szCs w:val="22"/>
              </w:rPr>
              <w:t>ΔΥΤ. ΘΕΣ/ΝΙΚΗΣ</w:t>
            </w:r>
          </w:p>
        </w:tc>
        <w:tc>
          <w:tcPr>
            <w:tcW w:w="459" w:type="pct"/>
            <w:tcBorders>
              <w:top w:val="nil"/>
              <w:left w:val="nil"/>
              <w:bottom w:val="single" w:sz="4" w:space="0" w:color="auto"/>
              <w:right w:val="single" w:sz="4" w:space="0" w:color="auto"/>
            </w:tcBorders>
            <w:shd w:val="clear" w:color="auto" w:fill="auto"/>
            <w:noWrap/>
            <w:vAlign w:val="center"/>
            <w:hideMark/>
          </w:tcPr>
          <w:p w:rsidR="00304D0D" w:rsidRPr="002F2269" w:rsidRDefault="00304D0D" w:rsidP="00192A79">
            <w:pPr>
              <w:overflowPunct/>
              <w:autoSpaceDE/>
              <w:autoSpaceDN/>
              <w:adjustRightInd/>
              <w:jc w:val="center"/>
              <w:textAlignment w:val="auto"/>
              <w:rPr>
                <w:rFonts w:ascii="Calibri" w:hAnsi="Calibri"/>
                <w:sz w:val="22"/>
                <w:szCs w:val="22"/>
              </w:rPr>
            </w:pPr>
          </w:p>
        </w:tc>
        <w:tc>
          <w:tcPr>
            <w:tcW w:w="38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Pr>
                <w:rFonts w:ascii="Calibri" w:hAnsi="Calibri"/>
                <w:sz w:val="22"/>
                <w:szCs w:val="22"/>
                <w:lang w:val="en-US"/>
              </w:rPr>
              <w:t>1</w:t>
            </w:r>
            <w:r w:rsidRPr="002F2269">
              <w:rPr>
                <w:rFonts w:ascii="Calibri" w:hAnsi="Calibri"/>
                <w:sz w:val="22"/>
                <w:szCs w:val="22"/>
              </w:rPr>
              <w:t> </w:t>
            </w:r>
          </w:p>
        </w:tc>
        <w:tc>
          <w:tcPr>
            <w:tcW w:w="381"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 </w:t>
            </w:r>
          </w:p>
        </w:tc>
        <w:tc>
          <w:tcPr>
            <w:tcW w:w="38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 </w:t>
            </w:r>
          </w:p>
        </w:tc>
        <w:tc>
          <w:tcPr>
            <w:tcW w:w="382" w:type="pct"/>
            <w:tcBorders>
              <w:top w:val="nil"/>
              <w:left w:val="nil"/>
              <w:bottom w:val="single" w:sz="4" w:space="0" w:color="auto"/>
              <w:right w:val="single" w:sz="4" w:space="0" w:color="auto"/>
            </w:tcBorders>
          </w:tcPr>
          <w:p w:rsidR="00304D0D" w:rsidRPr="002F2269" w:rsidRDefault="00304D0D" w:rsidP="00192A79">
            <w:pPr>
              <w:overflowPunct/>
              <w:autoSpaceDE/>
              <w:autoSpaceDN/>
              <w:adjustRightInd/>
              <w:jc w:val="left"/>
              <w:textAlignment w:val="auto"/>
              <w:rPr>
                <w:rFonts w:ascii="Calibri" w:hAnsi="Calibri"/>
                <w:sz w:val="22"/>
                <w:szCs w:val="22"/>
              </w:rPr>
            </w:pP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D0D" w:rsidRPr="002F2269" w:rsidRDefault="00304D0D" w:rsidP="00192A79">
            <w:pPr>
              <w:overflowPunct/>
              <w:autoSpaceDE/>
              <w:autoSpaceDN/>
              <w:adjustRightInd/>
              <w:jc w:val="left"/>
              <w:textAlignment w:val="auto"/>
              <w:rPr>
                <w:rFonts w:ascii="Calibri" w:hAnsi="Calibri"/>
                <w:sz w:val="22"/>
                <w:szCs w:val="22"/>
              </w:rPr>
            </w:pPr>
            <w:r w:rsidRPr="002F2269">
              <w:rPr>
                <w:rFonts w:ascii="Calibri" w:hAnsi="Calibri"/>
                <w:sz w:val="22"/>
                <w:szCs w:val="22"/>
              </w:rPr>
              <w:t>ΑΛΒΑΝΙΚΑ</w:t>
            </w:r>
          </w:p>
        </w:tc>
      </w:tr>
      <w:tr w:rsidR="00304D0D" w:rsidRPr="002F2269" w:rsidTr="00192A79">
        <w:trPr>
          <w:trHeight w:val="25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8</w:t>
            </w:r>
          </w:p>
        </w:tc>
        <w:tc>
          <w:tcPr>
            <w:tcW w:w="1069"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7914DF">
            <w:pPr>
              <w:overflowPunct/>
              <w:autoSpaceDE/>
              <w:autoSpaceDN/>
              <w:adjustRightInd/>
              <w:jc w:val="left"/>
              <w:textAlignment w:val="auto"/>
              <w:rPr>
                <w:rFonts w:ascii="Calibri" w:hAnsi="Calibri"/>
                <w:sz w:val="22"/>
                <w:szCs w:val="22"/>
              </w:rPr>
            </w:pPr>
            <w:r w:rsidRPr="002F2269">
              <w:rPr>
                <w:rFonts w:ascii="Calibri" w:hAnsi="Calibri"/>
                <w:sz w:val="22"/>
                <w:szCs w:val="22"/>
              </w:rPr>
              <w:t>3ο ΜΕΝΕΜΕΝΗΣ</w:t>
            </w:r>
          </w:p>
        </w:tc>
        <w:tc>
          <w:tcPr>
            <w:tcW w:w="76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7914DF">
            <w:pPr>
              <w:overflowPunct/>
              <w:autoSpaceDE/>
              <w:autoSpaceDN/>
              <w:adjustRightInd/>
              <w:jc w:val="left"/>
              <w:textAlignment w:val="auto"/>
              <w:rPr>
                <w:rFonts w:ascii="Calibri" w:hAnsi="Calibri"/>
                <w:sz w:val="22"/>
                <w:szCs w:val="22"/>
              </w:rPr>
            </w:pPr>
            <w:r w:rsidRPr="002F2269">
              <w:rPr>
                <w:rFonts w:ascii="Calibri" w:hAnsi="Calibri"/>
                <w:sz w:val="22"/>
                <w:szCs w:val="22"/>
              </w:rPr>
              <w:t>ΔΥΤ. ΘΕΣ/ΝΙΚΗΣ</w:t>
            </w:r>
          </w:p>
        </w:tc>
        <w:tc>
          <w:tcPr>
            <w:tcW w:w="459"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p>
        </w:tc>
        <w:tc>
          <w:tcPr>
            <w:tcW w:w="38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Pr>
                <w:rFonts w:ascii="Calibri" w:hAnsi="Calibri"/>
                <w:sz w:val="22"/>
                <w:szCs w:val="22"/>
                <w:lang w:val="en-US"/>
              </w:rPr>
              <w:t>1</w:t>
            </w:r>
            <w:r w:rsidRPr="002F2269">
              <w:rPr>
                <w:rFonts w:ascii="Calibri" w:hAnsi="Calibri"/>
                <w:sz w:val="22"/>
                <w:szCs w:val="22"/>
              </w:rPr>
              <w:t> </w:t>
            </w:r>
          </w:p>
        </w:tc>
        <w:tc>
          <w:tcPr>
            <w:tcW w:w="381"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 </w:t>
            </w:r>
          </w:p>
        </w:tc>
        <w:tc>
          <w:tcPr>
            <w:tcW w:w="38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Pr>
                <w:rFonts w:ascii="Calibri" w:hAnsi="Calibri"/>
                <w:sz w:val="22"/>
                <w:szCs w:val="22"/>
                <w:lang w:val="en-US"/>
              </w:rPr>
              <w:t>1</w:t>
            </w:r>
            <w:r w:rsidRPr="002F2269">
              <w:rPr>
                <w:rFonts w:ascii="Calibri" w:hAnsi="Calibri"/>
                <w:sz w:val="22"/>
                <w:szCs w:val="22"/>
              </w:rPr>
              <w:t> </w:t>
            </w:r>
          </w:p>
        </w:tc>
        <w:tc>
          <w:tcPr>
            <w:tcW w:w="382" w:type="pct"/>
            <w:tcBorders>
              <w:top w:val="nil"/>
              <w:left w:val="nil"/>
              <w:bottom w:val="single" w:sz="4" w:space="0" w:color="auto"/>
              <w:right w:val="single" w:sz="4" w:space="0" w:color="auto"/>
            </w:tcBorders>
          </w:tcPr>
          <w:p w:rsidR="00304D0D" w:rsidRPr="002F2269" w:rsidRDefault="00304D0D" w:rsidP="00192A79">
            <w:pPr>
              <w:overflowPunct/>
              <w:autoSpaceDE/>
              <w:autoSpaceDN/>
              <w:adjustRightInd/>
              <w:jc w:val="left"/>
              <w:textAlignment w:val="auto"/>
              <w:rPr>
                <w:rFonts w:ascii="Calibri" w:hAnsi="Calibri"/>
                <w:sz w:val="22"/>
                <w:szCs w:val="22"/>
              </w:rPr>
            </w:pP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left"/>
              <w:textAlignment w:val="auto"/>
              <w:rPr>
                <w:rFonts w:ascii="Calibri" w:hAnsi="Calibri"/>
                <w:sz w:val="22"/>
                <w:szCs w:val="22"/>
              </w:rPr>
            </w:pPr>
            <w:r w:rsidRPr="002F2269">
              <w:rPr>
                <w:rFonts w:ascii="Calibri" w:hAnsi="Calibri"/>
                <w:sz w:val="22"/>
                <w:szCs w:val="22"/>
              </w:rPr>
              <w:t>ΕΛΛΗΝΙΚΑ</w:t>
            </w:r>
          </w:p>
        </w:tc>
      </w:tr>
      <w:tr w:rsidR="00304D0D" w:rsidRPr="002F2269" w:rsidTr="00192A79">
        <w:trPr>
          <w:trHeight w:val="25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9</w:t>
            </w:r>
          </w:p>
        </w:tc>
        <w:tc>
          <w:tcPr>
            <w:tcW w:w="1069"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7914DF">
            <w:pPr>
              <w:overflowPunct/>
              <w:autoSpaceDE/>
              <w:autoSpaceDN/>
              <w:adjustRightInd/>
              <w:jc w:val="left"/>
              <w:textAlignment w:val="auto"/>
              <w:rPr>
                <w:rFonts w:ascii="Calibri" w:hAnsi="Calibri"/>
                <w:sz w:val="22"/>
                <w:szCs w:val="22"/>
              </w:rPr>
            </w:pPr>
            <w:r w:rsidRPr="002F2269">
              <w:rPr>
                <w:rFonts w:ascii="Calibri" w:hAnsi="Calibri"/>
                <w:sz w:val="22"/>
                <w:szCs w:val="22"/>
              </w:rPr>
              <w:t>5ο ΜΕΝΕΜΕΝΗΣ</w:t>
            </w:r>
          </w:p>
        </w:tc>
        <w:tc>
          <w:tcPr>
            <w:tcW w:w="76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7914DF">
            <w:pPr>
              <w:overflowPunct/>
              <w:autoSpaceDE/>
              <w:autoSpaceDN/>
              <w:adjustRightInd/>
              <w:jc w:val="left"/>
              <w:textAlignment w:val="auto"/>
              <w:rPr>
                <w:rFonts w:ascii="Calibri" w:hAnsi="Calibri"/>
                <w:sz w:val="22"/>
                <w:szCs w:val="22"/>
              </w:rPr>
            </w:pPr>
            <w:r w:rsidRPr="002F2269">
              <w:rPr>
                <w:rFonts w:ascii="Calibri" w:hAnsi="Calibri"/>
                <w:sz w:val="22"/>
                <w:szCs w:val="22"/>
              </w:rPr>
              <w:t>ΔΥΤ. ΘΕΣ/ΝΙΚΗΣ</w:t>
            </w:r>
          </w:p>
        </w:tc>
        <w:tc>
          <w:tcPr>
            <w:tcW w:w="459" w:type="pct"/>
            <w:tcBorders>
              <w:top w:val="nil"/>
              <w:left w:val="nil"/>
              <w:bottom w:val="single" w:sz="4" w:space="0" w:color="auto"/>
              <w:right w:val="single" w:sz="4" w:space="0" w:color="auto"/>
            </w:tcBorders>
            <w:shd w:val="clear" w:color="auto" w:fill="auto"/>
            <w:noWrap/>
            <w:vAlign w:val="bottom"/>
            <w:hideMark/>
          </w:tcPr>
          <w:p w:rsidR="00304D0D" w:rsidRPr="00DE1619" w:rsidRDefault="00304D0D" w:rsidP="00192A79">
            <w:pPr>
              <w:overflowPunct/>
              <w:autoSpaceDE/>
              <w:autoSpaceDN/>
              <w:adjustRightInd/>
              <w:jc w:val="center"/>
              <w:textAlignment w:val="auto"/>
              <w:rPr>
                <w:rFonts w:ascii="Calibri" w:hAnsi="Calibri"/>
                <w:sz w:val="22"/>
                <w:szCs w:val="22"/>
                <w:lang w:val="en-US"/>
              </w:rPr>
            </w:pPr>
            <w:r>
              <w:rPr>
                <w:rFonts w:ascii="Calibri" w:hAnsi="Calibri"/>
                <w:sz w:val="22"/>
                <w:szCs w:val="22"/>
                <w:lang w:val="en-US"/>
              </w:rPr>
              <w:t>2</w:t>
            </w:r>
          </w:p>
        </w:tc>
        <w:tc>
          <w:tcPr>
            <w:tcW w:w="38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 </w:t>
            </w:r>
          </w:p>
        </w:tc>
        <w:tc>
          <w:tcPr>
            <w:tcW w:w="381"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 </w:t>
            </w:r>
          </w:p>
        </w:tc>
        <w:tc>
          <w:tcPr>
            <w:tcW w:w="38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Pr>
                <w:rFonts w:ascii="Calibri" w:hAnsi="Calibri"/>
                <w:sz w:val="22"/>
                <w:szCs w:val="22"/>
                <w:lang w:val="en-US"/>
              </w:rPr>
              <w:t>1</w:t>
            </w:r>
            <w:r w:rsidRPr="002F2269">
              <w:rPr>
                <w:rFonts w:ascii="Calibri" w:hAnsi="Calibri"/>
                <w:sz w:val="22"/>
                <w:szCs w:val="22"/>
              </w:rPr>
              <w:t> </w:t>
            </w:r>
          </w:p>
        </w:tc>
        <w:tc>
          <w:tcPr>
            <w:tcW w:w="382" w:type="pct"/>
            <w:tcBorders>
              <w:top w:val="nil"/>
              <w:left w:val="nil"/>
              <w:bottom w:val="single" w:sz="4" w:space="0" w:color="auto"/>
              <w:right w:val="single" w:sz="4" w:space="0" w:color="auto"/>
            </w:tcBorders>
          </w:tcPr>
          <w:p w:rsidR="00304D0D" w:rsidRPr="002F2269" w:rsidRDefault="00304D0D" w:rsidP="00192A79">
            <w:pPr>
              <w:overflowPunct/>
              <w:autoSpaceDE/>
              <w:autoSpaceDN/>
              <w:adjustRightInd/>
              <w:jc w:val="left"/>
              <w:textAlignment w:val="auto"/>
              <w:rPr>
                <w:rFonts w:ascii="Calibri" w:hAnsi="Calibri"/>
                <w:sz w:val="22"/>
                <w:szCs w:val="22"/>
              </w:rPr>
            </w:pP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left"/>
              <w:textAlignment w:val="auto"/>
              <w:rPr>
                <w:rFonts w:ascii="Calibri" w:hAnsi="Calibri"/>
                <w:sz w:val="22"/>
                <w:szCs w:val="22"/>
              </w:rPr>
            </w:pPr>
            <w:r w:rsidRPr="002F2269">
              <w:rPr>
                <w:rFonts w:ascii="Calibri" w:hAnsi="Calibri"/>
                <w:sz w:val="22"/>
                <w:szCs w:val="22"/>
              </w:rPr>
              <w:t>ΕΛΛΗΝΙΚΑ</w:t>
            </w:r>
          </w:p>
        </w:tc>
      </w:tr>
      <w:tr w:rsidR="00304D0D" w:rsidRPr="002F2269" w:rsidTr="00192A79">
        <w:trPr>
          <w:trHeight w:val="25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10</w:t>
            </w:r>
          </w:p>
        </w:tc>
        <w:tc>
          <w:tcPr>
            <w:tcW w:w="1069"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7914DF">
            <w:pPr>
              <w:overflowPunct/>
              <w:autoSpaceDE/>
              <w:autoSpaceDN/>
              <w:adjustRightInd/>
              <w:jc w:val="left"/>
              <w:textAlignment w:val="auto"/>
              <w:rPr>
                <w:rFonts w:ascii="Calibri" w:hAnsi="Calibri"/>
                <w:sz w:val="22"/>
                <w:szCs w:val="22"/>
              </w:rPr>
            </w:pPr>
            <w:r w:rsidRPr="002F2269">
              <w:rPr>
                <w:rFonts w:ascii="Calibri" w:hAnsi="Calibri"/>
                <w:sz w:val="22"/>
                <w:szCs w:val="22"/>
              </w:rPr>
              <w:t>9ο ΙΩΑΝΝΙΝΩΝ</w:t>
            </w:r>
          </w:p>
        </w:tc>
        <w:tc>
          <w:tcPr>
            <w:tcW w:w="76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7914DF">
            <w:pPr>
              <w:overflowPunct/>
              <w:autoSpaceDE/>
              <w:autoSpaceDN/>
              <w:adjustRightInd/>
              <w:jc w:val="left"/>
              <w:textAlignment w:val="auto"/>
              <w:rPr>
                <w:rFonts w:ascii="Calibri" w:hAnsi="Calibri"/>
                <w:sz w:val="22"/>
                <w:szCs w:val="22"/>
              </w:rPr>
            </w:pPr>
            <w:r w:rsidRPr="002F2269">
              <w:rPr>
                <w:rFonts w:ascii="Calibri" w:hAnsi="Calibri"/>
                <w:sz w:val="22"/>
                <w:szCs w:val="22"/>
              </w:rPr>
              <w:t>ΙΩΑΝΝΙΝΩΝ</w:t>
            </w:r>
          </w:p>
        </w:tc>
        <w:tc>
          <w:tcPr>
            <w:tcW w:w="459"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Pr>
                <w:rFonts w:ascii="Calibri" w:hAnsi="Calibri"/>
                <w:sz w:val="22"/>
                <w:szCs w:val="22"/>
              </w:rPr>
              <w:t>1</w:t>
            </w:r>
          </w:p>
        </w:tc>
        <w:tc>
          <w:tcPr>
            <w:tcW w:w="38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 </w:t>
            </w:r>
            <w:r>
              <w:rPr>
                <w:rFonts w:ascii="Calibri" w:hAnsi="Calibri"/>
                <w:sz w:val="22"/>
                <w:szCs w:val="22"/>
              </w:rPr>
              <w:t>1</w:t>
            </w:r>
          </w:p>
        </w:tc>
        <w:tc>
          <w:tcPr>
            <w:tcW w:w="381"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 </w:t>
            </w:r>
          </w:p>
        </w:tc>
        <w:tc>
          <w:tcPr>
            <w:tcW w:w="38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 </w:t>
            </w:r>
          </w:p>
        </w:tc>
        <w:tc>
          <w:tcPr>
            <w:tcW w:w="382" w:type="pct"/>
            <w:tcBorders>
              <w:top w:val="nil"/>
              <w:left w:val="nil"/>
              <w:bottom w:val="single" w:sz="4" w:space="0" w:color="auto"/>
              <w:right w:val="single" w:sz="4" w:space="0" w:color="auto"/>
            </w:tcBorders>
          </w:tcPr>
          <w:p w:rsidR="00304D0D" w:rsidRPr="002F2269" w:rsidRDefault="00304D0D" w:rsidP="00192A79">
            <w:pPr>
              <w:overflowPunct/>
              <w:autoSpaceDE/>
              <w:autoSpaceDN/>
              <w:adjustRightInd/>
              <w:jc w:val="left"/>
              <w:textAlignment w:val="auto"/>
              <w:rPr>
                <w:rFonts w:ascii="Calibri" w:hAnsi="Calibri"/>
                <w:sz w:val="22"/>
                <w:szCs w:val="22"/>
              </w:rPr>
            </w:pP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left"/>
              <w:textAlignment w:val="auto"/>
              <w:rPr>
                <w:rFonts w:ascii="Calibri" w:hAnsi="Calibri"/>
                <w:sz w:val="22"/>
                <w:szCs w:val="22"/>
              </w:rPr>
            </w:pPr>
            <w:r w:rsidRPr="002F2269">
              <w:rPr>
                <w:rFonts w:ascii="Calibri" w:hAnsi="Calibri"/>
                <w:sz w:val="22"/>
                <w:szCs w:val="22"/>
              </w:rPr>
              <w:t>ΑΛΒΑΝΙΚΑ</w:t>
            </w:r>
          </w:p>
        </w:tc>
      </w:tr>
      <w:tr w:rsidR="00304D0D" w:rsidRPr="002F2269" w:rsidTr="00192A79">
        <w:trPr>
          <w:trHeight w:val="25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11</w:t>
            </w:r>
          </w:p>
        </w:tc>
        <w:tc>
          <w:tcPr>
            <w:tcW w:w="1069"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7914DF">
            <w:pPr>
              <w:overflowPunct/>
              <w:autoSpaceDE/>
              <w:autoSpaceDN/>
              <w:adjustRightInd/>
              <w:jc w:val="left"/>
              <w:textAlignment w:val="auto"/>
              <w:rPr>
                <w:rFonts w:ascii="Calibri" w:hAnsi="Calibri"/>
                <w:sz w:val="22"/>
                <w:szCs w:val="22"/>
              </w:rPr>
            </w:pPr>
            <w:r w:rsidRPr="002F2269">
              <w:rPr>
                <w:rFonts w:ascii="Calibri" w:hAnsi="Calibri"/>
                <w:sz w:val="22"/>
                <w:szCs w:val="22"/>
              </w:rPr>
              <w:t>ΣΑΠΩΝ</w:t>
            </w:r>
          </w:p>
        </w:tc>
        <w:tc>
          <w:tcPr>
            <w:tcW w:w="76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7914DF">
            <w:pPr>
              <w:overflowPunct/>
              <w:autoSpaceDE/>
              <w:autoSpaceDN/>
              <w:adjustRightInd/>
              <w:jc w:val="left"/>
              <w:textAlignment w:val="auto"/>
              <w:rPr>
                <w:rFonts w:ascii="Calibri" w:hAnsi="Calibri"/>
                <w:sz w:val="22"/>
                <w:szCs w:val="22"/>
              </w:rPr>
            </w:pPr>
            <w:r w:rsidRPr="002F2269">
              <w:rPr>
                <w:rFonts w:ascii="Calibri" w:hAnsi="Calibri"/>
                <w:sz w:val="22"/>
                <w:szCs w:val="22"/>
              </w:rPr>
              <w:t>ΡΟΔΟΠΗΣ</w:t>
            </w:r>
          </w:p>
        </w:tc>
        <w:tc>
          <w:tcPr>
            <w:tcW w:w="459" w:type="pct"/>
            <w:tcBorders>
              <w:top w:val="nil"/>
              <w:left w:val="nil"/>
              <w:bottom w:val="single" w:sz="4" w:space="0" w:color="auto"/>
              <w:right w:val="single" w:sz="4" w:space="0" w:color="auto"/>
            </w:tcBorders>
            <w:shd w:val="clear" w:color="auto" w:fill="auto"/>
            <w:noWrap/>
            <w:vAlign w:val="bottom"/>
            <w:hideMark/>
          </w:tcPr>
          <w:p w:rsidR="00304D0D" w:rsidRPr="009D01C0" w:rsidRDefault="00304D0D" w:rsidP="00192A79">
            <w:pPr>
              <w:overflowPunct/>
              <w:autoSpaceDE/>
              <w:autoSpaceDN/>
              <w:adjustRightInd/>
              <w:jc w:val="center"/>
              <w:textAlignment w:val="auto"/>
              <w:rPr>
                <w:rFonts w:ascii="Calibri" w:hAnsi="Calibri"/>
                <w:sz w:val="22"/>
                <w:szCs w:val="22"/>
                <w:lang w:val="en-US"/>
              </w:rPr>
            </w:pPr>
            <w:r>
              <w:rPr>
                <w:rFonts w:ascii="Calibri" w:hAnsi="Calibri"/>
                <w:sz w:val="22"/>
                <w:szCs w:val="22"/>
                <w:lang w:val="en-US"/>
              </w:rPr>
              <w:t>1</w:t>
            </w:r>
          </w:p>
        </w:tc>
        <w:tc>
          <w:tcPr>
            <w:tcW w:w="382" w:type="pct"/>
            <w:tcBorders>
              <w:top w:val="nil"/>
              <w:left w:val="nil"/>
              <w:bottom w:val="single" w:sz="4" w:space="0" w:color="auto"/>
              <w:right w:val="single" w:sz="4" w:space="0" w:color="auto"/>
            </w:tcBorders>
            <w:shd w:val="clear" w:color="auto" w:fill="auto"/>
            <w:noWrap/>
            <w:vAlign w:val="bottom"/>
            <w:hideMark/>
          </w:tcPr>
          <w:p w:rsidR="00304D0D" w:rsidRPr="009D01C0" w:rsidRDefault="00304D0D" w:rsidP="00192A79">
            <w:pPr>
              <w:overflowPunct/>
              <w:autoSpaceDE/>
              <w:autoSpaceDN/>
              <w:adjustRightInd/>
              <w:jc w:val="center"/>
              <w:textAlignment w:val="auto"/>
              <w:rPr>
                <w:rFonts w:ascii="Calibri" w:hAnsi="Calibri"/>
                <w:sz w:val="22"/>
                <w:szCs w:val="22"/>
                <w:lang w:val="en-US"/>
              </w:rPr>
            </w:pPr>
            <w:r w:rsidRPr="002F2269">
              <w:rPr>
                <w:rFonts w:ascii="Calibri" w:hAnsi="Calibri"/>
                <w:sz w:val="22"/>
                <w:szCs w:val="22"/>
              </w:rPr>
              <w:t> </w:t>
            </w:r>
            <w:r>
              <w:rPr>
                <w:rFonts w:ascii="Calibri" w:hAnsi="Calibri"/>
                <w:sz w:val="22"/>
                <w:szCs w:val="22"/>
                <w:lang w:val="en-US"/>
              </w:rPr>
              <w:t>1</w:t>
            </w:r>
          </w:p>
        </w:tc>
        <w:tc>
          <w:tcPr>
            <w:tcW w:w="381"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 </w:t>
            </w:r>
          </w:p>
        </w:tc>
        <w:tc>
          <w:tcPr>
            <w:tcW w:w="38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 </w:t>
            </w:r>
          </w:p>
        </w:tc>
        <w:tc>
          <w:tcPr>
            <w:tcW w:w="382" w:type="pct"/>
            <w:tcBorders>
              <w:top w:val="nil"/>
              <w:left w:val="nil"/>
              <w:bottom w:val="single" w:sz="4" w:space="0" w:color="auto"/>
              <w:right w:val="single" w:sz="4" w:space="0" w:color="auto"/>
            </w:tcBorders>
          </w:tcPr>
          <w:p w:rsidR="00304D0D" w:rsidRPr="002F2269" w:rsidRDefault="00304D0D" w:rsidP="00192A79">
            <w:pPr>
              <w:overflowPunct/>
              <w:autoSpaceDE/>
              <w:autoSpaceDN/>
              <w:adjustRightInd/>
              <w:jc w:val="left"/>
              <w:textAlignment w:val="auto"/>
              <w:rPr>
                <w:rFonts w:ascii="Calibri" w:hAnsi="Calibri"/>
                <w:sz w:val="22"/>
                <w:szCs w:val="22"/>
              </w:rPr>
            </w:pP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left"/>
              <w:textAlignment w:val="auto"/>
              <w:rPr>
                <w:rFonts w:ascii="Calibri" w:hAnsi="Calibri"/>
                <w:sz w:val="22"/>
                <w:szCs w:val="22"/>
              </w:rPr>
            </w:pPr>
            <w:r w:rsidRPr="002F2269">
              <w:rPr>
                <w:rFonts w:ascii="Calibri" w:hAnsi="Calibri"/>
                <w:sz w:val="22"/>
                <w:szCs w:val="22"/>
              </w:rPr>
              <w:t>ΕΛΛΗΝΙΚΑ</w:t>
            </w:r>
          </w:p>
        </w:tc>
      </w:tr>
      <w:tr w:rsidR="00304D0D" w:rsidRPr="002F2269" w:rsidTr="00192A79">
        <w:trPr>
          <w:trHeight w:val="25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12</w:t>
            </w:r>
          </w:p>
        </w:tc>
        <w:tc>
          <w:tcPr>
            <w:tcW w:w="1069"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7914DF">
            <w:pPr>
              <w:overflowPunct/>
              <w:autoSpaceDE/>
              <w:autoSpaceDN/>
              <w:adjustRightInd/>
              <w:jc w:val="left"/>
              <w:textAlignment w:val="auto"/>
              <w:rPr>
                <w:rFonts w:ascii="Calibri" w:hAnsi="Calibri"/>
                <w:sz w:val="22"/>
                <w:szCs w:val="22"/>
              </w:rPr>
            </w:pPr>
            <w:r w:rsidRPr="002F2269">
              <w:rPr>
                <w:rFonts w:ascii="Calibri" w:hAnsi="Calibri"/>
                <w:sz w:val="22"/>
                <w:szCs w:val="22"/>
              </w:rPr>
              <w:t>6/ΘΕΣΙΟ ΙΑΣΜΟΥ</w:t>
            </w:r>
          </w:p>
        </w:tc>
        <w:tc>
          <w:tcPr>
            <w:tcW w:w="76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7914DF">
            <w:pPr>
              <w:overflowPunct/>
              <w:autoSpaceDE/>
              <w:autoSpaceDN/>
              <w:adjustRightInd/>
              <w:jc w:val="left"/>
              <w:textAlignment w:val="auto"/>
              <w:rPr>
                <w:rFonts w:ascii="Calibri" w:hAnsi="Calibri"/>
                <w:sz w:val="22"/>
                <w:szCs w:val="22"/>
              </w:rPr>
            </w:pPr>
            <w:r w:rsidRPr="002F2269">
              <w:rPr>
                <w:rFonts w:ascii="Calibri" w:hAnsi="Calibri"/>
                <w:sz w:val="22"/>
                <w:szCs w:val="22"/>
              </w:rPr>
              <w:t>ΡΟΔΟΠΗΣ</w:t>
            </w:r>
          </w:p>
        </w:tc>
        <w:tc>
          <w:tcPr>
            <w:tcW w:w="459"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p>
        </w:tc>
        <w:tc>
          <w:tcPr>
            <w:tcW w:w="38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 </w:t>
            </w:r>
          </w:p>
        </w:tc>
        <w:tc>
          <w:tcPr>
            <w:tcW w:w="381"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 </w:t>
            </w:r>
          </w:p>
        </w:tc>
        <w:tc>
          <w:tcPr>
            <w:tcW w:w="38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 </w:t>
            </w:r>
          </w:p>
        </w:tc>
        <w:tc>
          <w:tcPr>
            <w:tcW w:w="382" w:type="pct"/>
            <w:tcBorders>
              <w:top w:val="nil"/>
              <w:left w:val="nil"/>
              <w:bottom w:val="single" w:sz="4" w:space="0" w:color="auto"/>
              <w:right w:val="single" w:sz="4" w:space="0" w:color="auto"/>
            </w:tcBorders>
          </w:tcPr>
          <w:p w:rsidR="00304D0D" w:rsidRPr="002F2269" w:rsidRDefault="00304D0D" w:rsidP="00192A79">
            <w:pPr>
              <w:overflowPunct/>
              <w:autoSpaceDE/>
              <w:autoSpaceDN/>
              <w:adjustRightInd/>
              <w:jc w:val="left"/>
              <w:textAlignment w:val="auto"/>
              <w:rPr>
                <w:rFonts w:ascii="Calibri" w:hAnsi="Calibri"/>
                <w:sz w:val="22"/>
                <w:szCs w:val="22"/>
              </w:rPr>
            </w:pP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left"/>
              <w:textAlignment w:val="auto"/>
              <w:rPr>
                <w:rFonts w:ascii="Calibri" w:hAnsi="Calibri"/>
                <w:sz w:val="22"/>
                <w:szCs w:val="22"/>
              </w:rPr>
            </w:pPr>
            <w:r w:rsidRPr="002F2269">
              <w:rPr>
                <w:rFonts w:ascii="Calibri" w:hAnsi="Calibri"/>
                <w:sz w:val="22"/>
                <w:szCs w:val="22"/>
              </w:rPr>
              <w:t>ΕΛΛΗΝΙΚΑ</w:t>
            </w:r>
          </w:p>
        </w:tc>
      </w:tr>
      <w:tr w:rsidR="00304D0D" w:rsidRPr="002F2269" w:rsidTr="00192A79">
        <w:trPr>
          <w:trHeight w:val="25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304D0D" w:rsidRPr="002F2269" w:rsidRDefault="00304D0D" w:rsidP="00192A79">
            <w:pPr>
              <w:overflowPunct/>
              <w:autoSpaceDE/>
              <w:autoSpaceDN/>
              <w:adjustRightInd/>
              <w:jc w:val="left"/>
              <w:textAlignment w:val="auto"/>
              <w:rPr>
                <w:rFonts w:ascii="Calibri" w:hAnsi="Calibri"/>
                <w:sz w:val="22"/>
                <w:szCs w:val="22"/>
              </w:rPr>
            </w:pPr>
            <w:r>
              <w:rPr>
                <w:rFonts w:ascii="Calibri" w:hAnsi="Calibri"/>
                <w:sz w:val="22"/>
                <w:szCs w:val="22"/>
              </w:rPr>
              <w:t xml:space="preserve">  </w:t>
            </w:r>
            <w:r w:rsidRPr="002F2269">
              <w:rPr>
                <w:rFonts w:ascii="Calibri" w:hAnsi="Calibri"/>
                <w:sz w:val="22"/>
                <w:szCs w:val="22"/>
              </w:rPr>
              <w:t>13</w:t>
            </w:r>
          </w:p>
        </w:tc>
        <w:tc>
          <w:tcPr>
            <w:tcW w:w="1069" w:type="pct"/>
            <w:tcBorders>
              <w:top w:val="nil"/>
              <w:left w:val="nil"/>
              <w:bottom w:val="single" w:sz="4" w:space="0" w:color="auto"/>
              <w:right w:val="single" w:sz="4" w:space="0" w:color="auto"/>
            </w:tcBorders>
            <w:shd w:val="clear" w:color="auto" w:fill="auto"/>
            <w:noWrap/>
            <w:vAlign w:val="center"/>
            <w:hideMark/>
          </w:tcPr>
          <w:p w:rsidR="00304D0D" w:rsidRPr="002F2269" w:rsidRDefault="00304D0D" w:rsidP="007914DF">
            <w:pPr>
              <w:overflowPunct/>
              <w:autoSpaceDE/>
              <w:autoSpaceDN/>
              <w:adjustRightInd/>
              <w:jc w:val="left"/>
              <w:textAlignment w:val="auto"/>
              <w:rPr>
                <w:rFonts w:ascii="Calibri" w:hAnsi="Calibri"/>
                <w:sz w:val="22"/>
                <w:szCs w:val="22"/>
              </w:rPr>
            </w:pPr>
            <w:r w:rsidRPr="002F2269">
              <w:rPr>
                <w:rFonts w:ascii="Calibri" w:hAnsi="Calibri"/>
                <w:sz w:val="22"/>
                <w:szCs w:val="22"/>
              </w:rPr>
              <w:t>16ο ΧΑΝΙΩΝ</w:t>
            </w:r>
          </w:p>
        </w:tc>
        <w:tc>
          <w:tcPr>
            <w:tcW w:w="762" w:type="pct"/>
            <w:tcBorders>
              <w:top w:val="nil"/>
              <w:left w:val="nil"/>
              <w:bottom w:val="single" w:sz="4" w:space="0" w:color="auto"/>
              <w:right w:val="single" w:sz="4" w:space="0" w:color="auto"/>
            </w:tcBorders>
            <w:shd w:val="clear" w:color="auto" w:fill="auto"/>
            <w:noWrap/>
            <w:vAlign w:val="center"/>
            <w:hideMark/>
          </w:tcPr>
          <w:p w:rsidR="00304D0D" w:rsidRPr="002F2269" w:rsidRDefault="00304D0D" w:rsidP="007914DF">
            <w:pPr>
              <w:overflowPunct/>
              <w:autoSpaceDE/>
              <w:autoSpaceDN/>
              <w:adjustRightInd/>
              <w:jc w:val="left"/>
              <w:textAlignment w:val="auto"/>
              <w:rPr>
                <w:rFonts w:ascii="Calibri" w:hAnsi="Calibri"/>
                <w:sz w:val="22"/>
                <w:szCs w:val="22"/>
              </w:rPr>
            </w:pPr>
            <w:r w:rsidRPr="002F2269">
              <w:rPr>
                <w:rFonts w:ascii="Calibri" w:hAnsi="Calibri"/>
                <w:sz w:val="22"/>
                <w:szCs w:val="22"/>
              </w:rPr>
              <w:t>ΧΑΝΙΩΝ</w:t>
            </w:r>
          </w:p>
        </w:tc>
        <w:tc>
          <w:tcPr>
            <w:tcW w:w="459"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p>
        </w:tc>
        <w:tc>
          <w:tcPr>
            <w:tcW w:w="38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p>
        </w:tc>
        <w:tc>
          <w:tcPr>
            <w:tcW w:w="381"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p>
        </w:tc>
        <w:tc>
          <w:tcPr>
            <w:tcW w:w="38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 </w:t>
            </w:r>
          </w:p>
        </w:tc>
        <w:tc>
          <w:tcPr>
            <w:tcW w:w="382" w:type="pct"/>
            <w:tcBorders>
              <w:top w:val="nil"/>
              <w:left w:val="nil"/>
              <w:bottom w:val="single" w:sz="4" w:space="0" w:color="auto"/>
              <w:right w:val="single" w:sz="4" w:space="0" w:color="auto"/>
            </w:tcBorders>
          </w:tcPr>
          <w:p w:rsidR="00304D0D" w:rsidRPr="002F2269" w:rsidRDefault="00304D0D" w:rsidP="00192A79">
            <w:pPr>
              <w:overflowPunct/>
              <w:autoSpaceDE/>
              <w:autoSpaceDN/>
              <w:adjustRightInd/>
              <w:jc w:val="left"/>
              <w:textAlignment w:val="auto"/>
              <w:rPr>
                <w:rFonts w:ascii="Calibri" w:hAnsi="Calibri"/>
                <w:sz w:val="22"/>
                <w:szCs w:val="22"/>
              </w:rPr>
            </w:pP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D0D" w:rsidRPr="002F2269" w:rsidRDefault="00304D0D" w:rsidP="007914DF">
            <w:pPr>
              <w:overflowPunct/>
              <w:autoSpaceDE/>
              <w:autoSpaceDN/>
              <w:adjustRightInd/>
              <w:jc w:val="left"/>
              <w:textAlignment w:val="auto"/>
              <w:rPr>
                <w:rFonts w:ascii="Calibri" w:hAnsi="Calibri"/>
                <w:sz w:val="22"/>
                <w:szCs w:val="22"/>
              </w:rPr>
            </w:pPr>
            <w:r>
              <w:rPr>
                <w:rFonts w:ascii="Calibri" w:hAnsi="Calibri"/>
                <w:sz w:val="22"/>
                <w:szCs w:val="22"/>
              </w:rPr>
              <w:t xml:space="preserve">ΑΛΒΑΝΙΚΑ  </w:t>
            </w:r>
            <w:r w:rsidR="007914DF">
              <w:rPr>
                <w:rFonts w:ascii="Calibri" w:hAnsi="Calibri"/>
                <w:sz w:val="22"/>
                <w:szCs w:val="22"/>
              </w:rPr>
              <w:t>Ή</w:t>
            </w:r>
            <w:r>
              <w:rPr>
                <w:rFonts w:ascii="Calibri" w:hAnsi="Calibri"/>
                <w:sz w:val="22"/>
                <w:szCs w:val="22"/>
              </w:rPr>
              <w:t xml:space="preserve"> ΡΩΣΙΚΑ</w:t>
            </w:r>
          </w:p>
        </w:tc>
      </w:tr>
      <w:tr w:rsidR="00304D0D" w:rsidRPr="002F2269" w:rsidTr="00192A79">
        <w:trPr>
          <w:trHeight w:val="25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14</w:t>
            </w:r>
          </w:p>
        </w:tc>
        <w:tc>
          <w:tcPr>
            <w:tcW w:w="1069"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7914DF">
            <w:pPr>
              <w:overflowPunct/>
              <w:autoSpaceDE/>
              <w:autoSpaceDN/>
              <w:adjustRightInd/>
              <w:jc w:val="left"/>
              <w:textAlignment w:val="auto"/>
              <w:rPr>
                <w:rFonts w:ascii="Calibri" w:hAnsi="Calibri"/>
                <w:sz w:val="22"/>
                <w:szCs w:val="22"/>
              </w:rPr>
            </w:pPr>
            <w:r w:rsidRPr="002F2269">
              <w:rPr>
                <w:rFonts w:ascii="Calibri" w:hAnsi="Calibri"/>
                <w:sz w:val="22"/>
                <w:szCs w:val="22"/>
              </w:rPr>
              <w:t>6</w:t>
            </w:r>
            <w:r w:rsidRPr="002F2269">
              <w:rPr>
                <w:rFonts w:ascii="Calibri" w:hAnsi="Calibri"/>
                <w:sz w:val="22"/>
                <w:szCs w:val="22"/>
                <w:vertAlign w:val="superscript"/>
              </w:rPr>
              <w:t>ο</w:t>
            </w:r>
            <w:r w:rsidRPr="002F2269">
              <w:rPr>
                <w:rFonts w:ascii="Calibri" w:hAnsi="Calibri"/>
                <w:sz w:val="22"/>
                <w:szCs w:val="22"/>
              </w:rPr>
              <w:t xml:space="preserve"> ΕΥΟΣΜΟΥ ΤΕ</w:t>
            </w:r>
          </w:p>
        </w:tc>
        <w:tc>
          <w:tcPr>
            <w:tcW w:w="76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7914DF">
            <w:pPr>
              <w:overflowPunct/>
              <w:autoSpaceDE/>
              <w:autoSpaceDN/>
              <w:adjustRightInd/>
              <w:jc w:val="left"/>
              <w:textAlignment w:val="auto"/>
              <w:rPr>
                <w:rFonts w:ascii="Calibri" w:hAnsi="Calibri"/>
                <w:sz w:val="22"/>
                <w:szCs w:val="22"/>
              </w:rPr>
            </w:pPr>
            <w:r w:rsidRPr="002F2269">
              <w:rPr>
                <w:rFonts w:ascii="Calibri" w:hAnsi="Calibri"/>
                <w:sz w:val="22"/>
                <w:szCs w:val="22"/>
              </w:rPr>
              <w:t>ΔΥΤ. ΘΕΣ/ΝΙΚΗΣ</w:t>
            </w:r>
          </w:p>
        </w:tc>
        <w:tc>
          <w:tcPr>
            <w:tcW w:w="459"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p>
        </w:tc>
        <w:tc>
          <w:tcPr>
            <w:tcW w:w="38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 </w:t>
            </w:r>
          </w:p>
        </w:tc>
        <w:tc>
          <w:tcPr>
            <w:tcW w:w="381"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 </w:t>
            </w:r>
          </w:p>
        </w:tc>
        <w:tc>
          <w:tcPr>
            <w:tcW w:w="382" w:type="pct"/>
            <w:tcBorders>
              <w:top w:val="nil"/>
              <w:left w:val="nil"/>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center"/>
              <w:textAlignment w:val="auto"/>
              <w:rPr>
                <w:rFonts w:ascii="Calibri" w:hAnsi="Calibri"/>
                <w:sz w:val="22"/>
                <w:szCs w:val="22"/>
              </w:rPr>
            </w:pPr>
            <w:r w:rsidRPr="002F2269">
              <w:rPr>
                <w:rFonts w:ascii="Calibri" w:hAnsi="Calibri"/>
                <w:sz w:val="22"/>
                <w:szCs w:val="22"/>
              </w:rPr>
              <w:t> </w:t>
            </w:r>
          </w:p>
        </w:tc>
        <w:tc>
          <w:tcPr>
            <w:tcW w:w="382" w:type="pct"/>
            <w:tcBorders>
              <w:top w:val="nil"/>
              <w:left w:val="nil"/>
              <w:bottom w:val="single" w:sz="4" w:space="0" w:color="auto"/>
              <w:right w:val="single" w:sz="4" w:space="0" w:color="auto"/>
            </w:tcBorders>
          </w:tcPr>
          <w:p w:rsidR="00304D0D" w:rsidRPr="002F2269" w:rsidRDefault="00304D0D" w:rsidP="00192A79">
            <w:pPr>
              <w:overflowPunct/>
              <w:autoSpaceDE/>
              <w:autoSpaceDN/>
              <w:adjustRightInd/>
              <w:jc w:val="center"/>
              <w:textAlignment w:val="auto"/>
              <w:rPr>
                <w:rFonts w:ascii="Calibri" w:hAnsi="Calibri"/>
                <w:sz w:val="22"/>
                <w:szCs w:val="22"/>
              </w:rPr>
            </w:pP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D0D" w:rsidRPr="002F2269" w:rsidRDefault="00304D0D" w:rsidP="00192A79">
            <w:pPr>
              <w:overflowPunct/>
              <w:autoSpaceDE/>
              <w:autoSpaceDN/>
              <w:adjustRightInd/>
              <w:jc w:val="left"/>
              <w:textAlignment w:val="auto"/>
              <w:rPr>
                <w:rFonts w:ascii="Calibri" w:hAnsi="Calibri"/>
                <w:sz w:val="22"/>
                <w:szCs w:val="22"/>
              </w:rPr>
            </w:pPr>
            <w:r w:rsidRPr="002F2269">
              <w:rPr>
                <w:rFonts w:ascii="Calibri" w:hAnsi="Calibri"/>
                <w:sz w:val="22"/>
                <w:szCs w:val="22"/>
              </w:rPr>
              <w:t>ΑΛΒΑΝΙΚΑ</w:t>
            </w:r>
          </w:p>
        </w:tc>
      </w:tr>
    </w:tbl>
    <w:p w:rsidR="00304D0D" w:rsidRDefault="00304D0D" w:rsidP="00304D0D"/>
    <w:p w:rsidR="00304D0D" w:rsidRPr="003C318A" w:rsidRDefault="00304D0D" w:rsidP="00304D0D">
      <w:pPr>
        <w:rPr>
          <w:rFonts w:ascii="Calibri" w:hAnsi="Calibri" w:cs="Arial"/>
          <w:sz w:val="22"/>
          <w:szCs w:val="22"/>
        </w:rPr>
      </w:pPr>
    </w:p>
    <w:sectPr w:rsidR="00304D0D" w:rsidRPr="003C318A" w:rsidSect="00BB2765">
      <w:footerReference w:type="default" r:id="rId10"/>
      <w:type w:val="continuous"/>
      <w:pgSz w:w="11907" w:h="16840" w:code="9"/>
      <w:pgMar w:top="851" w:right="1134" w:bottom="851" w:left="1134" w:header="680" w:footer="68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4E3" w:rsidRDefault="002454E3">
      <w:r>
        <w:separator/>
      </w:r>
    </w:p>
  </w:endnote>
  <w:endnote w:type="continuationSeparator" w:id="1">
    <w:p w:rsidR="002454E3" w:rsidRDefault="002454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A1"/>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A00002EF" w:usb1="4000004B" w:usb2="00000000" w:usb3="00000000" w:csb0="0000009F" w:csb1="00000000"/>
  </w:font>
  <w:font w:name="Verdana">
    <w:panose1 w:val="020B0604030504040204"/>
    <w:charset w:val="A1"/>
    <w:family w:val="swiss"/>
    <w:pitch w:val="variable"/>
    <w:sig w:usb0="20000287" w:usb1="00000000" w:usb2="00000000" w:usb3="00000000" w:csb0="0000019F" w:csb1="00000000"/>
  </w:font>
  <w:font w:name="BookAntiqua-Bold">
    <w:panose1 w:val="00000000000000000000"/>
    <w:charset w:val="A1"/>
    <w:family w:val="auto"/>
    <w:notTrueType/>
    <w:pitch w:val="default"/>
    <w:sig w:usb0="00000081" w:usb1="00000000" w:usb2="00000000" w:usb3="00000000" w:csb0="00000008" w:csb1="00000000"/>
  </w:font>
  <w:font w:name="MgHelveticaUCPol">
    <w:panose1 w:val="00000000000000000000"/>
    <w:charset w:val="A1"/>
    <w:family w:val="auto"/>
    <w:notTrueType/>
    <w:pitch w:val="default"/>
    <w:sig w:usb0="00000081" w:usb1="00000000" w:usb2="00000000" w:usb3="00000000" w:csb0="00000008" w:csb1="00000000"/>
  </w:font>
  <w:font w:name="MgHelveticaUCPol-Italic">
    <w:panose1 w:val="00000000000000000000"/>
    <w:charset w:val="A1"/>
    <w:family w:val="auto"/>
    <w:notTrueType/>
    <w:pitch w:val="default"/>
    <w:sig w:usb0="00000081" w:usb1="00000000" w:usb2="00000000" w:usb3="00000000" w:csb0="00000008" w:csb1="00000000"/>
  </w:font>
  <w:font w:name="MgHelveticaUCPol-Bold">
    <w:panose1 w:val="00000000000000000000"/>
    <w:charset w:val="A1"/>
    <w:family w:val="auto"/>
    <w:notTrueType/>
    <w:pitch w:val="default"/>
    <w:sig w:usb0="00000081" w:usb1="00000000" w:usb2="00000000" w:usb3="00000000" w:csb0="00000008" w:csb1="00000000"/>
  </w:font>
  <w:font w:name="Franklin Gothic Demi">
    <w:altName w:val="Franklin Gothic Medium"/>
    <w:charset w:val="A1"/>
    <w:family w:val="swiss"/>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740" w:rsidRDefault="00280740">
    <w:pPr>
      <w:pStyle w:val="a3"/>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64" type="#_x0000_t65" style="position:absolute;left:0;text-align:left;margin-left:538.55pt;margin-top:797.45pt;width:29pt;height:21.6pt;z-index:251657728;mso-position-horizontal-relative:page;mso-position-vertical-relative:page" o:allowincell="f" adj="14135" fillcolor="#d99594" strokecolor="#622423" strokeweight="1pt">
          <v:fill color2="#eaf1dd" angle="-45" focusposition="1" focussize="" focus="-50%" type="gradient"/>
          <v:shadow on="t" type="perspective" color="#4e6128" opacity=".5" offset="1pt" offset2="-3pt"/>
          <v:textbox style="mso-next-textbox:#_x0000_s2064">
            <w:txbxContent>
              <w:p w:rsidR="00280740" w:rsidRPr="000A404B" w:rsidRDefault="00280740">
                <w:pPr>
                  <w:jc w:val="center"/>
                  <w:rPr>
                    <w:rFonts w:ascii="Franklin Gothic Demi" w:hAnsi="Franklin Gothic Demi"/>
                    <w:sz w:val="24"/>
                  </w:rPr>
                </w:pPr>
                <w:r w:rsidRPr="000A404B">
                  <w:rPr>
                    <w:rFonts w:ascii="Franklin Gothic Demi" w:hAnsi="Franklin Gothic Demi"/>
                    <w:sz w:val="24"/>
                  </w:rPr>
                  <w:fldChar w:fldCharType="begin"/>
                </w:r>
                <w:r w:rsidRPr="000A404B">
                  <w:rPr>
                    <w:rFonts w:ascii="Franklin Gothic Demi" w:hAnsi="Franklin Gothic Demi"/>
                    <w:sz w:val="24"/>
                  </w:rPr>
                  <w:instrText xml:space="preserve"> PAGE    \* MERGEFORMAT </w:instrText>
                </w:r>
                <w:r w:rsidRPr="000A404B">
                  <w:rPr>
                    <w:rFonts w:ascii="Franklin Gothic Demi" w:hAnsi="Franklin Gothic Demi"/>
                    <w:sz w:val="24"/>
                  </w:rPr>
                  <w:fldChar w:fldCharType="separate"/>
                </w:r>
                <w:r w:rsidR="007A1929" w:rsidRPr="007A1929">
                  <w:rPr>
                    <w:rFonts w:ascii="Franklin Gothic Demi" w:hAnsi="Franklin Gothic Demi"/>
                    <w:noProof/>
                    <w:szCs w:val="16"/>
                  </w:rPr>
                  <w:t>2</w:t>
                </w:r>
                <w:r w:rsidRPr="000A404B">
                  <w:rPr>
                    <w:rFonts w:ascii="Franklin Gothic Demi" w:hAnsi="Franklin Gothic Demi"/>
                    <w:sz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4E3" w:rsidRDefault="002454E3">
      <w:r>
        <w:separator/>
      </w:r>
    </w:p>
  </w:footnote>
  <w:footnote w:type="continuationSeparator" w:id="1">
    <w:p w:rsidR="002454E3" w:rsidRDefault="002454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21377_"/>
      </v:shape>
    </w:pict>
  </w:numPicBullet>
  <w:numPicBullet w:numPicBulletId="1">
    <w:pict>
      <v:shape id="_x0000_i1028" type="#_x0000_t75" style="width:11.25pt;height:11.25pt" o:bullet="t">
        <v:imagedata r:id="rId2" o:title="j0115864"/>
      </v:shape>
    </w:pict>
  </w:numPicBullet>
  <w:abstractNum w:abstractNumId="0">
    <w:nsid w:val="0343609E"/>
    <w:multiLevelType w:val="hybridMultilevel"/>
    <w:tmpl w:val="ABA430DE"/>
    <w:lvl w:ilvl="0" w:tplc="04080001">
      <w:start w:val="1"/>
      <w:numFmt w:val="bullet"/>
      <w:lvlText w:val=""/>
      <w:lvlJc w:val="left"/>
      <w:pPr>
        <w:ind w:left="1225" w:hanging="360"/>
      </w:pPr>
      <w:rPr>
        <w:rFonts w:ascii="Symbol" w:hAnsi="Symbol" w:hint="default"/>
      </w:rPr>
    </w:lvl>
    <w:lvl w:ilvl="1" w:tplc="04080003" w:tentative="1">
      <w:start w:val="1"/>
      <w:numFmt w:val="bullet"/>
      <w:lvlText w:val="o"/>
      <w:lvlJc w:val="left"/>
      <w:pPr>
        <w:ind w:left="1945" w:hanging="360"/>
      </w:pPr>
      <w:rPr>
        <w:rFonts w:ascii="Courier New" w:hAnsi="Courier New" w:cs="Courier New" w:hint="default"/>
      </w:rPr>
    </w:lvl>
    <w:lvl w:ilvl="2" w:tplc="04080005" w:tentative="1">
      <w:start w:val="1"/>
      <w:numFmt w:val="bullet"/>
      <w:lvlText w:val=""/>
      <w:lvlJc w:val="left"/>
      <w:pPr>
        <w:ind w:left="2665" w:hanging="360"/>
      </w:pPr>
      <w:rPr>
        <w:rFonts w:ascii="Wingdings" w:hAnsi="Wingdings" w:hint="default"/>
      </w:rPr>
    </w:lvl>
    <w:lvl w:ilvl="3" w:tplc="04080001" w:tentative="1">
      <w:start w:val="1"/>
      <w:numFmt w:val="bullet"/>
      <w:lvlText w:val=""/>
      <w:lvlJc w:val="left"/>
      <w:pPr>
        <w:ind w:left="3385" w:hanging="360"/>
      </w:pPr>
      <w:rPr>
        <w:rFonts w:ascii="Symbol" w:hAnsi="Symbol" w:hint="default"/>
      </w:rPr>
    </w:lvl>
    <w:lvl w:ilvl="4" w:tplc="04080003" w:tentative="1">
      <w:start w:val="1"/>
      <w:numFmt w:val="bullet"/>
      <w:lvlText w:val="o"/>
      <w:lvlJc w:val="left"/>
      <w:pPr>
        <w:ind w:left="4105" w:hanging="360"/>
      </w:pPr>
      <w:rPr>
        <w:rFonts w:ascii="Courier New" w:hAnsi="Courier New" w:cs="Courier New" w:hint="default"/>
      </w:rPr>
    </w:lvl>
    <w:lvl w:ilvl="5" w:tplc="04080005" w:tentative="1">
      <w:start w:val="1"/>
      <w:numFmt w:val="bullet"/>
      <w:lvlText w:val=""/>
      <w:lvlJc w:val="left"/>
      <w:pPr>
        <w:ind w:left="4825" w:hanging="360"/>
      </w:pPr>
      <w:rPr>
        <w:rFonts w:ascii="Wingdings" w:hAnsi="Wingdings" w:hint="default"/>
      </w:rPr>
    </w:lvl>
    <w:lvl w:ilvl="6" w:tplc="04080001" w:tentative="1">
      <w:start w:val="1"/>
      <w:numFmt w:val="bullet"/>
      <w:lvlText w:val=""/>
      <w:lvlJc w:val="left"/>
      <w:pPr>
        <w:ind w:left="5545" w:hanging="360"/>
      </w:pPr>
      <w:rPr>
        <w:rFonts w:ascii="Symbol" w:hAnsi="Symbol" w:hint="default"/>
      </w:rPr>
    </w:lvl>
    <w:lvl w:ilvl="7" w:tplc="04080003" w:tentative="1">
      <w:start w:val="1"/>
      <w:numFmt w:val="bullet"/>
      <w:lvlText w:val="o"/>
      <w:lvlJc w:val="left"/>
      <w:pPr>
        <w:ind w:left="6265" w:hanging="360"/>
      </w:pPr>
      <w:rPr>
        <w:rFonts w:ascii="Courier New" w:hAnsi="Courier New" w:cs="Courier New" w:hint="default"/>
      </w:rPr>
    </w:lvl>
    <w:lvl w:ilvl="8" w:tplc="04080005" w:tentative="1">
      <w:start w:val="1"/>
      <w:numFmt w:val="bullet"/>
      <w:lvlText w:val=""/>
      <w:lvlJc w:val="left"/>
      <w:pPr>
        <w:ind w:left="6985" w:hanging="360"/>
      </w:pPr>
      <w:rPr>
        <w:rFonts w:ascii="Wingdings" w:hAnsi="Wingdings" w:hint="default"/>
      </w:rPr>
    </w:lvl>
  </w:abstractNum>
  <w:abstractNum w:abstractNumId="1">
    <w:nsid w:val="07597FC2"/>
    <w:multiLevelType w:val="hybridMultilevel"/>
    <w:tmpl w:val="DE0E6CF6"/>
    <w:lvl w:ilvl="0" w:tplc="769471BA">
      <w:start w:val="1"/>
      <w:numFmt w:val="decimal"/>
      <w:lvlText w:val="%1."/>
      <w:lvlJc w:val="left"/>
      <w:pPr>
        <w:tabs>
          <w:tab w:val="num" w:pos="720"/>
        </w:tabs>
        <w:ind w:left="720" w:hanging="360"/>
      </w:pPr>
      <w:rPr>
        <w:rFonts w:ascii="Calibri" w:eastAsia="Times New Roman" w:hAnsi="Calibri" w:cs="Arial"/>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9855441"/>
    <w:multiLevelType w:val="hybridMultilevel"/>
    <w:tmpl w:val="0AC6B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D77515E"/>
    <w:multiLevelType w:val="hybridMultilevel"/>
    <w:tmpl w:val="B964E1D2"/>
    <w:lvl w:ilvl="0" w:tplc="E6642C14">
      <w:start w:val="1"/>
      <w:numFmt w:val="decimal"/>
      <w:lvlText w:val="(%1)"/>
      <w:lvlJc w:val="left"/>
      <w:pPr>
        <w:ind w:left="2612" w:hanging="630"/>
      </w:pPr>
      <w:rPr>
        <w:rFonts w:ascii="Calibri" w:eastAsia="Times New Roman" w:hAnsi="Calibri" w:cs="Times New Roman" w:hint="default"/>
        <w:b/>
      </w:rPr>
    </w:lvl>
    <w:lvl w:ilvl="1" w:tplc="04080019" w:tentative="1">
      <w:start w:val="1"/>
      <w:numFmt w:val="lowerLetter"/>
      <w:lvlText w:val="%2."/>
      <w:lvlJc w:val="left"/>
      <w:pPr>
        <w:ind w:left="3062" w:hanging="360"/>
      </w:pPr>
    </w:lvl>
    <w:lvl w:ilvl="2" w:tplc="0408001B" w:tentative="1">
      <w:start w:val="1"/>
      <w:numFmt w:val="lowerRoman"/>
      <w:lvlText w:val="%3."/>
      <w:lvlJc w:val="right"/>
      <w:pPr>
        <w:ind w:left="3782" w:hanging="180"/>
      </w:pPr>
    </w:lvl>
    <w:lvl w:ilvl="3" w:tplc="0408000F" w:tentative="1">
      <w:start w:val="1"/>
      <w:numFmt w:val="decimal"/>
      <w:lvlText w:val="%4."/>
      <w:lvlJc w:val="left"/>
      <w:pPr>
        <w:ind w:left="4502" w:hanging="360"/>
      </w:pPr>
    </w:lvl>
    <w:lvl w:ilvl="4" w:tplc="04080019" w:tentative="1">
      <w:start w:val="1"/>
      <w:numFmt w:val="lowerLetter"/>
      <w:lvlText w:val="%5."/>
      <w:lvlJc w:val="left"/>
      <w:pPr>
        <w:ind w:left="5222" w:hanging="360"/>
      </w:pPr>
    </w:lvl>
    <w:lvl w:ilvl="5" w:tplc="0408001B" w:tentative="1">
      <w:start w:val="1"/>
      <w:numFmt w:val="lowerRoman"/>
      <w:lvlText w:val="%6."/>
      <w:lvlJc w:val="right"/>
      <w:pPr>
        <w:ind w:left="5942" w:hanging="180"/>
      </w:pPr>
    </w:lvl>
    <w:lvl w:ilvl="6" w:tplc="0408000F" w:tentative="1">
      <w:start w:val="1"/>
      <w:numFmt w:val="decimal"/>
      <w:lvlText w:val="%7."/>
      <w:lvlJc w:val="left"/>
      <w:pPr>
        <w:ind w:left="6662" w:hanging="360"/>
      </w:pPr>
    </w:lvl>
    <w:lvl w:ilvl="7" w:tplc="04080019" w:tentative="1">
      <w:start w:val="1"/>
      <w:numFmt w:val="lowerLetter"/>
      <w:lvlText w:val="%8."/>
      <w:lvlJc w:val="left"/>
      <w:pPr>
        <w:ind w:left="7382" w:hanging="360"/>
      </w:pPr>
    </w:lvl>
    <w:lvl w:ilvl="8" w:tplc="0408001B" w:tentative="1">
      <w:start w:val="1"/>
      <w:numFmt w:val="lowerRoman"/>
      <w:lvlText w:val="%9."/>
      <w:lvlJc w:val="right"/>
      <w:pPr>
        <w:ind w:left="8102" w:hanging="180"/>
      </w:pPr>
    </w:lvl>
  </w:abstractNum>
  <w:abstractNum w:abstractNumId="4">
    <w:nsid w:val="0E0D2C62"/>
    <w:multiLevelType w:val="hybridMultilevel"/>
    <w:tmpl w:val="C8C84958"/>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5">
    <w:nsid w:val="122A079C"/>
    <w:multiLevelType w:val="hybridMultilevel"/>
    <w:tmpl w:val="3EA81E5A"/>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6">
    <w:nsid w:val="171D7695"/>
    <w:multiLevelType w:val="hybridMultilevel"/>
    <w:tmpl w:val="B3E25546"/>
    <w:lvl w:ilvl="0" w:tplc="8BEEAD0A">
      <w:numFmt w:val="bullet"/>
      <w:lvlText w:val=""/>
      <w:lvlJc w:val="left"/>
      <w:pPr>
        <w:ind w:left="1287" w:hanging="360"/>
      </w:pPr>
      <w:rPr>
        <w:rFonts w:ascii="Wingdings 2" w:eastAsia="Times New Roman" w:hAnsi="Wingdings 2" w:hint="default"/>
        <w:caps w:val="0"/>
        <w:strike w:val="0"/>
        <w:dstrike w:val="0"/>
        <w:outline w:val="0"/>
        <w:shadow w:val="0"/>
        <w:emboss w:val="0"/>
        <w:imprint w:val="0"/>
        <w:vanish w:val="0"/>
        <w:color w:val="auto"/>
        <w:vertAlign w:val="baseline"/>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7">
    <w:nsid w:val="186A5791"/>
    <w:multiLevelType w:val="hybridMultilevel"/>
    <w:tmpl w:val="5BF6652E"/>
    <w:lvl w:ilvl="0" w:tplc="32CE53CC">
      <w:start w:val="1"/>
      <w:numFmt w:val="decimal"/>
      <w:lvlText w:val="%1)"/>
      <w:lvlJc w:val="left"/>
      <w:pPr>
        <w:tabs>
          <w:tab w:val="num" w:pos="900"/>
        </w:tabs>
        <w:ind w:left="900" w:hanging="360"/>
      </w:pPr>
      <w:rPr>
        <w:rFonts w:hint="default"/>
        <w:lang w:val="en-US"/>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1E9E474C"/>
    <w:multiLevelType w:val="hybridMultilevel"/>
    <w:tmpl w:val="097C1B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17A0002"/>
    <w:multiLevelType w:val="hybridMultilevel"/>
    <w:tmpl w:val="3B5460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2EF75B5"/>
    <w:multiLevelType w:val="hybridMultilevel"/>
    <w:tmpl w:val="180AB6FE"/>
    <w:lvl w:ilvl="0" w:tplc="E34C6EA6">
      <w:start w:val="1"/>
      <w:numFmt w:val="decimal"/>
      <w:lvlText w:val="%1)"/>
      <w:lvlJc w:val="left"/>
      <w:pPr>
        <w:ind w:left="1070" w:hanging="360"/>
      </w:pPr>
      <w:rPr>
        <w:rFonts w:hint="default"/>
        <w:b/>
      </w:rPr>
    </w:lvl>
    <w:lvl w:ilvl="1" w:tplc="04080019" w:tentative="1">
      <w:start w:val="1"/>
      <w:numFmt w:val="lowerLetter"/>
      <w:lvlText w:val="%2."/>
      <w:lvlJc w:val="left"/>
      <w:pPr>
        <w:ind w:left="1310" w:hanging="360"/>
      </w:pPr>
    </w:lvl>
    <w:lvl w:ilvl="2" w:tplc="0408001B" w:tentative="1">
      <w:start w:val="1"/>
      <w:numFmt w:val="lowerRoman"/>
      <w:lvlText w:val="%3."/>
      <w:lvlJc w:val="right"/>
      <w:pPr>
        <w:ind w:left="2030" w:hanging="180"/>
      </w:pPr>
    </w:lvl>
    <w:lvl w:ilvl="3" w:tplc="0408000F" w:tentative="1">
      <w:start w:val="1"/>
      <w:numFmt w:val="decimal"/>
      <w:lvlText w:val="%4."/>
      <w:lvlJc w:val="left"/>
      <w:pPr>
        <w:ind w:left="2750" w:hanging="360"/>
      </w:pPr>
    </w:lvl>
    <w:lvl w:ilvl="4" w:tplc="04080019" w:tentative="1">
      <w:start w:val="1"/>
      <w:numFmt w:val="lowerLetter"/>
      <w:lvlText w:val="%5."/>
      <w:lvlJc w:val="left"/>
      <w:pPr>
        <w:ind w:left="3470" w:hanging="360"/>
      </w:pPr>
    </w:lvl>
    <w:lvl w:ilvl="5" w:tplc="0408001B" w:tentative="1">
      <w:start w:val="1"/>
      <w:numFmt w:val="lowerRoman"/>
      <w:lvlText w:val="%6."/>
      <w:lvlJc w:val="right"/>
      <w:pPr>
        <w:ind w:left="4190" w:hanging="180"/>
      </w:pPr>
    </w:lvl>
    <w:lvl w:ilvl="6" w:tplc="0408000F" w:tentative="1">
      <w:start w:val="1"/>
      <w:numFmt w:val="decimal"/>
      <w:lvlText w:val="%7."/>
      <w:lvlJc w:val="left"/>
      <w:pPr>
        <w:ind w:left="4910" w:hanging="360"/>
      </w:pPr>
    </w:lvl>
    <w:lvl w:ilvl="7" w:tplc="04080019" w:tentative="1">
      <w:start w:val="1"/>
      <w:numFmt w:val="lowerLetter"/>
      <w:lvlText w:val="%8."/>
      <w:lvlJc w:val="left"/>
      <w:pPr>
        <w:ind w:left="5630" w:hanging="360"/>
      </w:pPr>
    </w:lvl>
    <w:lvl w:ilvl="8" w:tplc="0408001B" w:tentative="1">
      <w:start w:val="1"/>
      <w:numFmt w:val="lowerRoman"/>
      <w:lvlText w:val="%9."/>
      <w:lvlJc w:val="right"/>
      <w:pPr>
        <w:ind w:left="6350" w:hanging="180"/>
      </w:pPr>
    </w:lvl>
  </w:abstractNum>
  <w:abstractNum w:abstractNumId="11">
    <w:nsid w:val="276059B0"/>
    <w:multiLevelType w:val="hybridMultilevel"/>
    <w:tmpl w:val="19C4EF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7E12769"/>
    <w:multiLevelType w:val="hybridMultilevel"/>
    <w:tmpl w:val="A11C4CC2"/>
    <w:lvl w:ilvl="0" w:tplc="0B867FB0">
      <w:start w:val="1"/>
      <w:numFmt w:val="decimal"/>
      <w:lvlText w:val="%1."/>
      <w:lvlJc w:val="left"/>
      <w:pPr>
        <w:ind w:left="2051" w:hanging="1200"/>
      </w:pPr>
      <w:rPr>
        <w:rFonts w:hint="default"/>
        <w:b/>
        <w:sz w:val="22"/>
        <w:szCs w:val="22"/>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13">
    <w:nsid w:val="298A4160"/>
    <w:multiLevelType w:val="hybridMultilevel"/>
    <w:tmpl w:val="0BE0F034"/>
    <w:lvl w:ilvl="0" w:tplc="B7C6BFFA">
      <w:start w:val="1"/>
      <w:numFmt w:val="decimal"/>
      <w:lvlText w:val="%1."/>
      <w:lvlJc w:val="left"/>
      <w:pPr>
        <w:ind w:left="720" w:hanging="360"/>
      </w:pPr>
      <w:rPr>
        <w:b/>
      </w:rPr>
    </w:lvl>
    <w:lvl w:ilvl="1" w:tplc="FE0A4CC6">
      <w:start w:val="1"/>
      <w:numFmt w:val="decimal"/>
      <w:lvlText w:val="%2."/>
      <w:lvlJc w:val="left"/>
      <w:pPr>
        <w:ind w:left="1440" w:hanging="360"/>
      </w:pPr>
      <w:rPr>
        <w:rFonts w:ascii="Calibri" w:eastAsia="Calibri" w:hAnsi="Calibri" w:cs="Arial"/>
        <w:strike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EB514CA"/>
    <w:multiLevelType w:val="hybridMultilevel"/>
    <w:tmpl w:val="5F6AD4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EFC3683"/>
    <w:multiLevelType w:val="hybridMultilevel"/>
    <w:tmpl w:val="55809854"/>
    <w:lvl w:ilvl="0" w:tplc="462EA1A2">
      <w:start w:val="1"/>
      <w:numFmt w:val="decimal"/>
      <w:lvlText w:val="%1."/>
      <w:lvlJc w:val="left"/>
      <w:pPr>
        <w:ind w:left="1004" w:hanging="360"/>
      </w:pPr>
      <w:rPr>
        <w:rFonts w:ascii="Calibri" w:hAnsi="Calibri" w:hint="default"/>
        <w:b/>
        <w:i w:val="0"/>
        <w:caps w:val="0"/>
        <w:strike w:val="0"/>
        <w:dstrike w:val="0"/>
        <w:outline w:val="0"/>
        <w:shadow w:val="0"/>
        <w:emboss w:val="0"/>
        <w:imprint w:val="0"/>
        <w:vanish w:val="0"/>
        <w:sz w:val="22"/>
        <w:vertAlign w:val="baseline"/>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6">
    <w:nsid w:val="332A20ED"/>
    <w:multiLevelType w:val="hybridMultilevel"/>
    <w:tmpl w:val="AE28DC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CB77DBE"/>
    <w:multiLevelType w:val="hybridMultilevel"/>
    <w:tmpl w:val="67C216A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0140F2E"/>
    <w:multiLevelType w:val="hybridMultilevel"/>
    <w:tmpl w:val="00D07552"/>
    <w:lvl w:ilvl="0" w:tplc="36167B2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1E93CCE"/>
    <w:multiLevelType w:val="hybridMultilevel"/>
    <w:tmpl w:val="D100667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48896A3C"/>
    <w:multiLevelType w:val="hybridMultilevel"/>
    <w:tmpl w:val="B0064BA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D85331C"/>
    <w:multiLevelType w:val="hybridMultilevel"/>
    <w:tmpl w:val="FA6A57E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2">
    <w:nsid w:val="53D85F83"/>
    <w:multiLevelType w:val="hybridMultilevel"/>
    <w:tmpl w:val="C71C0F42"/>
    <w:lvl w:ilvl="0" w:tplc="DC3697F8">
      <w:start w:val="1"/>
      <w:numFmt w:val="decimal"/>
      <w:lvlText w:val="%1."/>
      <w:lvlJc w:val="left"/>
      <w:pPr>
        <w:ind w:left="2464" w:hanging="1035"/>
      </w:pPr>
      <w:rPr>
        <w:rFonts w:hint="default"/>
        <w:b/>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23">
    <w:nsid w:val="547A1DAA"/>
    <w:multiLevelType w:val="hybridMultilevel"/>
    <w:tmpl w:val="7C52BF8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nsid w:val="568D39C3"/>
    <w:multiLevelType w:val="hybridMultilevel"/>
    <w:tmpl w:val="F788A946"/>
    <w:lvl w:ilvl="0" w:tplc="8144A1F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6C87B29"/>
    <w:multiLevelType w:val="hybridMultilevel"/>
    <w:tmpl w:val="6C2A159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nsid w:val="5D386BA2"/>
    <w:multiLevelType w:val="hybridMultilevel"/>
    <w:tmpl w:val="CCEAAD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09D36E1"/>
    <w:multiLevelType w:val="hybridMultilevel"/>
    <w:tmpl w:val="15F22CE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nsid w:val="62052EFA"/>
    <w:multiLevelType w:val="hybridMultilevel"/>
    <w:tmpl w:val="FE92D928"/>
    <w:lvl w:ilvl="0" w:tplc="870A27B6">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nsid w:val="62397FAF"/>
    <w:multiLevelType w:val="multilevel"/>
    <w:tmpl w:val="83A82DA0"/>
    <w:lvl w:ilvl="0">
      <w:start w:val="5"/>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nsid w:val="642773FA"/>
    <w:multiLevelType w:val="hybridMultilevel"/>
    <w:tmpl w:val="FD124B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4903966"/>
    <w:multiLevelType w:val="hybridMultilevel"/>
    <w:tmpl w:val="96244CB4"/>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2">
    <w:nsid w:val="6A395782"/>
    <w:multiLevelType w:val="hybridMultilevel"/>
    <w:tmpl w:val="81EA8774"/>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AFE6CDD"/>
    <w:multiLevelType w:val="hybridMultilevel"/>
    <w:tmpl w:val="FA3C7A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C7F1165"/>
    <w:multiLevelType w:val="hybridMultilevel"/>
    <w:tmpl w:val="DC0C39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D7C0AB8"/>
    <w:multiLevelType w:val="hybridMultilevel"/>
    <w:tmpl w:val="07188C54"/>
    <w:lvl w:ilvl="0" w:tplc="08E6B51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6">
    <w:nsid w:val="6F2B0498"/>
    <w:multiLevelType w:val="hybridMultilevel"/>
    <w:tmpl w:val="CF1AD858"/>
    <w:lvl w:ilvl="0" w:tplc="4356C032">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2E51E2B"/>
    <w:multiLevelType w:val="hybridMultilevel"/>
    <w:tmpl w:val="8F204DCA"/>
    <w:lvl w:ilvl="0" w:tplc="0408000F">
      <w:start w:val="1"/>
      <w:numFmt w:val="decimal"/>
      <w:lvlText w:val="%1."/>
      <w:lvlJc w:val="left"/>
      <w:pPr>
        <w:ind w:left="720" w:hanging="360"/>
      </w:pPr>
    </w:lvl>
    <w:lvl w:ilvl="1" w:tplc="99A27FB2">
      <w:start w:val="1"/>
      <w:numFmt w:val="decimal"/>
      <w:lvlText w:val="%2."/>
      <w:lvlJc w:val="left"/>
      <w:pPr>
        <w:ind w:left="1440" w:hanging="360"/>
      </w:pPr>
      <w:rPr>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3590141"/>
    <w:multiLevelType w:val="hybridMultilevel"/>
    <w:tmpl w:val="B4C8E0D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39">
    <w:nsid w:val="748742E3"/>
    <w:multiLevelType w:val="hybridMultilevel"/>
    <w:tmpl w:val="9FE0F076"/>
    <w:lvl w:ilvl="0" w:tplc="31A29E46">
      <w:start w:val="1"/>
      <w:numFmt w:val="lowerRoman"/>
      <w:lvlText w:val="%1)"/>
      <w:lvlJc w:val="left"/>
      <w:pPr>
        <w:ind w:left="1287" w:hanging="360"/>
      </w:pPr>
      <w:rPr>
        <w:rFonts w:hint="default"/>
        <w:caps w:val="0"/>
        <w:strike w:val="0"/>
        <w:dstrike w:val="0"/>
        <w:outline w:val="0"/>
        <w:shadow w:val="0"/>
        <w:emboss w:val="0"/>
        <w:imprint w:val="0"/>
        <w:vanish w:val="0"/>
        <w:color w:val="auto"/>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57D0B8B"/>
    <w:multiLevelType w:val="hybridMultilevel"/>
    <w:tmpl w:val="E4784B4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1">
    <w:nsid w:val="774B5462"/>
    <w:multiLevelType w:val="hybridMultilevel"/>
    <w:tmpl w:val="55809854"/>
    <w:lvl w:ilvl="0" w:tplc="462EA1A2">
      <w:start w:val="1"/>
      <w:numFmt w:val="decimal"/>
      <w:lvlText w:val="%1."/>
      <w:lvlJc w:val="left"/>
      <w:pPr>
        <w:ind w:left="1004" w:hanging="360"/>
      </w:pPr>
      <w:rPr>
        <w:rFonts w:ascii="Calibri" w:hAnsi="Calibri" w:hint="default"/>
        <w:b/>
        <w:i w:val="0"/>
        <w:caps w:val="0"/>
        <w:strike w:val="0"/>
        <w:dstrike w:val="0"/>
        <w:outline w:val="0"/>
        <w:shadow w:val="0"/>
        <w:emboss w:val="0"/>
        <w:imprint w:val="0"/>
        <w:vanish w:val="0"/>
        <w:sz w:val="22"/>
        <w:vertAlign w:val="baseline"/>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2">
    <w:nsid w:val="78330B32"/>
    <w:multiLevelType w:val="hybridMultilevel"/>
    <w:tmpl w:val="D8444584"/>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3">
    <w:nsid w:val="791F5F51"/>
    <w:multiLevelType w:val="hybridMultilevel"/>
    <w:tmpl w:val="EE1670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9D23E0A"/>
    <w:multiLevelType w:val="hybridMultilevel"/>
    <w:tmpl w:val="E702F200"/>
    <w:lvl w:ilvl="0" w:tplc="51EE92DE">
      <w:start w:val="1"/>
      <w:numFmt w:val="decimal"/>
      <w:lvlText w:val="(%1)"/>
      <w:lvlJc w:val="left"/>
      <w:pPr>
        <w:ind w:left="2160" w:hanging="360"/>
      </w:pPr>
      <w:rPr>
        <w:rFonts w:hint="default"/>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45">
    <w:nsid w:val="7EE60F3F"/>
    <w:multiLevelType w:val="hybridMultilevel"/>
    <w:tmpl w:val="0ED42502"/>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31"/>
  </w:num>
  <w:num w:numId="3">
    <w:abstractNumId w:val="3"/>
  </w:num>
  <w:num w:numId="4">
    <w:abstractNumId w:val="6"/>
  </w:num>
  <w:num w:numId="5">
    <w:abstractNumId w:val="0"/>
  </w:num>
  <w:num w:numId="6">
    <w:abstractNumId w:val="39"/>
  </w:num>
  <w:num w:numId="7">
    <w:abstractNumId w:val="12"/>
  </w:num>
  <w:num w:numId="8">
    <w:abstractNumId w:val="24"/>
  </w:num>
  <w:num w:numId="9">
    <w:abstractNumId w:val="18"/>
  </w:num>
  <w:num w:numId="10">
    <w:abstractNumId w:val="41"/>
  </w:num>
  <w:num w:numId="11">
    <w:abstractNumId w:val="43"/>
  </w:num>
  <w:num w:numId="12">
    <w:abstractNumId w:val="10"/>
  </w:num>
  <w:num w:numId="13">
    <w:abstractNumId w:val="25"/>
  </w:num>
  <w:num w:numId="14">
    <w:abstractNumId w:val="27"/>
  </w:num>
  <w:num w:numId="15">
    <w:abstractNumId w:val="19"/>
  </w:num>
  <w:num w:numId="16">
    <w:abstractNumId w:val="5"/>
  </w:num>
  <w:num w:numId="17">
    <w:abstractNumId w:val="36"/>
  </w:num>
  <w:num w:numId="18">
    <w:abstractNumId w:val="29"/>
  </w:num>
  <w:num w:numId="19">
    <w:abstractNumId w:val="17"/>
  </w:num>
  <w:num w:numId="20">
    <w:abstractNumId w:val="44"/>
  </w:num>
  <w:num w:numId="21">
    <w:abstractNumId w:val="32"/>
  </w:num>
  <w:num w:numId="22">
    <w:abstractNumId w:val="45"/>
  </w:num>
  <w:num w:numId="23">
    <w:abstractNumId w:val="23"/>
  </w:num>
  <w:num w:numId="24">
    <w:abstractNumId w:val="38"/>
  </w:num>
  <w:num w:numId="25">
    <w:abstractNumId w:val="40"/>
  </w:num>
  <w:num w:numId="26">
    <w:abstractNumId w:val="42"/>
  </w:num>
  <w:num w:numId="27">
    <w:abstractNumId w:val="33"/>
  </w:num>
  <w:num w:numId="28">
    <w:abstractNumId w:val="26"/>
  </w:num>
  <w:num w:numId="29">
    <w:abstractNumId w:val="14"/>
  </w:num>
  <w:num w:numId="30">
    <w:abstractNumId w:val="9"/>
  </w:num>
  <w:num w:numId="31">
    <w:abstractNumId w:val="34"/>
  </w:num>
  <w:num w:numId="32">
    <w:abstractNumId w:val="2"/>
  </w:num>
  <w:num w:numId="33">
    <w:abstractNumId w:val="20"/>
  </w:num>
  <w:num w:numId="34">
    <w:abstractNumId w:val="16"/>
  </w:num>
  <w:num w:numId="35">
    <w:abstractNumId w:val="30"/>
  </w:num>
  <w:num w:numId="36">
    <w:abstractNumId w:val="35"/>
  </w:num>
  <w:num w:numId="37">
    <w:abstractNumId w:val="7"/>
  </w:num>
  <w:num w:numId="38">
    <w:abstractNumId w:val="8"/>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22"/>
  </w:num>
  <w:num w:numId="42">
    <w:abstractNumId w:val="15"/>
  </w:num>
  <w:num w:numId="43">
    <w:abstractNumId w:val="28"/>
  </w:num>
  <w:num w:numId="44">
    <w:abstractNumId w:val="37"/>
  </w:num>
  <w:num w:numId="45">
    <w:abstractNumId w:val="13"/>
  </w:num>
  <w:num w:numId="4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o:colormru v:ext="edit" colors="#04012d"/>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compat>
  <w:rsids>
    <w:rsidRoot w:val="004E76E1"/>
    <w:rsid w:val="0000078B"/>
    <w:rsid w:val="000023FC"/>
    <w:rsid w:val="00002937"/>
    <w:rsid w:val="00004004"/>
    <w:rsid w:val="00004716"/>
    <w:rsid w:val="0000605C"/>
    <w:rsid w:val="000067FB"/>
    <w:rsid w:val="00006911"/>
    <w:rsid w:val="000069BE"/>
    <w:rsid w:val="00007DD9"/>
    <w:rsid w:val="000115C1"/>
    <w:rsid w:val="0001164A"/>
    <w:rsid w:val="00011C24"/>
    <w:rsid w:val="00012951"/>
    <w:rsid w:val="0001326D"/>
    <w:rsid w:val="000133EE"/>
    <w:rsid w:val="000135E1"/>
    <w:rsid w:val="000151C4"/>
    <w:rsid w:val="000151D4"/>
    <w:rsid w:val="000159C8"/>
    <w:rsid w:val="00017539"/>
    <w:rsid w:val="000213D0"/>
    <w:rsid w:val="0002257F"/>
    <w:rsid w:val="00022EF8"/>
    <w:rsid w:val="00023FDA"/>
    <w:rsid w:val="00024BCE"/>
    <w:rsid w:val="00025D24"/>
    <w:rsid w:val="00025D6A"/>
    <w:rsid w:val="0002647A"/>
    <w:rsid w:val="00030173"/>
    <w:rsid w:val="000302F8"/>
    <w:rsid w:val="00030CDC"/>
    <w:rsid w:val="00030D61"/>
    <w:rsid w:val="000311BE"/>
    <w:rsid w:val="000322FC"/>
    <w:rsid w:val="00032E69"/>
    <w:rsid w:val="00033253"/>
    <w:rsid w:val="000357DA"/>
    <w:rsid w:val="00035EFD"/>
    <w:rsid w:val="00036818"/>
    <w:rsid w:val="000403DB"/>
    <w:rsid w:val="00040A38"/>
    <w:rsid w:val="00040E7F"/>
    <w:rsid w:val="00041EC8"/>
    <w:rsid w:val="00045EE3"/>
    <w:rsid w:val="000461CC"/>
    <w:rsid w:val="00047871"/>
    <w:rsid w:val="000510D6"/>
    <w:rsid w:val="00051993"/>
    <w:rsid w:val="00052850"/>
    <w:rsid w:val="0005675E"/>
    <w:rsid w:val="00061D39"/>
    <w:rsid w:val="00070115"/>
    <w:rsid w:val="0007019D"/>
    <w:rsid w:val="00070FF4"/>
    <w:rsid w:val="00071E99"/>
    <w:rsid w:val="00072079"/>
    <w:rsid w:val="00074770"/>
    <w:rsid w:val="00074C78"/>
    <w:rsid w:val="00075198"/>
    <w:rsid w:val="00077C62"/>
    <w:rsid w:val="00080116"/>
    <w:rsid w:val="00080A1E"/>
    <w:rsid w:val="00080C67"/>
    <w:rsid w:val="00081695"/>
    <w:rsid w:val="00081BFB"/>
    <w:rsid w:val="0008249A"/>
    <w:rsid w:val="000843C6"/>
    <w:rsid w:val="00084A1D"/>
    <w:rsid w:val="000859DF"/>
    <w:rsid w:val="000871DF"/>
    <w:rsid w:val="00090E34"/>
    <w:rsid w:val="00091262"/>
    <w:rsid w:val="00092332"/>
    <w:rsid w:val="000923B9"/>
    <w:rsid w:val="00096068"/>
    <w:rsid w:val="000A26EB"/>
    <w:rsid w:val="000A404B"/>
    <w:rsid w:val="000A4423"/>
    <w:rsid w:val="000A7025"/>
    <w:rsid w:val="000B0010"/>
    <w:rsid w:val="000B15E0"/>
    <w:rsid w:val="000B37B3"/>
    <w:rsid w:val="000B4351"/>
    <w:rsid w:val="000B4444"/>
    <w:rsid w:val="000B56D8"/>
    <w:rsid w:val="000B5A9D"/>
    <w:rsid w:val="000B5D20"/>
    <w:rsid w:val="000B7E53"/>
    <w:rsid w:val="000C06CB"/>
    <w:rsid w:val="000C27F6"/>
    <w:rsid w:val="000C3C39"/>
    <w:rsid w:val="000C4BF2"/>
    <w:rsid w:val="000C5EFF"/>
    <w:rsid w:val="000C6E81"/>
    <w:rsid w:val="000C74E7"/>
    <w:rsid w:val="000D10A8"/>
    <w:rsid w:val="000D1669"/>
    <w:rsid w:val="000D2543"/>
    <w:rsid w:val="000D2F26"/>
    <w:rsid w:val="000D2F76"/>
    <w:rsid w:val="000D3898"/>
    <w:rsid w:val="000D41A3"/>
    <w:rsid w:val="000D7681"/>
    <w:rsid w:val="000E0380"/>
    <w:rsid w:val="000E1129"/>
    <w:rsid w:val="000E1202"/>
    <w:rsid w:val="000E34FA"/>
    <w:rsid w:val="000E3F89"/>
    <w:rsid w:val="000E4675"/>
    <w:rsid w:val="000E59E3"/>
    <w:rsid w:val="000E5C40"/>
    <w:rsid w:val="000E636F"/>
    <w:rsid w:val="000E7C4C"/>
    <w:rsid w:val="000F020D"/>
    <w:rsid w:val="000F0486"/>
    <w:rsid w:val="000F0583"/>
    <w:rsid w:val="000F0937"/>
    <w:rsid w:val="000F5E48"/>
    <w:rsid w:val="000F5F1E"/>
    <w:rsid w:val="000F64FB"/>
    <w:rsid w:val="000F688F"/>
    <w:rsid w:val="000F7409"/>
    <w:rsid w:val="00100468"/>
    <w:rsid w:val="001011AA"/>
    <w:rsid w:val="001014D2"/>
    <w:rsid w:val="00101EDE"/>
    <w:rsid w:val="00103138"/>
    <w:rsid w:val="00104D96"/>
    <w:rsid w:val="00106474"/>
    <w:rsid w:val="00112036"/>
    <w:rsid w:val="001125C5"/>
    <w:rsid w:val="0011264F"/>
    <w:rsid w:val="00112ACF"/>
    <w:rsid w:val="00112D61"/>
    <w:rsid w:val="0011326E"/>
    <w:rsid w:val="00114E02"/>
    <w:rsid w:val="00115C4E"/>
    <w:rsid w:val="00115CDC"/>
    <w:rsid w:val="00116801"/>
    <w:rsid w:val="00122275"/>
    <w:rsid w:val="00123703"/>
    <w:rsid w:val="0012499B"/>
    <w:rsid w:val="00125446"/>
    <w:rsid w:val="001260E6"/>
    <w:rsid w:val="0012687F"/>
    <w:rsid w:val="0013097D"/>
    <w:rsid w:val="00134DC1"/>
    <w:rsid w:val="0013545B"/>
    <w:rsid w:val="00135D53"/>
    <w:rsid w:val="001362B5"/>
    <w:rsid w:val="00136429"/>
    <w:rsid w:val="001404FA"/>
    <w:rsid w:val="00142AB0"/>
    <w:rsid w:val="001479F1"/>
    <w:rsid w:val="0015070F"/>
    <w:rsid w:val="001545A1"/>
    <w:rsid w:val="00160135"/>
    <w:rsid w:val="00165717"/>
    <w:rsid w:val="00166EED"/>
    <w:rsid w:val="001672D0"/>
    <w:rsid w:val="00167A0E"/>
    <w:rsid w:val="0017375D"/>
    <w:rsid w:val="00175F55"/>
    <w:rsid w:val="00176F52"/>
    <w:rsid w:val="0017741C"/>
    <w:rsid w:val="001805D2"/>
    <w:rsid w:val="00180F73"/>
    <w:rsid w:val="00181B64"/>
    <w:rsid w:val="00182245"/>
    <w:rsid w:val="0018423E"/>
    <w:rsid w:val="00185A7F"/>
    <w:rsid w:val="0019031C"/>
    <w:rsid w:val="00190851"/>
    <w:rsid w:val="0019107F"/>
    <w:rsid w:val="00192199"/>
    <w:rsid w:val="00192A79"/>
    <w:rsid w:val="00195DCF"/>
    <w:rsid w:val="00195EF0"/>
    <w:rsid w:val="001A14C5"/>
    <w:rsid w:val="001A206C"/>
    <w:rsid w:val="001A21D3"/>
    <w:rsid w:val="001A2641"/>
    <w:rsid w:val="001A324B"/>
    <w:rsid w:val="001A5DE6"/>
    <w:rsid w:val="001A5F2A"/>
    <w:rsid w:val="001A71BF"/>
    <w:rsid w:val="001A7760"/>
    <w:rsid w:val="001B0027"/>
    <w:rsid w:val="001B0F86"/>
    <w:rsid w:val="001B1667"/>
    <w:rsid w:val="001B299E"/>
    <w:rsid w:val="001B4131"/>
    <w:rsid w:val="001C10BA"/>
    <w:rsid w:val="001C3038"/>
    <w:rsid w:val="001C4C25"/>
    <w:rsid w:val="001C6DE7"/>
    <w:rsid w:val="001C6DEF"/>
    <w:rsid w:val="001C7451"/>
    <w:rsid w:val="001C774F"/>
    <w:rsid w:val="001D0445"/>
    <w:rsid w:val="001D0AE8"/>
    <w:rsid w:val="001D1A46"/>
    <w:rsid w:val="001D2C46"/>
    <w:rsid w:val="001D2CA3"/>
    <w:rsid w:val="001D3574"/>
    <w:rsid w:val="001D451F"/>
    <w:rsid w:val="001D4D72"/>
    <w:rsid w:val="001D5500"/>
    <w:rsid w:val="001D5AC4"/>
    <w:rsid w:val="001D6DF0"/>
    <w:rsid w:val="001E03F7"/>
    <w:rsid w:val="001E0D8F"/>
    <w:rsid w:val="001E3B47"/>
    <w:rsid w:val="001E6708"/>
    <w:rsid w:val="001F00CD"/>
    <w:rsid w:val="001F0F17"/>
    <w:rsid w:val="001F19EE"/>
    <w:rsid w:val="001F1A84"/>
    <w:rsid w:val="001F23BD"/>
    <w:rsid w:val="001F37BD"/>
    <w:rsid w:val="001F4CE8"/>
    <w:rsid w:val="001F52DE"/>
    <w:rsid w:val="001F59A2"/>
    <w:rsid w:val="001F5E5F"/>
    <w:rsid w:val="001F611C"/>
    <w:rsid w:val="001F6741"/>
    <w:rsid w:val="001F7B20"/>
    <w:rsid w:val="00200660"/>
    <w:rsid w:val="00201AF7"/>
    <w:rsid w:val="002036D2"/>
    <w:rsid w:val="00203A7E"/>
    <w:rsid w:val="00204249"/>
    <w:rsid w:val="00205BF8"/>
    <w:rsid w:val="00211A90"/>
    <w:rsid w:val="00212260"/>
    <w:rsid w:val="0021283E"/>
    <w:rsid w:val="00214A0F"/>
    <w:rsid w:val="00214F72"/>
    <w:rsid w:val="002171F5"/>
    <w:rsid w:val="002206D4"/>
    <w:rsid w:val="002207DC"/>
    <w:rsid w:val="00220C2F"/>
    <w:rsid w:val="002211C0"/>
    <w:rsid w:val="00222638"/>
    <w:rsid w:val="00222DF2"/>
    <w:rsid w:val="00223B93"/>
    <w:rsid w:val="00224C0B"/>
    <w:rsid w:val="00225926"/>
    <w:rsid w:val="00226521"/>
    <w:rsid w:val="0022699D"/>
    <w:rsid w:val="00226E89"/>
    <w:rsid w:val="0023098F"/>
    <w:rsid w:val="002318D2"/>
    <w:rsid w:val="0023209C"/>
    <w:rsid w:val="00233642"/>
    <w:rsid w:val="00234C8D"/>
    <w:rsid w:val="0023591F"/>
    <w:rsid w:val="00242631"/>
    <w:rsid w:val="00244366"/>
    <w:rsid w:val="00244E35"/>
    <w:rsid w:val="00245228"/>
    <w:rsid w:val="002454E3"/>
    <w:rsid w:val="0024571B"/>
    <w:rsid w:val="00246641"/>
    <w:rsid w:val="0024697F"/>
    <w:rsid w:val="0024763D"/>
    <w:rsid w:val="0025040B"/>
    <w:rsid w:val="00256917"/>
    <w:rsid w:val="00256BA9"/>
    <w:rsid w:val="00256D24"/>
    <w:rsid w:val="00260A5A"/>
    <w:rsid w:val="00260AEC"/>
    <w:rsid w:val="00262A4F"/>
    <w:rsid w:val="002637DD"/>
    <w:rsid w:val="00263A3B"/>
    <w:rsid w:val="00266492"/>
    <w:rsid w:val="0026795A"/>
    <w:rsid w:val="00272DD4"/>
    <w:rsid w:val="00272EDD"/>
    <w:rsid w:val="00273C94"/>
    <w:rsid w:val="00273E00"/>
    <w:rsid w:val="0027410D"/>
    <w:rsid w:val="00274D68"/>
    <w:rsid w:val="00275600"/>
    <w:rsid w:val="00275F38"/>
    <w:rsid w:val="002775D5"/>
    <w:rsid w:val="00277C38"/>
    <w:rsid w:val="00277CD9"/>
    <w:rsid w:val="0028064B"/>
    <w:rsid w:val="00280740"/>
    <w:rsid w:val="00281DDA"/>
    <w:rsid w:val="002831C3"/>
    <w:rsid w:val="00283BC3"/>
    <w:rsid w:val="0028493B"/>
    <w:rsid w:val="00285E99"/>
    <w:rsid w:val="002869D2"/>
    <w:rsid w:val="00286B85"/>
    <w:rsid w:val="00287B0C"/>
    <w:rsid w:val="0029004B"/>
    <w:rsid w:val="00291D2A"/>
    <w:rsid w:val="002926B4"/>
    <w:rsid w:val="00292E3E"/>
    <w:rsid w:val="0029385B"/>
    <w:rsid w:val="0029412B"/>
    <w:rsid w:val="00297655"/>
    <w:rsid w:val="002A1972"/>
    <w:rsid w:val="002A577D"/>
    <w:rsid w:val="002A585D"/>
    <w:rsid w:val="002A5D51"/>
    <w:rsid w:val="002B064E"/>
    <w:rsid w:val="002B08D9"/>
    <w:rsid w:val="002B0BBD"/>
    <w:rsid w:val="002B1132"/>
    <w:rsid w:val="002B1A3F"/>
    <w:rsid w:val="002B2876"/>
    <w:rsid w:val="002B396D"/>
    <w:rsid w:val="002B5DCC"/>
    <w:rsid w:val="002B62D5"/>
    <w:rsid w:val="002C2564"/>
    <w:rsid w:val="002C4C95"/>
    <w:rsid w:val="002C59E4"/>
    <w:rsid w:val="002C6F02"/>
    <w:rsid w:val="002C6FDF"/>
    <w:rsid w:val="002D3771"/>
    <w:rsid w:val="002D3ADD"/>
    <w:rsid w:val="002D4E6B"/>
    <w:rsid w:val="002D613E"/>
    <w:rsid w:val="002D6919"/>
    <w:rsid w:val="002E0BED"/>
    <w:rsid w:val="002E0E5C"/>
    <w:rsid w:val="002E0FFF"/>
    <w:rsid w:val="002E4EB1"/>
    <w:rsid w:val="002E4F9B"/>
    <w:rsid w:val="002E4FF5"/>
    <w:rsid w:val="002E58B1"/>
    <w:rsid w:val="002E59C4"/>
    <w:rsid w:val="002E7B04"/>
    <w:rsid w:val="002F0984"/>
    <w:rsid w:val="002F0AF0"/>
    <w:rsid w:val="002F0CFC"/>
    <w:rsid w:val="002F1261"/>
    <w:rsid w:val="002F12BD"/>
    <w:rsid w:val="002F311E"/>
    <w:rsid w:val="002F602E"/>
    <w:rsid w:val="002F6CA3"/>
    <w:rsid w:val="002F6F11"/>
    <w:rsid w:val="003013C4"/>
    <w:rsid w:val="00303DF3"/>
    <w:rsid w:val="00303E78"/>
    <w:rsid w:val="00303FA2"/>
    <w:rsid w:val="00304560"/>
    <w:rsid w:val="00304770"/>
    <w:rsid w:val="00304D0D"/>
    <w:rsid w:val="00305911"/>
    <w:rsid w:val="00306D7A"/>
    <w:rsid w:val="00306F6D"/>
    <w:rsid w:val="0031268E"/>
    <w:rsid w:val="003126E9"/>
    <w:rsid w:val="003132B8"/>
    <w:rsid w:val="00313A0A"/>
    <w:rsid w:val="0031494C"/>
    <w:rsid w:val="00314B68"/>
    <w:rsid w:val="00315319"/>
    <w:rsid w:val="003177FE"/>
    <w:rsid w:val="00320600"/>
    <w:rsid w:val="00320DCF"/>
    <w:rsid w:val="0032105E"/>
    <w:rsid w:val="003231FC"/>
    <w:rsid w:val="003240A0"/>
    <w:rsid w:val="003242B5"/>
    <w:rsid w:val="00324FBD"/>
    <w:rsid w:val="00325061"/>
    <w:rsid w:val="00325177"/>
    <w:rsid w:val="00325320"/>
    <w:rsid w:val="00325FB4"/>
    <w:rsid w:val="003261F5"/>
    <w:rsid w:val="00333639"/>
    <w:rsid w:val="00333956"/>
    <w:rsid w:val="00333B27"/>
    <w:rsid w:val="00334F56"/>
    <w:rsid w:val="003358A5"/>
    <w:rsid w:val="00336173"/>
    <w:rsid w:val="00336F04"/>
    <w:rsid w:val="00342920"/>
    <w:rsid w:val="00342B8C"/>
    <w:rsid w:val="00344038"/>
    <w:rsid w:val="00344095"/>
    <w:rsid w:val="00344BC8"/>
    <w:rsid w:val="0034505E"/>
    <w:rsid w:val="00345D61"/>
    <w:rsid w:val="00346BA9"/>
    <w:rsid w:val="00347345"/>
    <w:rsid w:val="00350062"/>
    <w:rsid w:val="00350F86"/>
    <w:rsid w:val="00352DB8"/>
    <w:rsid w:val="003542C7"/>
    <w:rsid w:val="00354606"/>
    <w:rsid w:val="003557F9"/>
    <w:rsid w:val="00356EEB"/>
    <w:rsid w:val="00357A6E"/>
    <w:rsid w:val="00360408"/>
    <w:rsid w:val="00361858"/>
    <w:rsid w:val="003638B5"/>
    <w:rsid w:val="00365D0E"/>
    <w:rsid w:val="00366A07"/>
    <w:rsid w:val="00366E6A"/>
    <w:rsid w:val="0037150C"/>
    <w:rsid w:val="00371EFA"/>
    <w:rsid w:val="00372965"/>
    <w:rsid w:val="00372C8D"/>
    <w:rsid w:val="00375218"/>
    <w:rsid w:val="003759AE"/>
    <w:rsid w:val="00376988"/>
    <w:rsid w:val="00377499"/>
    <w:rsid w:val="00380AB6"/>
    <w:rsid w:val="00382A46"/>
    <w:rsid w:val="00382DD1"/>
    <w:rsid w:val="003831DF"/>
    <w:rsid w:val="00384409"/>
    <w:rsid w:val="00384BC7"/>
    <w:rsid w:val="0038671D"/>
    <w:rsid w:val="00387014"/>
    <w:rsid w:val="003911C8"/>
    <w:rsid w:val="00391ADD"/>
    <w:rsid w:val="00393A5E"/>
    <w:rsid w:val="00396689"/>
    <w:rsid w:val="00397158"/>
    <w:rsid w:val="003A4B93"/>
    <w:rsid w:val="003A6BE0"/>
    <w:rsid w:val="003A6BEA"/>
    <w:rsid w:val="003A79E9"/>
    <w:rsid w:val="003B0381"/>
    <w:rsid w:val="003B0798"/>
    <w:rsid w:val="003B0801"/>
    <w:rsid w:val="003B0C70"/>
    <w:rsid w:val="003B0D1E"/>
    <w:rsid w:val="003B3F4A"/>
    <w:rsid w:val="003B4FD8"/>
    <w:rsid w:val="003B60DF"/>
    <w:rsid w:val="003B6279"/>
    <w:rsid w:val="003B688B"/>
    <w:rsid w:val="003C066A"/>
    <w:rsid w:val="003C0F45"/>
    <w:rsid w:val="003C154B"/>
    <w:rsid w:val="003C15F2"/>
    <w:rsid w:val="003C1D33"/>
    <w:rsid w:val="003C24C4"/>
    <w:rsid w:val="003C318A"/>
    <w:rsid w:val="003C4C6A"/>
    <w:rsid w:val="003C55C3"/>
    <w:rsid w:val="003C6047"/>
    <w:rsid w:val="003C67A9"/>
    <w:rsid w:val="003C68E8"/>
    <w:rsid w:val="003C6FFE"/>
    <w:rsid w:val="003D43AD"/>
    <w:rsid w:val="003D5F64"/>
    <w:rsid w:val="003D6ECA"/>
    <w:rsid w:val="003E04DE"/>
    <w:rsid w:val="003E2CC9"/>
    <w:rsid w:val="003E366A"/>
    <w:rsid w:val="003E4CD5"/>
    <w:rsid w:val="003E6BA1"/>
    <w:rsid w:val="003E7378"/>
    <w:rsid w:val="003E75BE"/>
    <w:rsid w:val="003E7DD8"/>
    <w:rsid w:val="003F2321"/>
    <w:rsid w:val="003F2E30"/>
    <w:rsid w:val="003F37D3"/>
    <w:rsid w:val="003F4483"/>
    <w:rsid w:val="003F5CCC"/>
    <w:rsid w:val="003F5F6C"/>
    <w:rsid w:val="003F7054"/>
    <w:rsid w:val="003F7742"/>
    <w:rsid w:val="0040037E"/>
    <w:rsid w:val="00400CAC"/>
    <w:rsid w:val="00401A2A"/>
    <w:rsid w:val="00402AE0"/>
    <w:rsid w:val="00405255"/>
    <w:rsid w:val="00405EE8"/>
    <w:rsid w:val="00406E9F"/>
    <w:rsid w:val="00407A67"/>
    <w:rsid w:val="004125A3"/>
    <w:rsid w:val="0041478B"/>
    <w:rsid w:val="0041505B"/>
    <w:rsid w:val="004227E1"/>
    <w:rsid w:val="00422E22"/>
    <w:rsid w:val="00423547"/>
    <w:rsid w:val="00424F63"/>
    <w:rsid w:val="0042646C"/>
    <w:rsid w:val="00431B76"/>
    <w:rsid w:val="00431F27"/>
    <w:rsid w:val="004360D2"/>
    <w:rsid w:val="00437E52"/>
    <w:rsid w:val="00440798"/>
    <w:rsid w:val="00440D2C"/>
    <w:rsid w:val="00445968"/>
    <w:rsid w:val="004462A2"/>
    <w:rsid w:val="004462EF"/>
    <w:rsid w:val="0044731D"/>
    <w:rsid w:val="00450FFC"/>
    <w:rsid w:val="004523DC"/>
    <w:rsid w:val="00452C80"/>
    <w:rsid w:val="004548BF"/>
    <w:rsid w:val="00454F0F"/>
    <w:rsid w:val="004564D0"/>
    <w:rsid w:val="00456A12"/>
    <w:rsid w:val="00456CDC"/>
    <w:rsid w:val="004572CC"/>
    <w:rsid w:val="0046367C"/>
    <w:rsid w:val="0046373B"/>
    <w:rsid w:val="004648EC"/>
    <w:rsid w:val="00464AEB"/>
    <w:rsid w:val="00467AEB"/>
    <w:rsid w:val="00471373"/>
    <w:rsid w:val="004713AA"/>
    <w:rsid w:val="004734DC"/>
    <w:rsid w:val="004761DF"/>
    <w:rsid w:val="004765A5"/>
    <w:rsid w:val="00477D13"/>
    <w:rsid w:val="004809CC"/>
    <w:rsid w:val="00483B38"/>
    <w:rsid w:val="00483CA8"/>
    <w:rsid w:val="00483D9D"/>
    <w:rsid w:val="00484449"/>
    <w:rsid w:val="00486150"/>
    <w:rsid w:val="004875EA"/>
    <w:rsid w:val="00487FEC"/>
    <w:rsid w:val="0049530B"/>
    <w:rsid w:val="00495DDF"/>
    <w:rsid w:val="00496B2A"/>
    <w:rsid w:val="00496F11"/>
    <w:rsid w:val="00497219"/>
    <w:rsid w:val="004977F3"/>
    <w:rsid w:val="004A293C"/>
    <w:rsid w:val="004A2A04"/>
    <w:rsid w:val="004A2CC8"/>
    <w:rsid w:val="004A3154"/>
    <w:rsid w:val="004A41FE"/>
    <w:rsid w:val="004B0265"/>
    <w:rsid w:val="004B0B5A"/>
    <w:rsid w:val="004B26D5"/>
    <w:rsid w:val="004B315E"/>
    <w:rsid w:val="004B5C45"/>
    <w:rsid w:val="004B6030"/>
    <w:rsid w:val="004B663E"/>
    <w:rsid w:val="004B7A4A"/>
    <w:rsid w:val="004B7B89"/>
    <w:rsid w:val="004C0B79"/>
    <w:rsid w:val="004C2707"/>
    <w:rsid w:val="004C3993"/>
    <w:rsid w:val="004C4099"/>
    <w:rsid w:val="004C4BAE"/>
    <w:rsid w:val="004C670A"/>
    <w:rsid w:val="004C6A59"/>
    <w:rsid w:val="004D0312"/>
    <w:rsid w:val="004D1BA3"/>
    <w:rsid w:val="004D561E"/>
    <w:rsid w:val="004D6D0C"/>
    <w:rsid w:val="004E1BC8"/>
    <w:rsid w:val="004E4476"/>
    <w:rsid w:val="004E47B9"/>
    <w:rsid w:val="004E4910"/>
    <w:rsid w:val="004E6682"/>
    <w:rsid w:val="004E729E"/>
    <w:rsid w:val="004E76E1"/>
    <w:rsid w:val="004F1225"/>
    <w:rsid w:val="004F14D3"/>
    <w:rsid w:val="004F189B"/>
    <w:rsid w:val="004F1DF5"/>
    <w:rsid w:val="004F211C"/>
    <w:rsid w:val="004F21E2"/>
    <w:rsid w:val="004F2B38"/>
    <w:rsid w:val="004F36C3"/>
    <w:rsid w:val="004F37E5"/>
    <w:rsid w:val="004F3B60"/>
    <w:rsid w:val="004F5AEF"/>
    <w:rsid w:val="004F7D5B"/>
    <w:rsid w:val="00500143"/>
    <w:rsid w:val="00501ADE"/>
    <w:rsid w:val="00505C21"/>
    <w:rsid w:val="005071BF"/>
    <w:rsid w:val="00510028"/>
    <w:rsid w:val="00510FE6"/>
    <w:rsid w:val="00511243"/>
    <w:rsid w:val="00511854"/>
    <w:rsid w:val="00512AF5"/>
    <w:rsid w:val="00513AD7"/>
    <w:rsid w:val="00517A53"/>
    <w:rsid w:val="00522274"/>
    <w:rsid w:val="00524989"/>
    <w:rsid w:val="005268F1"/>
    <w:rsid w:val="00527271"/>
    <w:rsid w:val="005276BB"/>
    <w:rsid w:val="005308AA"/>
    <w:rsid w:val="00531D2E"/>
    <w:rsid w:val="00532273"/>
    <w:rsid w:val="00533EC0"/>
    <w:rsid w:val="00534E7B"/>
    <w:rsid w:val="005350F0"/>
    <w:rsid w:val="00536DDD"/>
    <w:rsid w:val="0053714B"/>
    <w:rsid w:val="00540B4D"/>
    <w:rsid w:val="0054152E"/>
    <w:rsid w:val="0054161E"/>
    <w:rsid w:val="00541634"/>
    <w:rsid w:val="00541A83"/>
    <w:rsid w:val="00541F0B"/>
    <w:rsid w:val="00542568"/>
    <w:rsid w:val="00542F58"/>
    <w:rsid w:val="0054343A"/>
    <w:rsid w:val="00543763"/>
    <w:rsid w:val="00544D76"/>
    <w:rsid w:val="00544ED9"/>
    <w:rsid w:val="005454A1"/>
    <w:rsid w:val="0054554F"/>
    <w:rsid w:val="005459AA"/>
    <w:rsid w:val="0054675C"/>
    <w:rsid w:val="00547F8B"/>
    <w:rsid w:val="0055029B"/>
    <w:rsid w:val="0055120F"/>
    <w:rsid w:val="005527BB"/>
    <w:rsid w:val="0055319E"/>
    <w:rsid w:val="00553F8B"/>
    <w:rsid w:val="00554D0D"/>
    <w:rsid w:val="005606BE"/>
    <w:rsid w:val="00562F6B"/>
    <w:rsid w:val="00563293"/>
    <w:rsid w:val="005649E2"/>
    <w:rsid w:val="00564D54"/>
    <w:rsid w:val="00565858"/>
    <w:rsid w:val="00566151"/>
    <w:rsid w:val="00567250"/>
    <w:rsid w:val="00567A02"/>
    <w:rsid w:val="00567BF4"/>
    <w:rsid w:val="0057274F"/>
    <w:rsid w:val="005728AB"/>
    <w:rsid w:val="00572C50"/>
    <w:rsid w:val="00573453"/>
    <w:rsid w:val="0057372B"/>
    <w:rsid w:val="00573C3D"/>
    <w:rsid w:val="00574E23"/>
    <w:rsid w:val="005752EA"/>
    <w:rsid w:val="005755F0"/>
    <w:rsid w:val="00575BFC"/>
    <w:rsid w:val="005765E2"/>
    <w:rsid w:val="00577613"/>
    <w:rsid w:val="0058078A"/>
    <w:rsid w:val="0058245A"/>
    <w:rsid w:val="00584994"/>
    <w:rsid w:val="005852CE"/>
    <w:rsid w:val="00585A44"/>
    <w:rsid w:val="00586A3B"/>
    <w:rsid w:val="005901B2"/>
    <w:rsid w:val="005927A2"/>
    <w:rsid w:val="00592F2E"/>
    <w:rsid w:val="00593151"/>
    <w:rsid w:val="005939E7"/>
    <w:rsid w:val="005A2126"/>
    <w:rsid w:val="005A28C1"/>
    <w:rsid w:val="005A2CEA"/>
    <w:rsid w:val="005A2F89"/>
    <w:rsid w:val="005A3080"/>
    <w:rsid w:val="005A49A5"/>
    <w:rsid w:val="005A6534"/>
    <w:rsid w:val="005A69BC"/>
    <w:rsid w:val="005A7B8E"/>
    <w:rsid w:val="005B0446"/>
    <w:rsid w:val="005B0A39"/>
    <w:rsid w:val="005B1302"/>
    <w:rsid w:val="005B6F64"/>
    <w:rsid w:val="005B74D4"/>
    <w:rsid w:val="005C04D4"/>
    <w:rsid w:val="005C1AE3"/>
    <w:rsid w:val="005C3906"/>
    <w:rsid w:val="005C5098"/>
    <w:rsid w:val="005C54A3"/>
    <w:rsid w:val="005C6EC6"/>
    <w:rsid w:val="005D20A4"/>
    <w:rsid w:val="005D2A87"/>
    <w:rsid w:val="005D3281"/>
    <w:rsid w:val="005D6C77"/>
    <w:rsid w:val="005E1A59"/>
    <w:rsid w:val="005F04BA"/>
    <w:rsid w:val="005F0FB5"/>
    <w:rsid w:val="005F42BB"/>
    <w:rsid w:val="005F43B1"/>
    <w:rsid w:val="00603289"/>
    <w:rsid w:val="00604F97"/>
    <w:rsid w:val="00605B85"/>
    <w:rsid w:val="00606A2B"/>
    <w:rsid w:val="00607131"/>
    <w:rsid w:val="006079AB"/>
    <w:rsid w:val="00607E56"/>
    <w:rsid w:val="00611B7B"/>
    <w:rsid w:val="00613219"/>
    <w:rsid w:val="00613703"/>
    <w:rsid w:val="00614AC8"/>
    <w:rsid w:val="00615C4C"/>
    <w:rsid w:val="0061717F"/>
    <w:rsid w:val="00617C46"/>
    <w:rsid w:val="00621E44"/>
    <w:rsid w:val="0062584D"/>
    <w:rsid w:val="00625DEF"/>
    <w:rsid w:val="0062723E"/>
    <w:rsid w:val="00627AF4"/>
    <w:rsid w:val="00627B53"/>
    <w:rsid w:val="00633074"/>
    <w:rsid w:val="00633893"/>
    <w:rsid w:val="006374BD"/>
    <w:rsid w:val="006378A2"/>
    <w:rsid w:val="00642009"/>
    <w:rsid w:val="00643FED"/>
    <w:rsid w:val="00644DD1"/>
    <w:rsid w:val="00645976"/>
    <w:rsid w:val="006462BF"/>
    <w:rsid w:val="00653B02"/>
    <w:rsid w:val="0065454A"/>
    <w:rsid w:val="006555A9"/>
    <w:rsid w:val="006601F1"/>
    <w:rsid w:val="006622FB"/>
    <w:rsid w:val="00662FC9"/>
    <w:rsid w:val="00663475"/>
    <w:rsid w:val="00663EE6"/>
    <w:rsid w:val="00664CFD"/>
    <w:rsid w:val="006659A3"/>
    <w:rsid w:val="00667F89"/>
    <w:rsid w:val="006711BC"/>
    <w:rsid w:val="00675A84"/>
    <w:rsid w:val="00676077"/>
    <w:rsid w:val="006761B0"/>
    <w:rsid w:val="006762C0"/>
    <w:rsid w:val="00677343"/>
    <w:rsid w:val="006774C8"/>
    <w:rsid w:val="006776F1"/>
    <w:rsid w:val="00680204"/>
    <w:rsid w:val="0068168D"/>
    <w:rsid w:val="00681C44"/>
    <w:rsid w:val="006827B3"/>
    <w:rsid w:val="0068423E"/>
    <w:rsid w:val="00684C16"/>
    <w:rsid w:val="006875F1"/>
    <w:rsid w:val="00690983"/>
    <w:rsid w:val="00693C46"/>
    <w:rsid w:val="00693FF2"/>
    <w:rsid w:val="006972D0"/>
    <w:rsid w:val="006A186A"/>
    <w:rsid w:val="006A1B14"/>
    <w:rsid w:val="006A3991"/>
    <w:rsid w:val="006A475C"/>
    <w:rsid w:val="006A47B1"/>
    <w:rsid w:val="006A6384"/>
    <w:rsid w:val="006A6DDA"/>
    <w:rsid w:val="006A734A"/>
    <w:rsid w:val="006A73EB"/>
    <w:rsid w:val="006A786C"/>
    <w:rsid w:val="006B0223"/>
    <w:rsid w:val="006B19A8"/>
    <w:rsid w:val="006B2335"/>
    <w:rsid w:val="006B23D9"/>
    <w:rsid w:val="006B2A3C"/>
    <w:rsid w:val="006B416F"/>
    <w:rsid w:val="006B7667"/>
    <w:rsid w:val="006C35C8"/>
    <w:rsid w:val="006C4106"/>
    <w:rsid w:val="006C66C0"/>
    <w:rsid w:val="006D0918"/>
    <w:rsid w:val="006D1F09"/>
    <w:rsid w:val="006D33C7"/>
    <w:rsid w:val="006D36E6"/>
    <w:rsid w:val="006D3F59"/>
    <w:rsid w:val="006D4C66"/>
    <w:rsid w:val="006D5FD3"/>
    <w:rsid w:val="006D719F"/>
    <w:rsid w:val="006D7D12"/>
    <w:rsid w:val="006E103C"/>
    <w:rsid w:val="006E30FE"/>
    <w:rsid w:val="006E4711"/>
    <w:rsid w:val="006E4DE4"/>
    <w:rsid w:val="006E4F53"/>
    <w:rsid w:val="006E63A2"/>
    <w:rsid w:val="006E65E2"/>
    <w:rsid w:val="006F12C9"/>
    <w:rsid w:val="006F157F"/>
    <w:rsid w:val="006F2049"/>
    <w:rsid w:val="006F26B2"/>
    <w:rsid w:val="006F39BB"/>
    <w:rsid w:val="006F3C18"/>
    <w:rsid w:val="006F4155"/>
    <w:rsid w:val="006F63B8"/>
    <w:rsid w:val="006F7BED"/>
    <w:rsid w:val="00700E74"/>
    <w:rsid w:val="007017C2"/>
    <w:rsid w:val="00701852"/>
    <w:rsid w:val="00702613"/>
    <w:rsid w:val="00702787"/>
    <w:rsid w:val="0070402F"/>
    <w:rsid w:val="007041A8"/>
    <w:rsid w:val="00705DAF"/>
    <w:rsid w:val="00711D74"/>
    <w:rsid w:val="00712D8C"/>
    <w:rsid w:val="00714C79"/>
    <w:rsid w:val="0071592D"/>
    <w:rsid w:val="0071784D"/>
    <w:rsid w:val="00720038"/>
    <w:rsid w:val="007207E0"/>
    <w:rsid w:val="007219A1"/>
    <w:rsid w:val="00724754"/>
    <w:rsid w:val="00726651"/>
    <w:rsid w:val="00727151"/>
    <w:rsid w:val="00727A65"/>
    <w:rsid w:val="00727DE2"/>
    <w:rsid w:val="00727F16"/>
    <w:rsid w:val="007316CD"/>
    <w:rsid w:val="00732178"/>
    <w:rsid w:val="00732445"/>
    <w:rsid w:val="00735D93"/>
    <w:rsid w:val="00736A90"/>
    <w:rsid w:val="00737337"/>
    <w:rsid w:val="007373F2"/>
    <w:rsid w:val="007374CF"/>
    <w:rsid w:val="0074059C"/>
    <w:rsid w:val="00744605"/>
    <w:rsid w:val="00745CCD"/>
    <w:rsid w:val="00746532"/>
    <w:rsid w:val="00747404"/>
    <w:rsid w:val="00747931"/>
    <w:rsid w:val="00752504"/>
    <w:rsid w:val="00752989"/>
    <w:rsid w:val="007533F5"/>
    <w:rsid w:val="0075528F"/>
    <w:rsid w:val="007556BE"/>
    <w:rsid w:val="00755BDC"/>
    <w:rsid w:val="00755FD8"/>
    <w:rsid w:val="007560E8"/>
    <w:rsid w:val="00757249"/>
    <w:rsid w:val="0075746D"/>
    <w:rsid w:val="007609BB"/>
    <w:rsid w:val="00760BB3"/>
    <w:rsid w:val="00761BD7"/>
    <w:rsid w:val="0076227C"/>
    <w:rsid w:val="007629A7"/>
    <w:rsid w:val="00763618"/>
    <w:rsid w:val="00763668"/>
    <w:rsid w:val="0076589A"/>
    <w:rsid w:val="00765A22"/>
    <w:rsid w:val="00766C32"/>
    <w:rsid w:val="00770B57"/>
    <w:rsid w:val="00771662"/>
    <w:rsid w:val="0077296D"/>
    <w:rsid w:val="007736B5"/>
    <w:rsid w:val="00776225"/>
    <w:rsid w:val="00776D1D"/>
    <w:rsid w:val="00781DB4"/>
    <w:rsid w:val="00782530"/>
    <w:rsid w:val="007832A4"/>
    <w:rsid w:val="007853E8"/>
    <w:rsid w:val="00790136"/>
    <w:rsid w:val="00790C74"/>
    <w:rsid w:val="0079108E"/>
    <w:rsid w:val="00791321"/>
    <w:rsid w:val="007914DF"/>
    <w:rsid w:val="007930F7"/>
    <w:rsid w:val="0079371D"/>
    <w:rsid w:val="007938C4"/>
    <w:rsid w:val="00793A27"/>
    <w:rsid w:val="00793ED6"/>
    <w:rsid w:val="0079450D"/>
    <w:rsid w:val="007950FD"/>
    <w:rsid w:val="0079532F"/>
    <w:rsid w:val="007955CB"/>
    <w:rsid w:val="00797572"/>
    <w:rsid w:val="007A1729"/>
    <w:rsid w:val="007A179A"/>
    <w:rsid w:val="007A1929"/>
    <w:rsid w:val="007A224A"/>
    <w:rsid w:val="007A28C1"/>
    <w:rsid w:val="007A3985"/>
    <w:rsid w:val="007A5E65"/>
    <w:rsid w:val="007B018C"/>
    <w:rsid w:val="007B0E71"/>
    <w:rsid w:val="007B1344"/>
    <w:rsid w:val="007B15EF"/>
    <w:rsid w:val="007B2DEB"/>
    <w:rsid w:val="007B3B45"/>
    <w:rsid w:val="007B6FE7"/>
    <w:rsid w:val="007B789A"/>
    <w:rsid w:val="007C2BCF"/>
    <w:rsid w:val="007C2E7F"/>
    <w:rsid w:val="007C4550"/>
    <w:rsid w:val="007C4D4C"/>
    <w:rsid w:val="007C52C8"/>
    <w:rsid w:val="007C55E9"/>
    <w:rsid w:val="007C635F"/>
    <w:rsid w:val="007D0AA3"/>
    <w:rsid w:val="007D1EA3"/>
    <w:rsid w:val="007D2F5D"/>
    <w:rsid w:val="007D2FB7"/>
    <w:rsid w:val="007D3142"/>
    <w:rsid w:val="007D4AC1"/>
    <w:rsid w:val="007D4B40"/>
    <w:rsid w:val="007D52C8"/>
    <w:rsid w:val="007D69EC"/>
    <w:rsid w:val="007D7EF6"/>
    <w:rsid w:val="007E0665"/>
    <w:rsid w:val="007E30FA"/>
    <w:rsid w:val="007E56E0"/>
    <w:rsid w:val="007E681F"/>
    <w:rsid w:val="007F15C8"/>
    <w:rsid w:val="007F2645"/>
    <w:rsid w:val="007F426C"/>
    <w:rsid w:val="00800FF6"/>
    <w:rsid w:val="00801D1A"/>
    <w:rsid w:val="00802656"/>
    <w:rsid w:val="00803458"/>
    <w:rsid w:val="0080367B"/>
    <w:rsid w:val="00803EC4"/>
    <w:rsid w:val="00804581"/>
    <w:rsid w:val="00804854"/>
    <w:rsid w:val="00807071"/>
    <w:rsid w:val="00810242"/>
    <w:rsid w:val="00810E01"/>
    <w:rsid w:val="0081190B"/>
    <w:rsid w:val="00811BCA"/>
    <w:rsid w:val="008133D9"/>
    <w:rsid w:val="00815FA0"/>
    <w:rsid w:val="00817231"/>
    <w:rsid w:val="00817FC5"/>
    <w:rsid w:val="00820943"/>
    <w:rsid w:val="008213ED"/>
    <w:rsid w:val="00823F75"/>
    <w:rsid w:val="00824F0D"/>
    <w:rsid w:val="00825AF3"/>
    <w:rsid w:val="00825CF8"/>
    <w:rsid w:val="00825DA8"/>
    <w:rsid w:val="00827278"/>
    <w:rsid w:val="00827A69"/>
    <w:rsid w:val="00834C16"/>
    <w:rsid w:val="00834F2A"/>
    <w:rsid w:val="00836BF4"/>
    <w:rsid w:val="00840D73"/>
    <w:rsid w:val="00840DC0"/>
    <w:rsid w:val="008412E2"/>
    <w:rsid w:val="008417B6"/>
    <w:rsid w:val="008423B4"/>
    <w:rsid w:val="00844E67"/>
    <w:rsid w:val="0084667C"/>
    <w:rsid w:val="008472E5"/>
    <w:rsid w:val="00847D66"/>
    <w:rsid w:val="00851340"/>
    <w:rsid w:val="00851693"/>
    <w:rsid w:val="008518BE"/>
    <w:rsid w:val="00852641"/>
    <w:rsid w:val="008534C0"/>
    <w:rsid w:val="008600D7"/>
    <w:rsid w:val="00860E24"/>
    <w:rsid w:val="008613CD"/>
    <w:rsid w:val="00861D38"/>
    <w:rsid w:val="00862C6C"/>
    <w:rsid w:val="00863C04"/>
    <w:rsid w:val="00866181"/>
    <w:rsid w:val="00866C0F"/>
    <w:rsid w:val="008678B6"/>
    <w:rsid w:val="00867D59"/>
    <w:rsid w:val="00870525"/>
    <w:rsid w:val="00871123"/>
    <w:rsid w:val="00871614"/>
    <w:rsid w:val="008716C5"/>
    <w:rsid w:val="00871A00"/>
    <w:rsid w:val="00873FAD"/>
    <w:rsid w:val="00874414"/>
    <w:rsid w:val="00874A4D"/>
    <w:rsid w:val="00874E77"/>
    <w:rsid w:val="00875985"/>
    <w:rsid w:val="00875B1D"/>
    <w:rsid w:val="00876F97"/>
    <w:rsid w:val="0087789B"/>
    <w:rsid w:val="008778C7"/>
    <w:rsid w:val="00880B59"/>
    <w:rsid w:val="00881058"/>
    <w:rsid w:val="00881A7B"/>
    <w:rsid w:val="00883607"/>
    <w:rsid w:val="00883608"/>
    <w:rsid w:val="00884FB7"/>
    <w:rsid w:val="00884FFE"/>
    <w:rsid w:val="00885B8D"/>
    <w:rsid w:val="00890F01"/>
    <w:rsid w:val="008910D5"/>
    <w:rsid w:val="00892F5A"/>
    <w:rsid w:val="00894285"/>
    <w:rsid w:val="008958EE"/>
    <w:rsid w:val="00896859"/>
    <w:rsid w:val="008A389E"/>
    <w:rsid w:val="008A39B3"/>
    <w:rsid w:val="008A534B"/>
    <w:rsid w:val="008A595C"/>
    <w:rsid w:val="008A5CD3"/>
    <w:rsid w:val="008A6AD1"/>
    <w:rsid w:val="008A7100"/>
    <w:rsid w:val="008B1723"/>
    <w:rsid w:val="008B2E38"/>
    <w:rsid w:val="008B3248"/>
    <w:rsid w:val="008B44A4"/>
    <w:rsid w:val="008B47A1"/>
    <w:rsid w:val="008B4F7A"/>
    <w:rsid w:val="008C01F4"/>
    <w:rsid w:val="008C0375"/>
    <w:rsid w:val="008C0597"/>
    <w:rsid w:val="008C1C50"/>
    <w:rsid w:val="008C1E18"/>
    <w:rsid w:val="008C35E2"/>
    <w:rsid w:val="008D006A"/>
    <w:rsid w:val="008D14E5"/>
    <w:rsid w:val="008D1658"/>
    <w:rsid w:val="008D23D3"/>
    <w:rsid w:val="008D2AA6"/>
    <w:rsid w:val="008D7EF6"/>
    <w:rsid w:val="008E1A34"/>
    <w:rsid w:val="008E1A7A"/>
    <w:rsid w:val="008E21FA"/>
    <w:rsid w:val="008E4E0A"/>
    <w:rsid w:val="008E5CDF"/>
    <w:rsid w:val="008E7175"/>
    <w:rsid w:val="008F05C1"/>
    <w:rsid w:val="008F0A78"/>
    <w:rsid w:val="008F1BA9"/>
    <w:rsid w:val="008F2BC4"/>
    <w:rsid w:val="008F2DC3"/>
    <w:rsid w:val="008F3016"/>
    <w:rsid w:val="008F49B1"/>
    <w:rsid w:val="008F635A"/>
    <w:rsid w:val="0090036F"/>
    <w:rsid w:val="009003A4"/>
    <w:rsid w:val="00900B55"/>
    <w:rsid w:val="0090369F"/>
    <w:rsid w:val="0090444A"/>
    <w:rsid w:val="00906676"/>
    <w:rsid w:val="00907F93"/>
    <w:rsid w:val="009109C2"/>
    <w:rsid w:val="00911BC9"/>
    <w:rsid w:val="0091708D"/>
    <w:rsid w:val="009173FB"/>
    <w:rsid w:val="009215E1"/>
    <w:rsid w:val="009226EA"/>
    <w:rsid w:val="0092398B"/>
    <w:rsid w:val="00923C32"/>
    <w:rsid w:val="00924645"/>
    <w:rsid w:val="00924D8B"/>
    <w:rsid w:val="00925C90"/>
    <w:rsid w:val="00926232"/>
    <w:rsid w:val="00926579"/>
    <w:rsid w:val="00927D26"/>
    <w:rsid w:val="00931AE7"/>
    <w:rsid w:val="00934397"/>
    <w:rsid w:val="009346AE"/>
    <w:rsid w:val="0093494D"/>
    <w:rsid w:val="00937056"/>
    <w:rsid w:val="00940253"/>
    <w:rsid w:val="009416AB"/>
    <w:rsid w:val="00944113"/>
    <w:rsid w:val="00946265"/>
    <w:rsid w:val="00953224"/>
    <w:rsid w:val="00953ADB"/>
    <w:rsid w:val="0096056C"/>
    <w:rsid w:val="0096093E"/>
    <w:rsid w:val="00960B44"/>
    <w:rsid w:val="0096220D"/>
    <w:rsid w:val="00964D3D"/>
    <w:rsid w:val="009669F9"/>
    <w:rsid w:val="00967235"/>
    <w:rsid w:val="00971EC4"/>
    <w:rsid w:val="00971F2D"/>
    <w:rsid w:val="00973583"/>
    <w:rsid w:val="00973847"/>
    <w:rsid w:val="009750D6"/>
    <w:rsid w:val="00976AAF"/>
    <w:rsid w:val="00976CFB"/>
    <w:rsid w:val="00976FA0"/>
    <w:rsid w:val="009810E1"/>
    <w:rsid w:val="00984064"/>
    <w:rsid w:val="00984990"/>
    <w:rsid w:val="00986EE7"/>
    <w:rsid w:val="00986FFB"/>
    <w:rsid w:val="009879A8"/>
    <w:rsid w:val="00990887"/>
    <w:rsid w:val="009908E9"/>
    <w:rsid w:val="0099144F"/>
    <w:rsid w:val="0099220C"/>
    <w:rsid w:val="00992E51"/>
    <w:rsid w:val="009946A1"/>
    <w:rsid w:val="009949F9"/>
    <w:rsid w:val="00994C3D"/>
    <w:rsid w:val="009966D6"/>
    <w:rsid w:val="009978D0"/>
    <w:rsid w:val="009A0054"/>
    <w:rsid w:val="009A0477"/>
    <w:rsid w:val="009A0877"/>
    <w:rsid w:val="009A088C"/>
    <w:rsid w:val="009A1D83"/>
    <w:rsid w:val="009A2D19"/>
    <w:rsid w:val="009A394A"/>
    <w:rsid w:val="009A5034"/>
    <w:rsid w:val="009A5C22"/>
    <w:rsid w:val="009A65F8"/>
    <w:rsid w:val="009B4039"/>
    <w:rsid w:val="009B41FB"/>
    <w:rsid w:val="009B42AD"/>
    <w:rsid w:val="009B5C05"/>
    <w:rsid w:val="009B71C8"/>
    <w:rsid w:val="009B76B0"/>
    <w:rsid w:val="009B771A"/>
    <w:rsid w:val="009C2A2A"/>
    <w:rsid w:val="009C351F"/>
    <w:rsid w:val="009C3964"/>
    <w:rsid w:val="009C4646"/>
    <w:rsid w:val="009C4647"/>
    <w:rsid w:val="009C4A61"/>
    <w:rsid w:val="009C5757"/>
    <w:rsid w:val="009C7C36"/>
    <w:rsid w:val="009D05F5"/>
    <w:rsid w:val="009D0B1D"/>
    <w:rsid w:val="009D0FC2"/>
    <w:rsid w:val="009D205E"/>
    <w:rsid w:val="009D216D"/>
    <w:rsid w:val="009D23C5"/>
    <w:rsid w:val="009D2E75"/>
    <w:rsid w:val="009D3B6D"/>
    <w:rsid w:val="009D4B26"/>
    <w:rsid w:val="009D756B"/>
    <w:rsid w:val="009E089B"/>
    <w:rsid w:val="009E0A70"/>
    <w:rsid w:val="009E1584"/>
    <w:rsid w:val="009E1EA7"/>
    <w:rsid w:val="009E1F94"/>
    <w:rsid w:val="009E27A0"/>
    <w:rsid w:val="009E4F50"/>
    <w:rsid w:val="009E5AF1"/>
    <w:rsid w:val="009F08DD"/>
    <w:rsid w:val="009F43A2"/>
    <w:rsid w:val="009F5514"/>
    <w:rsid w:val="009F68E7"/>
    <w:rsid w:val="009F7198"/>
    <w:rsid w:val="009F731A"/>
    <w:rsid w:val="009F7737"/>
    <w:rsid w:val="00A000E0"/>
    <w:rsid w:val="00A01512"/>
    <w:rsid w:val="00A01692"/>
    <w:rsid w:val="00A02B5C"/>
    <w:rsid w:val="00A0317A"/>
    <w:rsid w:val="00A03BA4"/>
    <w:rsid w:val="00A03BF6"/>
    <w:rsid w:val="00A046A2"/>
    <w:rsid w:val="00A05B0D"/>
    <w:rsid w:val="00A0617D"/>
    <w:rsid w:val="00A06378"/>
    <w:rsid w:val="00A0789A"/>
    <w:rsid w:val="00A07DA6"/>
    <w:rsid w:val="00A112C8"/>
    <w:rsid w:val="00A11561"/>
    <w:rsid w:val="00A12F6B"/>
    <w:rsid w:val="00A13639"/>
    <w:rsid w:val="00A1700C"/>
    <w:rsid w:val="00A2293B"/>
    <w:rsid w:val="00A249D7"/>
    <w:rsid w:val="00A27D0F"/>
    <w:rsid w:val="00A27D77"/>
    <w:rsid w:val="00A27D7B"/>
    <w:rsid w:val="00A30DF1"/>
    <w:rsid w:val="00A316BC"/>
    <w:rsid w:val="00A32210"/>
    <w:rsid w:val="00A32BBE"/>
    <w:rsid w:val="00A33CC0"/>
    <w:rsid w:val="00A368AE"/>
    <w:rsid w:val="00A40CB4"/>
    <w:rsid w:val="00A4104D"/>
    <w:rsid w:val="00A417C5"/>
    <w:rsid w:val="00A41ABD"/>
    <w:rsid w:val="00A42203"/>
    <w:rsid w:val="00A42DD5"/>
    <w:rsid w:val="00A44A50"/>
    <w:rsid w:val="00A45AE2"/>
    <w:rsid w:val="00A45FBE"/>
    <w:rsid w:val="00A46C55"/>
    <w:rsid w:val="00A479F0"/>
    <w:rsid w:val="00A47A86"/>
    <w:rsid w:val="00A51CF2"/>
    <w:rsid w:val="00A540DF"/>
    <w:rsid w:val="00A54264"/>
    <w:rsid w:val="00A5548B"/>
    <w:rsid w:val="00A56998"/>
    <w:rsid w:val="00A56F56"/>
    <w:rsid w:val="00A60521"/>
    <w:rsid w:val="00A613C3"/>
    <w:rsid w:val="00A621DC"/>
    <w:rsid w:val="00A6220C"/>
    <w:rsid w:val="00A64325"/>
    <w:rsid w:val="00A66239"/>
    <w:rsid w:val="00A6649C"/>
    <w:rsid w:val="00A668D4"/>
    <w:rsid w:val="00A66A72"/>
    <w:rsid w:val="00A672CD"/>
    <w:rsid w:val="00A71D18"/>
    <w:rsid w:val="00A739E5"/>
    <w:rsid w:val="00A73E35"/>
    <w:rsid w:val="00A73FF4"/>
    <w:rsid w:val="00A76AB0"/>
    <w:rsid w:val="00A76EA6"/>
    <w:rsid w:val="00A76F7B"/>
    <w:rsid w:val="00A81A90"/>
    <w:rsid w:val="00A82FD9"/>
    <w:rsid w:val="00A836C7"/>
    <w:rsid w:val="00A855EA"/>
    <w:rsid w:val="00A85BAF"/>
    <w:rsid w:val="00A86CE9"/>
    <w:rsid w:val="00A9498D"/>
    <w:rsid w:val="00A97A3A"/>
    <w:rsid w:val="00AA450A"/>
    <w:rsid w:val="00AA4CEA"/>
    <w:rsid w:val="00AA552F"/>
    <w:rsid w:val="00AA59B9"/>
    <w:rsid w:val="00AA72F6"/>
    <w:rsid w:val="00AB0569"/>
    <w:rsid w:val="00AB05BA"/>
    <w:rsid w:val="00AB06C8"/>
    <w:rsid w:val="00AB0EA7"/>
    <w:rsid w:val="00AB314E"/>
    <w:rsid w:val="00AC0473"/>
    <w:rsid w:val="00AC403E"/>
    <w:rsid w:val="00AC5951"/>
    <w:rsid w:val="00AC5CCB"/>
    <w:rsid w:val="00AC75B8"/>
    <w:rsid w:val="00AC783B"/>
    <w:rsid w:val="00AD0AD2"/>
    <w:rsid w:val="00AD0EE9"/>
    <w:rsid w:val="00AD2644"/>
    <w:rsid w:val="00AD303E"/>
    <w:rsid w:val="00AD3BB7"/>
    <w:rsid w:val="00AD50D5"/>
    <w:rsid w:val="00AD5CB6"/>
    <w:rsid w:val="00AD60A0"/>
    <w:rsid w:val="00AD713C"/>
    <w:rsid w:val="00AD75FD"/>
    <w:rsid w:val="00AE133C"/>
    <w:rsid w:val="00AE14D1"/>
    <w:rsid w:val="00AE2C4B"/>
    <w:rsid w:val="00AE4045"/>
    <w:rsid w:val="00AE4642"/>
    <w:rsid w:val="00AE527B"/>
    <w:rsid w:val="00AE72A5"/>
    <w:rsid w:val="00AE7FCE"/>
    <w:rsid w:val="00AF20A8"/>
    <w:rsid w:val="00AF20EA"/>
    <w:rsid w:val="00AF2BA5"/>
    <w:rsid w:val="00AF3EA1"/>
    <w:rsid w:val="00AF40B1"/>
    <w:rsid w:val="00AF5D25"/>
    <w:rsid w:val="00AF7827"/>
    <w:rsid w:val="00B0025E"/>
    <w:rsid w:val="00B0597B"/>
    <w:rsid w:val="00B05F8C"/>
    <w:rsid w:val="00B06C66"/>
    <w:rsid w:val="00B073E5"/>
    <w:rsid w:val="00B077AE"/>
    <w:rsid w:val="00B1126D"/>
    <w:rsid w:val="00B1365B"/>
    <w:rsid w:val="00B13B4B"/>
    <w:rsid w:val="00B13B4F"/>
    <w:rsid w:val="00B20517"/>
    <w:rsid w:val="00B210D7"/>
    <w:rsid w:val="00B21675"/>
    <w:rsid w:val="00B216D0"/>
    <w:rsid w:val="00B21AAA"/>
    <w:rsid w:val="00B21C41"/>
    <w:rsid w:val="00B22808"/>
    <w:rsid w:val="00B23E1F"/>
    <w:rsid w:val="00B24C7A"/>
    <w:rsid w:val="00B24F21"/>
    <w:rsid w:val="00B272AC"/>
    <w:rsid w:val="00B27B18"/>
    <w:rsid w:val="00B3341A"/>
    <w:rsid w:val="00B34623"/>
    <w:rsid w:val="00B351D1"/>
    <w:rsid w:val="00B36DE8"/>
    <w:rsid w:val="00B4072F"/>
    <w:rsid w:val="00B40895"/>
    <w:rsid w:val="00B4207B"/>
    <w:rsid w:val="00B42EBC"/>
    <w:rsid w:val="00B43647"/>
    <w:rsid w:val="00B47F3D"/>
    <w:rsid w:val="00B50229"/>
    <w:rsid w:val="00B50B90"/>
    <w:rsid w:val="00B5499F"/>
    <w:rsid w:val="00B57DF9"/>
    <w:rsid w:val="00B61209"/>
    <w:rsid w:val="00B625CA"/>
    <w:rsid w:val="00B63FF5"/>
    <w:rsid w:val="00B657B9"/>
    <w:rsid w:val="00B657F7"/>
    <w:rsid w:val="00B66D43"/>
    <w:rsid w:val="00B71923"/>
    <w:rsid w:val="00B725EF"/>
    <w:rsid w:val="00B77728"/>
    <w:rsid w:val="00B80242"/>
    <w:rsid w:val="00B831D6"/>
    <w:rsid w:val="00B84484"/>
    <w:rsid w:val="00B86056"/>
    <w:rsid w:val="00B91021"/>
    <w:rsid w:val="00B9164D"/>
    <w:rsid w:val="00B91897"/>
    <w:rsid w:val="00B9407C"/>
    <w:rsid w:val="00B958DA"/>
    <w:rsid w:val="00B978A4"/>
    <w:rsid w:val="00BA14B8"/>
    <w:rsid w:val="00BA23EF"/>
    <w:rsid w:val="00BA677C"/>
    <w:rsid w:val="00BA784C"/>
    <w:rsid w:val="00BB2531"/>
    <w:rsid w:val="00BB2765"/>
    <w:rsid w:val="00BB29FD"/>
    <w:rsid w:val="00BB54A1"/>
    <w:rsid w:val="00BB5BE0"/>
    <w:rsid w:val="00BB5C89"/>
    <w:rsid w:val="00BC04F0"/>
    <w:rsid w:val="00BC1BA1"/>
    <w:rsid w:val="00BC3086"/>
    <w:rsid w:val="00BC7A94"/>
    <w:rsid w:val="00BD05CC"/>
    <w:rsid w:val="00BD1481"/>
    <w:rsid w:val="00BD1FD7"/>
    <w:rsid w:val="00BD2EB0"/>
    <w:rsid w:val="00BD3757"/>
    <w:rsid w:val="00BD50FE"/>
    <w:rsid w:val="00BD57A3"/>
    <w:rsid w:val="00BD6E28"/>
    <w:rsid w:val="00BD7101"/>
    <w:rsid w:val="00BD7366"/>
    <w:rsid w:val="00BD7CCA"/>
    <w:rsid w:val="00BE30EE"/>
    <w:rsid w:val="00BE3B00"/>
    <w:rsid w:val="00BE3C65"/>
    <w:rsid w:val="00BE6875"/>
    <w:rsid w:val="00BE7801"/>
    <w:rsid w:val="00BF1B18"/>
    <w:rsid w:val="00BF1BFD"/>
    <w:rsid w:val="00BF27A9"/>
    <w:rsid w:val="00BF5287"/>
    <w:rsid w:val="00BF6F4C"/>
    <w:rsid w:val="00BF7EB1"/>
    <w:rsid w:val="00C00482"/>
    <w:rsid w:val="00C02B4C"/>
    <w:rsid w:val="00C053D5"/>
    <w:rsid w:val="00C05C9F"/>
    <w:rsid w:val="00C12EE2"/>
    <w:rsid w:val="00C136AB"/>
    <w:rsid w:val="00C13C84"/>
    <w:rsid w:val="00C16786"/>
    <w:rsid w:val="00C16A25"/>
    <w:rsid w:val="00C22FBE"/>
    <w:rsid w:val="00C26605"/>
    <w:rsid w:val="00C26F1A"/>
    <w:rsid w:val="00C32E57"/>
    <w:rsid w:val="00C3345E"/>
    <w:rsid w:val="00C33C07"/>
    <w:rsid w:val="00C33EE2"/>
    <w:rsid w:val="00C34196"/>
    <w:rsid w:val="00C343C0"/>
    <w:rsid w:val="00C36B02"/>
    <w:rsid w:val="00C37CB8"/>
    <w:rsid w:val="00C40B0A"/>
    <w:rsid w:val="00C42327"/>
    <w:rsid w:val="00C4291F"/>
    <w:rsid w:val="00C436FE"/>
    <w:rsid w:val="00C45846"/>
    <w:rsid w:val="00C45A7B"/>
    <w:rsid w:val="00C47BD5"/>
    <w:rsid w:val="00C51CBC"/>
    <w:rsid w:val="00C54468"/>
    <w:rsid w:val="00C54F06"/>
    <w:rsid w:val="00C5554F"/>
    <w:rsid w:val="00C557E3"/>
    <w:rsid w:val="00C57DE9"/>
    <w:rsid w:val="00C6094F"/>
    <w:rsid w:val="00C63C86"/>
    <w:rsid w:val="00C640E5"/>
    <w:rsid w:val="00C64F97"/>
    <w:rsid w:val="00C65EC8"/>
    <w:rsid w:val="00C65EDB"/>
    <w:rsid w:val="00C65FD1"/>
    <w:rsid w:val="00C70778"/>
    <w:rsid w:val="00C71889"/>
    <w:rsid w:val="00C71C83"/>
    <w:rsid w:val="00C76615"/>
    <w:rsid w:val="00C76948"/>
    <w:rsid w:val="00C8074E"/>
    <w:rsid w:val="00C8091B"/>
    <w:rsid w:val="00C80E59"/>
    <w:rsid w:val="00C81287"/>
    <w:rsid w:val="00C818CB"/>
    <w:rsid w:val="00C81DD4"/>
    <w:rsid w:val="00C84304"/>
    <w:rsid w:val="00C8549E"/>
    <w:rsid w:val="00C85E1C"/>
    <w:rsid w:val="00C86715"/>
    <w:rsid w:val="00C870E3"/>
    <w:rsid w:val="00C903D4"/>
    <w:rsid w:val="00C90CCB"/>
    <w:rsid w:val="00C9210C"/>
    <w:rsid w:val="00C921F3"/>
    <w:rsid w:val="00C92F39"/>
    <w:rsid w:val="00C93180"/>
    <w:rsid w:val="00C94800"/>
    <w:rsid w:val="00C95D0F"/>
    <w:rsid w:val="00C95F58"/>
    <w:rsid w:val="00C96A06"/>
    <w:rsid w:val="00C976B3"/>
    <w:rsid w:val="00CA03E4"/>
    <w:rsid w:val="00CA2F45"/>
    <w:rsid w:val="00CA2F60"/>
    <w:rsid w:val="00CA324A"/>
    <w:rsid w:val="00CA34C8"/>
    <w:rsid w:val="00CA3ACD"/>
    <w:rsid w:val="00CA3C86"/>
    <w:rsid w:val="00CA4B6D"/>
    <w:rsid w:val="00CA589B"/>
    <w:rsid w:val="00CB03CF"/>
    <w:rsid w:val="00CB0CA9"/>
    <w:rsid w:val="00CB13EE"/>
    <w:rsid w:val="00CB1D2B"/>
    <w:rsid w:val="00CB29F6"/>
    <w:rsid w:val="00CB2EA1"/>
    <w:rsid w:val="00CB336B"/>
    <w:rsid w:val="00CB3ADB"/>
    <w:rsid w:val="00CB4913"/>
    <w:rsid w:val="00CB6232"/>
    <w:rsid w:val="00CC2F15"/>
    <w:rsid w:val="00CC3BB2"/>
    <w:rsid w:val="00CC3C86"/>
    <w:rsid w:val="00CC4599"/>
    <w:rsid w:val="00CC4C55"/>
    <w:rsid w:val="00CC6DA2"/>
    <w:rsid w:val="00CD132E"/>
    <w:rsid w:val="00CD1BED"/>
    <w:rsid w:val="00CD2F3B"/>
    <w:rsid w:val="00CD6F85"/>
    <w:rsid w:val="00CD715F"/>
    <w:rsid w:val="00CE2314"/>
    <w:rsid w:val="00CE4689"/>
    <w:rsid w:val="00CE5990"/>
    <w:rsid w:val="00CE72D4"/>
    <w:rsid w:val="00CF33A0"/>
    <w:rsid w:val="00CF531A"/>
    <w:rsid w:val="00CF6D43"/>
    <w:rsid w:val="00D00EEE"/>
    <w:rsid w:val="00D015D6"/>
    <w:rsid w:val="00D02637"/>
    <w:rsid w:val="00D03DEC"/>
    <w:rsid w:val="00D052AA"/>
    <w:rsid w:val="00D058D5"/>
    <w:rsid w:val="00D07AE7"/>
    <w:rsid w:val="00D117DB"/>
    <w:rsid w:val="00D1320A"/>
    <w:rsid w:val="00D13CDA"/>
    <w:rsid w:val="00D1474F"/>
    <w:rsid w:val="00D17DBA"/>
    <w:rsid w:val="00D21B00"/>
    <w:rsid w:val="00D22980"/>
    <w:rsid w:val="00D22EC7"/>
    <w:rsid w:val="00D25BC5"/>
    <w:rsid w:val="00D25F2C"/>
    <w:rsid w:val="00D30C08"/>
    <w:rsid w:val="00D31A4B"/>
    <w:rsid w:val="00D329D1"/>
    <w:rsid w:val="00D32E4F"/>
    <w:rsid w:val="00D33632"/>
    <w:rsid w:val="00D33D36"/>
    <w:rsid w:val="00D350EE"/>
    <w:rsid w:val="00D3775B"/>
    <w:rsid w:val="00D40546"/>
    <w:rsid w:val="00D4072C"/>
    <w:rsid w:val="00D415E1"/>
    <w:rsid w:val="00D41A90"/>
    <w:rsid w:val="00D43248"/>
    <w:rsid w:val="00D450EE"/>
    <w:rsid w:val="00D4520A"/>
    <w:rsid w:val="00D46DCB"/>
    <w:rsid w:val="00D4745C"/>
    <w:rsid w:val="00D51279"/>
    <w:rsid w:val="00D51CB0"/>
    <w:rsid w:val="00D52252"/>
    <w:rsid w:val="00D548A7"/>
    <w:rsid w:val="00D54D5B"/>
    <w:rsid w:val="00D55191"/>
    <w:rsid w:val="00D5604D"/>
    <w:rsid w:val="00D57983"/>
    <w:rsid w:val="00D61490"/>
    <w:rsid w:val="00D61953"/>
    <w:rsid w:val="00D622FD"/>
    <w:rsid w:val="00D63B64"/>
    <w:rsid w:val="00D646A8"/>
    <w:rsid w:val="00D6555D"/>
    <w:rsid w:val="00D659E6"/>
    <w:rsid w:val="00D66895"/>
    <w:rsid w:val="00D66DD4"/>
    <w:rsid w:val="00D67377"/>
    <w:rsid w:val="00D70978"/>
    <w:rsid w:val="00D728FC"/>
    <w:rsid w:val="00D73A4B"/>
    <w:rsid w:val="00D73DA4"/>
    <w:rsid w:val="00D74028"/>
    <w:rsid w:val="00D74EE5"/>
    <w:rsid w:val="00D75CBC"/>
    <w:rsid w:val="00D809BB"/>
    <w:rsid w:val="00D80F31"/>
    <w:rsid w:val="00D81B6D"/>
    <w:rsid w:val="00D83D1F"/>
    <w:rsid w:val="00D84F66"/>
    <w:rsid w:val="00D8532B"/>
    <w:rsid w:val="00D86CA0"/>
    <w:rsid w:val="00D86D3D"/>
    <w:rsid w:val="00D86DBC"/>
    <w:rsid w:val="00D87146"/>
    <w:rsid w:val="00D902C3"/>
    <w:rsid w:val="00D90AF0"/>
    <w:rsid w:val="00D90CAB"/>
    <w:rsid w:val="00D947CA"/>
    <w:rsid w:val="00D94915"/>
    <w:rsid w:val="00D97144"/>
    <w:rsid w:val="00DA06CE"/>
    <w:rsid w:val="00DA37E4"/>
    <w:rsid w:val="00DA38DD"/>
    <w:rsid w:val="00DA5835"/>
    <w:rsid w:val="00DA7162"/>
    <w:rsid w:val="00DB0321"/>
    <w:rsid w:val="00DB424C"/>
    <w:rsid w:val="00DB4989"/>
    <w:rsid w:val="00DB523C"/>
    <w:rsid w:val="00DB5F61"/>
    <w:rsid w:val="00DB6689"/>
    <w:rsid w:val="00DB7102"/>
    <w:rsid w:val="00DB7E7A"/>
    <w:rsid w:val="00DC0183"/>
    <w:rsid w:val="00DC13B0"/>
    <w:rsid w:val="00DC21F5"/>
    <w:rsid w:val="00DC24AE"/>
    <w:rsid w:val="00DC493C"/>
    <w:rsid w:val="00DC6AD8"/>
    <w:rsid w:val="00DC6BEB"/>
    <w:rsid w:val="00DC7582"/>
    <w:rsid w:val="00DD385D"/>
    <w:rsid w:val="00DD3CDE"/>
    <w:rsid w:val="00DD3E66"/>
    <w:rsid w:val="00DD4928"/>
    <w:rsid w:val="00DD5FD0"/>
    <w:rsid w:val="00DD611C"/>
    <w:rsid w:val="00DD7B6D"/>
    <w:rsid w:val="00DE043F"/>
    <w:rsid w:val="00DE143D"/>
    <w:rsid w:val="00DE2360"/>
    <w:rsid w:val="00DE2F10"/>
    <w:rsid w:val="00DE3401"/>
    <w:rsid w:val="00DE3F6A"/>
    <w:rsid w:val="00DE4615"/>
    <w:rsid w:val="00DE4A7B"/>
    <w:rsid w:val="00DE53F0"/>
    <w:rsid w:val="00DE6516"/>
    <w:rsid w:val="00DE7ADC"/>
    <w:rsid w:val="00DF05B2"/>
    <w:rsid w:val="00DF0E22"/>
    <w:rsid w:val="00DF181D"/>
    <w:rsid w:val="00DF30C4"/>
    <w:rsid w:val="00DF4336"/>
    <w:rsid w:val="00DF5AE0"/>
    <w:rsid w:val="00DF5F19"/>
    <w:rsid w:val="00DF616F"/>
    <w:rsid w:val="00DF78D1"/>
    <w:rsid w:val="00DF7DD2"/>
    <w:rsid w:val="00E00641"/>
    <w:rsid w:val="00E016D8"/>
    <w:rsid w:val="00E01A7B"/>
    <w:rsid w:val="00E01D48"/>
    <w:rsid w:val="00E026C4"/>
    <w:rsid w:val="00E02DBE"/>
    <w:rsid w:val="00E04263"/>
    <w:rsid w:val="00E071CA"/>
    <w:rsid w:val="00E07242"/>
    <w:rsid w:val="00E0788D"/>
    <w:rsid w:val="00E12BBE"/>
    <w:rsid w:val="00E13043"/>
    <w:rsid w:val="00E13A93"/>
    <w:rsid w:val="00E15796"/>
    <w:rsid w:val="00E15941"/>
    <w:rsid w:val="00E20D74"/>
    <w:rsid w:val="00E21855"/>
    <w:rsid w:val="00E22BA8"/>
    <w:rsid w:val="00E23FF8"/>
    <w:rsid w:val="00E25A37"/>
    <w:rsid w:val="00E26BFF"/>
    <w:rsid w:val="00E274B4"/>
    <w:rsid w:val="00E32EAE"/>
    <w:rsid w:val="00E33004"/>
    <w:rsid w:val="00E334C3"/>
    <w:rsid w:val="00E3452C"/>
    <w:rsid w:val="00E34CED"/>
    <w:rsid w:val="00E35706"/>
    <w:rsid w:val="00E35886"/>
    <w:rsid w:val="00E36707"/>
    <w:rsid w:val="00E40C3E"/>
    <w:rsid w:val="00E4142A"/>
    <w:rsid w:val="00E47644"/>
    <w:rsid w:val="00E47753"/>
    <w:rsid w:val="00E47E41"/>
    <w:rsid w:val="00E507DD"/>
    <w:rsid w:val="00E515EB"/>
    <w:rsid w:val="00E548A0"/>
    <w:rsid w:val="00E54BC3"/>
    <w:rsid w:val="00E55BFC"/>
    <w:rsid w:val="00E55E92"/>
    <w:rsid w:val="00E575DD"/>
    <w:rsid w:val="00E57D0D"/>
    <w:rsid w:val="00E57EFE"/>
    <w:rsid w:val="00E57FC5"/>
    <w:rsid w:val="00E60317"/>
    <w:rsid w:val="00E60447"/>
    <w:rsid w:val="00E609D3"/>
    <w:rsid w:val="00E62BC9"/>
    <w:rsid w:val="00E6327B"/>
    <w:rsid w:val="00E6405E"/>
    <w:rsid w:val="00E64710"/>
    <w:rsid w:val="00E64831"/>
    <w:rsid w:val="00E64B61"/>
    <w:rsid w:val="00E65E00"/>
    <w:rsid w:val="00E66116"/>
    <w:rsid w:val="00E666D0"/>
    <w:rsid w:val="00E66E80"/>
    <w:rsid w:val="00E673F2"/>
    <w:rsid w:val="00E678A4"/>
    <w:rsid w:val="00E6796B"/>
    <w:rsid w:val="00E70CDD"/>
    <w:rsid w:val="00E71D81"/>
    <w:rsid w:val="00E743F1"/>
    <w:rsid w:val="00E773AC"/>
    <w:rsid w:val="00E77C1F"/>
    <w:rsid w:val="00E81293"/>
    <w:rsid w:val="00E84335"/>
    <w:rsid w:val="00E846C7"/>
    <w:rsid w:val="00E867C5"/>
    <w:rsid w:val="00E90DAB"/>
    <w:rsid w:val="00E9110E"/>
    <w:rsid w:val="00E91E48"/>
    <w:rsid w:val="00E9484F"/>
    <w:rsid w:val="00E94963"/>
    <w:rsid w:val="00E95802"/>
    <w:rsid w:val="00E96D8B"/>
    <w:rsid w:val="00E975B0"/>
    <w:rsid w:val="00E97888"/>
    <w:rsid w:val="00E97E43"/>
    <w:rsid w:val="00EA0603"/>
    <w:rsid w:val="00EA0DF9"/>
    <w:rsid w:val="00EA1116"/>
    <w:rsid w:val="00EA2ABE"/>
    <w:rsid w:val="00EA3A39"/>
    <w:rsid w:val="00EA579A"/>
    <w:rsid w:val="00EA5CE1"/>
    <w:rsid w:val="00EA5FF4"/>
    <w:rsid w:val="00EA61A0"/>
    <w:rsid w:val="00EA63AC"/>
    <w:rsid w:val="00EA65E1"/>
    <w:rsid w:val="00EA6AE2"/>
    <w:rsid w:val="00EA7BF3"/>
    <w:rsid w:val="00EB05CF"/>
    <w:rsid w:val="00EB0660"/>
    <w:rsid w:val="00EB0ABE"/>
    <w:rsid w:val="00EB24E0"/>
    <w:rsid w:val="00EB2A4C"/>
    <w:rsid w:val="00EB3476"/>
    <w:rsid w:val="00EB63C0"/>
    <w:rsid w:val="00EB777A"/>
    <w:rsid w:val="00EC0907"/>
    <w:rsid w:val="00EC1EF7"/>
    <w:rsid w:val="00EC2519"/>
    <w:rsid w:val="00EC2BDA"/>
    <w:rsid w:val="00EC37B3"/>
    <w:rsid w:val="00EC3B4D"/>
    <w:rsid w:val="00EC4BEE"/>
    <w:rsid w:val="00EC5178"/>
    <w:rsid w:val="00EC584D"/>
    <w:rsid w:val="00EC5DFA"/>
    <w:rsid w:val="00EC5E18"/>
    <w:rsid w:val="00EC6F0D"/>
    <w:rsid w:val="00ED0A86"/>
    <w:rsid w:val="00ED5CF1"/>
    <w:rsid w:val="00ED6944"/>
    <w:rsid w:val="00ED6BCF"/>
    <w:rsid w:val="00EE0775"/>
    <w:rsid w:val="00EE0A05"/>
    <w:rsid w:val="00EE0DEB"/>
    <w:rsid w:val="00EE15B7"/>
    <w:rsid w:val="00EE23E3"/>
    <w:rsid w:val="00EE31A0"/>
    <w:rsid w:val="00EE34B8"/>
    <w:rsid w:val="00EE44C0"/>
    <w:rsid w:val="00EE46C1"/>
    <w:rsid w:val="00EE5A99"/>
    <w:rsid w:val="00EE6E87"/>
    <w:rsid w:val="00EE711A"/>
    <w:rsid w:val="00EF132E"/>
    <w:rsid w:val="00EF378F"/>
    <w:rsid w:val="00EF55F7"/>
    <w:rsid w:val="00EF7C04"/>
    <w:rsid w:val="00EF7C63"/>
    <w:rsid w:val="00F00B76"/>
    <w:rsid w:val="00F00E93"/>
    <w:rsid w:val="00F02590"/>
    <w:rsid w:val="00F02AFC"/>
    <w:rsid w:val="00F045B8"/>
    <w:rsid w:val="00F05B6C"/>
    <w:rsid w:val="00F06816"/>
    <w:rsid w:val="00F11E06"/>
    <w:rsid w:val="00F13294"/>
    <w:rsid w:val="00F136EC"/>
    <w:rsid w:val="00F146BF"/>
    <w:rsid w:val="00F21298"/>
    <w:rsid w:val="00F21D5E"/>
    <w:rsid w:val="00F22509"/>
    <w:rsid w:val="00F229C9"/>
    <w:rsid w:val="00F2300E"/>
    <w:rsid w:val="00F23A85"/>
    <w:rsid w:val="00F24394"/>
    <w:rsid w:val="00F26839"/>
    <w:rsid w:val="00F26EFD"/>
    <w:rsid w:val="00F314C6"/>
    <w:rsid w:val="00F3171C"/>
    <w:rsid w:val="00F322C0"/>
    <w:rsid w:val="00F33380"/>
    <w:rsid w:val="00F3389F"/>
    <w:rsid w:val="00F37A03"/>
    <w:rsid w:val="00F37BB2"/>
    <w:rsid w:val="00F4004F"/>
    <w:rsid w:val="00F40533"/>
    <w:rsid w:val="00F41701"/>
    <w:rsid w:val="00F41B5D"/>
    <w:rsid w:val="00F46EA0"/>
    <w:rsid w:val="00F46EC5"/>
    <w:rsid w:val="00F522A2"/>
    <w:rsid w:val="00F52CD3"/>
    <w:rsid w:val="00F56054"/>
    <w:rsid w:val="00F5614F"/>
    <w:rsid w:val="00F608CE"/>
    <w:rsid w:val="00F60EF8"/>
    <w:rsid w:val="00F616C3"/>
    <w:rsid w:val="00F66604"/>
    <w:rsid w:val="00F66682"/>
    <w:rsid w:val="00F66A6D"/>
    <w:rsid w:val="00F67972"/>
    <w:rsid w:val="00F71332"/>
    <w:rsid w:val="00F72252"/>
    <w:rsid w:val="00F72DCA"/>
    <w:rsid w:val="00F74E9D"/>
    <w:rsid w:val="00F750C8"/>
    <w:rsid w:val="00F75D77"/>
    <w:rsid w:val="00F768B8"/>
    <w:rsid w:val="00F77417"/>
    <w:rsid w:val="00F80FEC"/>
    <w:rsid w:val="00F815C0"/>
    <w:rsid w:val="00F815EA"/>
    <w:rsid w:val="00F8243B"/>
    <w:rsid w:val="00F82735"/>
    <w:rsid w:val="00F837A2"/>
    <w:rsid w:val="00F8476E"/>
    <w:rsid w:val="00F860AC"/>
    <w:rsid w:val="00F865F7"/>
    <w:rsid w:val="00F86B3A"/>
    <w:rsid w:val="00F879F7"/>
    <w:rsid w:val="00F91130"/>
    <w:rsid w:val="00F93836"/>
    <w:rsid w:val="00F96029"/>
    <w:rsid w:val="00FA09B9"/>
    <w:rsid w:val="00FA189D"/>
    <w:rsid w:val="00FA23B4"/>
    <w:rsid w:val="00FA35D6"/>
    <w:rsid w:val="00FA4364"/>
    <w:rsid w:val="00FA6487"/>
    <w:rsid w:val="00FA710A"/>
    <w:rsid w:val="00FA7A2D"/>
    <w:rsid w:val="00FA7F77"/>
    <w:rsid w:val="00FB43AA"/>
    <w:rsid w:val="00FB5546"/>
    <w:rsid w:val="00FC0CCC"/>
    <w:rsid w:val="00FC1BB8"/>
    <w:rsid w:val="00FC2A86"/>
    <w:rsid w:val="00FC54E1"/>
    <w:rsid w:val="00FC56EC"/>
    <w:rsid w:val="00FC6ACF"/>
    <w:rsid w:val="00FC7070"/>
    <w:rsid w:val="00FC7F26"/>
    <w:rsid w:val="00FD16B6"/>
    <w:rsid w:val="00FD1A30"/>
    <w:rsid w:val="00FD1B81"/>
    <w:rsid w:val="00FD2113"/>
    <w:rsid w:val="00FD290C"/>
    <w:rsid w:val="00FD2F21"/>
    <w:rsid w:val="00FD414E"/>
    <w:rsid w:val="00FD6D3F"/>
    <w:rsid w:val="00FD6D44"/>
    <w:rsid w:val="00FD7117"/>
    <w:rsid w:val="00FE03F8"/>
    <w:rsid w:val="00FE08A1"/>
    <w:rsid w:val="00FE2F32"/>
    <w:rsid w:val="00FE30B6"/>
    <w:rsid w:val="00FE361D"/>
    <w:rsid w:val="00FE36B7"/>
    <w:rsid w:val="00FE40FA"/>
    <w:rsid w:val="00FE7191"/>
    <w:rsid w:val="00FF129A"/>
    <w:rsid w:val="00FF2767"/>
    <w:rsid w:val="00FF50D8"/>
    <w:rsid w:val="00FF687C"/>
    <w:rsid w:val="00FF7FE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colormru v:ext="edit" colors="#04012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jc w:val="both"/>
      <w:textAlignment w:val="baseline"/>
    </w:pPr>
  </w:style>
  <w:style w:type="paragraph" w:styleId="1">
    <w:name w:val="heading 1"/>
    <w:basedOn w:val="a"/>
    <w:next w:val="a"/>
    <w:link w:val="1Char"/>
    <w:qFormat/>
    <w:pPr>
      <w:keepNext/>
      <w:spacing w:before="240" w:after="60"/>
      <w:outlineLvl w:val="0"/>
    </w:pPr>
    <w:rPr>
      <w:rFonts w:ascii="Arial" w:hAnsi="Arial"/>
      <w:b/>
      <w:kern w:val="28"/>
      <w:sz w:val="28"/>
      <w:lang/>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link w:val="3Char"/>
    <w:qFormat/>
    <w:pPr>
      <w:keepNext/>
      <w:tabs>
        <w:tab w:val="left" w:pos="6237"/>
      </w:tabs>
      <w:outlineLvl w:val="2"/>
    </w:pPr>
    <w:rPr>
      <w:rFonts w:ascii="Arial" w:hAnsi="Arial"/>
      <w:b/>
      <w:sz w:val="22"/>
      <w:lang/>
    </w:rPr>
  </w:style>
  <w:style w:type="paragraph" w:styleId="4">
    <w:name w:val="heading 4"/>
    <w:basedOn w:val="a"/>
    <w:next w:val="a"/>
    <w:qFormat/>
    <w:pPr>
      <w:keepNext/>
      <w:outlineLvl w:val="3"/>
    </w:pPr>
    <w:rPr>
      <w:rFonts w:ascii="Arial" w:hAnsi="Arial"/>
      <w:b/>
      <w:bCs/>
      <w:sz w:val="24"/>
    </w:rPr>
  </w:style>
  <w:style w:type="paragraph" w:styleId="5">
    <w:name w:val="heading 5"/>
    <w:basedOn w:val="a"/>
    <w:next w:val="a"/>
    <w:qFormat/>
    <w:pPr>
      <w:keepNext/>
      <w:outlineLvl w:val="4"/>
    </w:pPr>
    <w:rPr>
      <w:rFonts w:ascii="Arial" w:hAnsi="Arial"/>
      <w:b/>
      <w:bCs/>
      <w:sz w:val="24"/>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Char"/>
    <w:uiPriority w:val="99"/>
    <w:pPr>
      <w:tabs>
        <w:tab w:val="center" w:pos="4153"/>
        <w:tab w:val="right" w:pos="8306"/>
      </w:tabs>
    </w:pPr>
  </w:style>
  <w:style w:type="character" w:styleId="a4">
    <w:name w:val="page number"/>
    <w:basedOn w:val="a0"/>
  </w:style>
  <w:style w:type="paragraph" w:customStyle="1" w:styleId="BodyText21">
    <w:name w:val="Body Text 21"/>
    <w:basedOn w:val="a"/>
    <w:pPr>
      <w:tabs>
        <w:tab w:val="right" w:pos="9639"/>
      </w:tabs>
      <w:ind w:firstLine="567"/>
    </w:pPr>
    <w:rPr>
      <w:rFonts w:ascii="Arial" w:hAnsi="Arial"/>
      <w:sz w:val="22"/>
    </w:rPr>
  </w:style>
  <w:style w:type="paragraph" w:customStyle="1" w:styleId="BodyTextIndent21">
    <w:name w:val="Body Text Indent 21"/>
    <w:basedOn w:val="a"/>
    <w:pPr>
      <w:tabs>
        <w:tab w:val="right" w:pos="9639"/>
      </w:tabs>
      <w:ind w:firstLine="567"/>
    </w:pPr>
    <w:rPr>
      <w:rFonts w:ascii="Arial" w:hAnsi="Arial"/>
      <w:b/>
      <w:sz w:val="22"/>
    </w:rPr>
  </w:style>
  <w:style w:type="paragraph" w:styleId="a5">
    <w:name w:val="Body Text"/>
    <w:basedOn w:val="a"/>
    <w:pPr>
      <w:tabs>
        <w:tab w:val="left" w:pos="5670"/>
        <w:tab w:val="right" w:pos="9639"/>
      </w:tabs>
    </w:pPr>
    <w:rPr>
      <w:rFonts w:ascii="Arial" w:hAnsi="Arial"/>
      <w:sz w:val="22"/>
    </w:rPr>
  </w:style>
  <w:style w:type="paragraph" w:customStyle="1" w:styleId="BodyTextIndent31">
    <w:name w:val="Body Text Indent 31"/>
    <w:basedOn w:val="a"/>
    <w:pPr>
      <w:tabs>
        <w:tab w:val="left" w:pos="5670"/>
        <w:tab w:val="right" w:pos="9639"/>
      </w:tabs>
      <w:ind w:firstLine="567"/>
    </w:pPr>
    <w:rPr>
      <w:rFonts w:ascii="Arial" w:hAnsi="Arial"/>
      <w:sz w:val="22"/>
    </w:rPr>
  </w:style>
  <w:style w:type="paragraph" w:styleId="a6">
    <w:name w:val="header"/>
    <w:basedOn w:val="a"/>
    <w:link w:val="Char0"/>
    <w:uiPriority w:val="99"/>
    <w:pPr>
      <w:tabs>
        <w:tab w:val="center" w:pos="4153"/>
        <w:tab w:val="right" w:pos="8306"/>
      </w:tabs>
    </w:pPr>
  </w:style>
  <w:style w:type="paragraph" w:styleId="a7">
    <w:name w:val="Body Text Indent"/>
    <w:basedOn w:val="a"/>
    <w:pPr>
      <w:spacing w:after="120"/>
      <w:ind w:left="283"/>
    </w:pPr>
  </w:style>
  <w:style w:type="paragraph" w:styleId="20">
    <w:name w:val="Body Text Indent 2"/>
    <w:basedOn w:val="a"/>
    <w:pPr>
      <w:spacing w:after="120" w:line="480" w:lineRule="auto"/>
      <w:ind w:left="283"/>
    </w:pPr>
  </w:style>
  <w:style w:type="paragraph" w:styleId="30">
    <w:name w:val="Body Text Indent 3"/>
    <w:basedOn w:val="a"/>
    <w:pPr>
      <w:spacing w:after="120"/>
      <w:ind w:left="283"/>
    </w:pPr>
    <w:rPr>
      <w:sz w:val="16"/>
      <w:szCs w:val="16"/>
    </w:rPr>
  </w:style>
  <w:style w:type="paragraph" w:customStyle="1" w:styleId="BalloonText1">
    <w:name w:val="Balloon Text1"/>
    <w:basedOn w:val="a"/>
    <w:semiHidden/>
    <w:rPr>
      <w:rFonts w:ascii="Tahoma" w:hAnsi="Tahoma" w:cs="Tahoma"/>
      <w:sz w:val="16"/>
      <w:szCs w:val="16"/>
    </w:rPr>
  </w:style>
  <w:style w:type="paragraph" w:styleId="a8">
    <w:name w:val="caption"/>
    <w:basedOn w:val="a"/>
    <w:next w:val="a"/>
    <w:qFormat/>
    <w:pPr>
      <w:overflowPunct/>
      <w:autoSpaceDE/>
      <w:autoSpaceDN/>
      <w:adjustRightInd/>
      <w:spacing w:after="120"/>
      <w:ind w:left="709"/>
      <w:textAlignment w:val="auto"/>
    </w:pPr>
    <w:rPr>
      <w:rFonts w:ascii="Arial" w:hAnsi="Arial"/>
      <w:b/>
      <w:sz w:val="24"/>
      <w:lang w:val="en-GB"/>
    </w:rPr>
  </w:style>
  <w:style w:type="paragraph" w:styleId="a9">
    <w:name w:val="Balloon Text"/>
    <w:basedOn w:val="a"/>
    <w:semiHidden/>
    <w:rPr>
      <w:rFonts w:ascii="Tahoma" w:hAnsi="Tahoma" w:cs="Tahoma"/>
      <w:sz w:val="16"/>
      <w:szCs w:val="16"/>
    </w:rPr>
  </w:style>
  <w:style w:type="paragraph" w:styleId="21">
    <w:name w:val="Body Text 2"/>
    <w:basedOn w:val="a"/>
    <w:pPr>
      <w:tabs>
        <w:tab w:val="right" w:pos="9639"/>
      </w:tabs>
    </w:pPr>
    <w:rPr>
      <w:rFonts w:ascii="Arial" w:hAnsi="Arial"/>
      <w:b/>
      <w:iCs/>
      <w:sz w:val="22"/>
    </w:rPr>
  </w:style>
  <w:style w:type="table" w:styleId="aa">
    <w:name w:val="Table Grid"/>
    <w:basedOn w:val="a1"/>
    <w:rsid w:val="003604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rsid w:val="001B1667"/>
    <w:rPr>
      <w:color w:val="0000FF"/>
      <w:u w:val="single"/>
    </w:rPr>
  </w:style>
  <w:style w:type="paragraph" w:styleId="-HTML">
    <w:name w:val="HTML Preformatted"/>
    <w:aliases w:val=" Char Char Char Char"/>
    <w:basedOn w:val="a"/>
    <w:link w:val="-HTMLChar"/>
    <w:rsid w:val="00304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tLeast"/>
      <w:ind w:right="11" w:firstLine="357"/>
      <w:jc w:val="right"/>
      <w:textAlignment w:val="auto"/>
    </w:pPr>
    <w:rPr>
      <w:rFonts w:ascii="Arial Unicode MS" w:eastAsia="Arial Unicode MS" w:hAnsi="Arial Unicode MS"/>
      <w:lang/>
    </w:rPr>
  </w:style>
  <w:style w:type="character" w:customStyle="1" w:styleId="-HTMLChar">
    <w:name w:val="Προ-διαμορφωμένο HTML Char"/>
    <w:aliases w:val=" Char Char Char Char Char"/>
    <w:link w:val="-HTML"/>
    <w:rsid w:val="00304770"/>
    <w:rPr>
      <w:rFonts w:ascii="Arial Unicode MS" w:eastAsia="Arial Unicode MS" w:hAnsi="Arial Unicode MS" w:cs="Arial Unicode MS"/>
    </w:rPr>
  </w:style>
  <w:style w:type="paragraph" w:styleId="Web">
    <w:name w:val="Normal (Web)"/>
    <w:basedOn w:val="a"/>
    <w:uiPriority w:val="99"/>
    <w:unhideWhenUsed/>
    <w:rsid w:val="00304770"/>
    <w:pPr>
      <w:overflowPunct/>
      <w:autoSpaceDE/>
      <w:autoSpaceDN/>
      <w:adjustRightInd/>
      <w:spacing w:before="100" w:beforeAutospacing="1" w:after="100" w:afterAutospacing="1"/>
      <w:ind w:firstLine="160"/>
      <w:textAlignment w:val="auto"/>
    </w:pPr>
    <w:rPr>
      <w:sz w:val="24"/>
      <w:szCs w:val="24"/>
    </w:rPr>
  </w:style>
  <w:style w:type="paragraph" w:styleId="ab">
    <w:name w:val="footnote text"/>
    <w:basedOn w:val="a"/>
    <w:link w:val="Char1"/>
    <w:rsid w:val="003E75BE"/>
  </w:style>
  <w:style w:type="character" w:customStyle="1" w:styleId="Char1">
    <w:name w:val="Κείμενο υποσημείωσης Char"/>
    <w:basedOn w:val="a0"/>
    <w:link w:val="ab"/>
    <w:rsid w:val="003E75BE"/>
  </w:style>
  <w:style w:type="character" w:styleId="ac">
    <w:name w:val="footnote reference"/>
    <w:uiPriority w:val="99"/>
    <w:rsid w:val="003E75BE"/>
    <w:rPr>
      <w:vertAlign w:val="superscript"/>
    </w:rPr>
  </w:style>
  <w:style w:type="character" w:styleId="ad">
    <w:name w:val="Subtle Reference"/>
    <w:uiPriority w:val="31"/>
    <w:qFormat/>
    <w:rsid w:val="00B91897"/>
    <w:rPr>
      <w:smallCaps/>
      <w:color w:val="C0504D"/>
      <w:u w:val="single"/>
    </w:rPr>
  </w:style>
  <w:style w:type="paragraph" w:styleId="ae">
    <w:name w:val="Subtitle"/>
    <w:basedOn w:val="a"/>
    <w:next w:val="a"/>
    <w:link w:val="Char2"/>
    <w:uiPriority w:val="11"/>
    <w:qFormat/>
    <w:rsid w:val="00B91897"/>
    <w:pPr>
      <w:overflowPunct/>
      <w:autoSpaceDE/>
      <w:autoSpaceDN/>
      <w:adjustRightInd/>
      <w:spacing w:after="60" w:line="240" w:lineRule="atLeast"/>
      <w:ind w:right="11" w:firstLine="567"/>
      <w:jc w:val="center"/>
      <w:textAlignment w:val="auto"/>
      <w:outlineLvl w:val="1"/>
    </w:pPr>
    <w:rPr>
      <w:rFonts w:ascii="Cambria" w:hAnsi="Cambria"/>
      <w:sz w:val="24"/>
      <w:szCs w:val="24"/>
      <w:lang w:eastAsia="en-US"/>
    </w:rPr>
  </w:style>
  <w:style w:type="character" w:customStyle="1" w:styleId="Char2">
    <w:name w:val="Υπότιτλος Char"/>
    <w:link w:val="ae"/>
    <w:uiPriority w:val="11"/>
    <w:rsid w:val="00B91897"/>
    <w:rPr>
      <w:rFonts w:ascii="Cambria" w:hAnsi="Cambria"/>
      <w:sz w:val="24"/>
      <w:szCs w:val="24"/>
      <w:lang w:eastAsia="en-US"/>
    </w:rPr>
  </w:style>
  <w:style w:type="paragraph" w:styleId="af">
    <w:name w:val="List Paragraph"/>
    <w:basedOn w:val="a"/>
    <w:qFormat/>
    <w:rsid w:val="00614AC8"/>
    <w:pPr>
      <w:overflowPunct/>
      <w:autoSpaceDE/>
      <w:autoSpaceDN/>
      <w:adjustRightInd/>
      <w:spacing w:line="240" w:lineRule="atLeast"/>
      <w:ind w:left="720" w:right="11" w:firstLine="567"/>
      <w:textAlignment w:val="auto"/>
    </w:pPr>
    <w:rPr>
      <w:rFonts w:ascii="Arial" w:eastAsia="Calibri" w:hAnsi="Arial"/>
      <w:sz w:val="24"/>
      <w:szCs w:val="22"/>
      <w:lang w:eastAsia="en-US"/>
    </w:rPr>
  </w:style>
  <w:style w:type="character" w:customStyle="1" w:styleId="Char">
    <w:name w:val="Υποσέλιδο Char"/>
    <w:basedOn w:val="a0"/>
    <w:link w:val="a3"/>
    <w:uiPriority w:val="99"/>
    <w:rsid w:val="00FA35D6"/>
  </w:style>
  <w:style w:type="paragraph" w:customStyle="1" w:styleId="Default">
    <w:name w:val="Default"/>
    <w:rsid w:val="00214F72"/>
    <w:pPr>
      <w:autoSpaceDE w:val="0"/>
      <w:autoSpaceDN w:val="0"/>
      <w:adjustRightInd w:val="0"/>
      <w:jc w:val="center"/>
    </w:pPr>
    <w:rPr>
      <w:rFonts w:ascii="Arial" w:hAnsi="Arial" w:cs="Arial"/>
      <w:color w:val="000000"/>
      <w:sz w:val="24"/>
      <w:szCs w:val="24"/>
    </w:rPr>
  </w:style>
  <w:style w:type="paragraph" w:styleId="af0">
    <w:name w:val="No Spacing"/>
    <w:link w:val="Char3"/>
    <w:uiPriority w:val="1"/>
    <w:qFormat/>
    <w:rsid w:val="002A585D"/>
    <w:pPr>
      <w:jc w:val="center"/>
    </w:pPr>
    <w:rPr>
      <w:rFonts w:ascii="Calibri" w:hAnsi="Calibri"/>
      <w:sz w:val="22"/>
      <w:szCs w:val="22"/>
      <w:lang w:eastAsia="en-US"/>
    </w:rPr>
  </w:style>
  <w:style w:type="character" w:customStyle="1" w:styleId="Char3">
    <w:name w:val="Χωρίς διάστιχο Char"/>
    <w:link w:val="af0"/>
    <w:uiPriority w:val="1"/>
    <w:rsid w:val="002A585D"/>
    <w:rPr>
      <w:rFonts w:ascii="Calibri" w:hAnsi="Calibri"/>
      <w:sz w:val="22"/>
      <w:szCs w:val="22"/>
      <w:lang w:val="el-GR" w:eastAsia="en-US" w:bidi="ar-SA"/>
    </w:rPr>
  </w:style>
  <w:style w:type="character" w:customStyle="1" w:styleId="Char0">
    <w:name w:val="Κεφαλίδα Char"/>
    <w:basedOn w:val="a0"/>
    <w:link w:val="a6"/>
    <w:uiPriority w:val="99"/>
    <w:rsid w:val="002A585D"/>
  </w:style>
  <w:style w:type="character" w:styleId="-0">
    <w:name w:val="FollowedHyperlink"/>
    <w:rsid w:val="00CE4689"/>
    <w:rPr>
      <w:color w:val="800080"/>
      <w:u w:val="single"/>
    </w:rPr>
  </w:style>
  <w:style w:type="paragraph" w:styleId="af1">
    <w:name w:val="Document Map"/>
    <w:basedOn w:val="a"/>
    <w:link w:val="Char4"/>
    <w:rsid w:val="00160135"/>
    <w:rPr>
      <w:rFonts w:ascii="Tahoma" w:hAnsi="Tahoma"/>
      <w:sz w:val="16"/>
      <w:szCs w:val="16"/>
      <w:lang/>
    </w:rPr>
  </w:style>
  <w:style w:type="character" w:customStyle="1" w:styleId="Char4">
    <w:name w:val="Χάρτης εγγράφου Char"/>
    <w:link w:val="af1"/>
    <w:rsid w:val="00160135"/>
    <w:rPr>
      <w:rFonts w:ascii="Tahoma" w:hAnsi="Tahoma" w:cs="Tahoma"/>
      <w:sz w:val="16"/>
      <w:szCs w:val="16"/>
    </w:rPr>
  </w:style>
  <w:style w:type="character" w:styleId="af2">
    <w:name w:val="Intense Reference"/>
    <w:uiPriority w:val="32"/>
    <w:qFormat/>
    <w:rsid w:val="000510D6"/>
    <w:rPr>
      <w:b/>
      <w:bCs/>
      <w:smallCaps/>
      <w:color w:val="C0504D"/>
      <w:spacing w:val="5"/>
      <w:u w:val="single"/>
    </w:rPr>
  </w:style>
  <w:style w:type="paragraph" w:customStyle="1" w:styleId="af3">
    <w:name w:val="Κεφάλαιο"/>
    <w:basedOn w:val="1"/>
    <w:qFormat/>
    <w:rsid w:val="00E01A7B"/>
    <w:pPr>
      <w:jc w:val="center"/>
    </w:pPr>
    <w:rPr>
      <w:rFonts w:ascii="Cambria" w:hAnsi="Cambria" w:cs="Arial"/>
      <w:b w:val="0"/>
      <w:imprint/>
      <w:color w:val="948A54"/>
      <w:spacing w:val="40"/>
    </w:rPr>
  </w:style>
  <w:style w:type="paragraph" w:styleId="af4">
    <w:name w:val="Title"/>
    <w:basedOn w:val="a"/>
    <w:next w:val="a"/>
    <w:link w:val="Char5"/>
    <w:qFormat/>
    <w:rsid w:val="00727151"/>
    <w:pPr>
      <w:spacing w:before="240" w:after="60"/>
      <w:jc w:val="center"/>
      <w:outlineLvl w:val="0"/>
    </w:pPr>
    <w:rPr>
      <w:rFonts w:ascii="Cambria" w:hAnsi="Cambria"/>
      <w:b/>
      <w:bCs/>
      <w:kern w:val="28"/>
      <w:sz w:val="32"/>
      <w:szCs w:val="32"/>
      <w:lang/>
    </w:rPr>
  </w:style>
  <w:style w:type="character" w:customStyle="1" w:styleId="1Char">
    <w:name w:val="Επικεφαλίδα 1 Char"/>
    <w:link w:val="1"/>
    <w:rsid w:val="00E01A7B"/>
    <w:rPr>
      <w:rFonts w:ascii="Arial" w:hAnsi="Arial"/>
      <w:b/>
      <w:kern w:val="28"/>
      <w:sz w:val="28"/>
    </w:rPr>
  </w:style>
  <w:style w:type="character" w:customStyle="1" w:styleId="Char6">
    <w:name w:val="Κεφάλαιο Char"/>
    <w:basedOn w:val="1Char"/>
    <w:link w:val="af3"/>
    <w:rsid w:val="00E01A7B"/>
  </w:style>
  <w:style w:type="character" w:customStyle="1" w:styleId="Char5">
    <w:name w:val="Τίτλος Char"/>
    <w:link w:val="af4"/>
    <w:rsid w:val="00727151"/>
    <w:rPr>
      <w:rFonts w:ascii="Cambria" w:eastAsia="Times New Roman" w:hAnsi="Cambria" w:cs="Times New Roman"/>
      <w:b/>
      <w:bCs/>
      <w:kern w:val="28"/>
      <w:sz w:val="32"/>
      <w:szCs w:val="32"/>
    </w:rPr>
  </w:style>
  <w:style w:type="character" w:customStyle="1" w:styleId="apple-style-span">
    <w:name w:val="apple-style-span"/>
    <w:basedOn w:val="a0"/>
    <w:rsid w:val="00377499"/>
  </w:style>
  <w:style w:type="character" w:customStyle="1" w:styleId="text-black">
    <w:name w:val="text-black"/>
    <w:basedOn w:val="a0"/>
    <w:rsid w:val="00377499"/>
  </w:style>
  <w:style w:type="character" w:customStyle="1" w:styleId="apple-converted-space">
    <w:name w:val="apple-converted-space"/>
    <w:basedOn w:val="a0"/>
    <w:rsid w:val="00377499"/>
  </w:style>
  <w:style w:type="character" w:customStyle="1" w:styleId="31">
    <w:name w:val="Σώμα κειμένου (3)_"/>
    <w:link w:val="32"/>
    <w:rsid w:val="007374CF"/>
    <w:rPr>
      <w:rFonts w:ascii="Calibri" w:eastAsia="Calibri" w:hAnsi="Calibri" w:cs="Calibri"/>
      <w:sz w:val="23"/>
      <w:szCs w:val="23"/>
      <w:shd w:val="clear" w:color="auto" w:fill="FFFFFF"/>
    </w:rPr>
  </w:style>
  <w:style w:type="character" w:customStyle="1" w:styleId="33">
    <w:name w:val="Σώμα κειμένου (3) + Χωρίς έντονη γραφή"/>
    <w:rsid w:val="007374CF"/>
    <w:rPr>
      <w:rFonts w:ascii="Calibri" w:eastAsia="Calibri" w:hAnsi="Calibri" w:cs="Calibri"/>
      <w:b/>
      <w:bCs/>
      <w:sz w:val="23"/>
      <w:szCs w:val="23"/>
      <w:shd w:val="clear" w:color="auto" w:fill="FFFFFF"/>
    </w:rPr>
  </w:style>
  <w:style w:type="paragraph" w:customStyle="1" w:styleId="32">
    <w:name w:val="Σώμα κειμένου (3)"/>
    <w:basedOn w:val="a"/>
    <w:link w:val="31"/>
    <w:rsid w:val="007374CF"/>
    <w:pPr>
      <w:shd w:val="clear" w:color="auto" w:fill="FFFFFF"/>
      <w:overflowPunct/>
      <w:autoSpaceDE/>
      <w:autoSpaceDN/>
      <w:adjustRightInd/>
      <w:spacing w:before="600" w:after="240" w:line="0" w:lineRule="atLeast"/>
      <w:jc w:val="left"/>
      <w:textAlignment w:val="auto"/>
    </w:pPr>
    <w:rPr>
      <w:rFonts w:ascii="Calibri" w:eastAsia="Calibri" w:hAnsi="Calibri"/>
      <w:sz w:val="23"/>
      <w:szCs w:val="23"/>
      <w:lang/>
    </w:rPr>
  </w:style>
  <w:style w:type="character" w:customStyle="1" w:styleId="af5">
    <w:name w:val="Σώμα κειμένου_"/>
    <w:link w:val="10"/>
    <w:rsid w:val="007374CF"/>
    <w:rPr>
      <w:rFonts w:ascii="Calibri" w:eastAsia="Calibri" w:hAnsi="Calibri" w:cs="Calibri"/>
      <w:sz w:val="23"/>
      <w:szCs w:val="23"/>
      <w:shd w:val="clear" w:color="auto" w:fill="FFFFFF"/>
    </w:rPr>
  </w:style>
  <w:style w:type="character" w:customStyle="1" w:styleId="95">
    <w:name w:val="Σώμα κειμένου + 9;5 στ."/>
    <w:rsid w:val="007374CF"/>
    <w:rPr>
      <w:rFonts w:ascii="Calibri" w:eastAsia="Calibri" w:hAnsi="Calibri" w:cs="Calibri"/>
      <w:sz w:val="19"/>
      <w:szCs w:val="19"/>
      <w:shd w:val="clear" w:color="auto" w:fill="FFFFFF"/>
    </w:rPr>
  </w:style>
  <w:style w:type="paragraph" w:customStyle="1" w:styleId="10">
    <w:name w:val="Σώμα κειμένου1"/>
    <w:basedOn w:val="a"/>
    <w:link w:val="af5"/>
    <w:rsid w:val="007374CF"/>
    <w:pPr>
      <w:shd w:val="clear" w:color="auto" w:fill="FFFFFF"/>
      <w:overflowPunct/>
      <w:autoSpaceDE/>
      <w:autoSpaceDN/>
      <w:adjustRightInd/>
      <w:spacing w:before="600" w:after="240" w:line="292" w:lineRule="exact"/>
      <w:ind w:hanging="600"/>
      <w:textAlignment w:val="auto"/>
    </w:pPr>
    <w:rPr>
      <w:rFonts w:ascii="Calibri" w:eastAsia="Calibri" w:hAnsi="Calibri"/>
      <w:sz w:val="23"/>
      <w:szCs w:val="23"/>
      <w:lang/>
    </w:rPr>
  </w:style>
  <w:style w:type="character" w:customStyle="1" w:styleId="text1">
    <w:name w:val="text1"/>
    <w:rsid w:val="00825DA8"/>
    <w:rPr>
      <w:rFonts w:ascii="Verdana" w:hAnsi="Verdana" w:hint="default"/>
      <w:color w:val="000000"/>
      <w:sz w:val="16"/>
      <w:szCs w:val="16"/>
    </w:rPr>
  </w:style>
  <w:style w:type="character" w:customStyle="1" w:styleId="3Char">
    <w:name w:val="Επικεφαλίδα 3 Char"/>
    <w:link w:val="3"/>
    <w:rsid w:val="004A3154"/>
    <w:rPr>
      <w:rFonts w:ascii="Arial" w:hAnsi="Arial"/>
      <w:b/>
      <w:sz w:val="22"/>
    </w:rPr>
  </w:style>
</w:styles>
</file>

<file path=word/webSettings.xml><?xml version="1.0" encoding="utf-8"?>
<w:webSettings xmlns:r="http://schemas.openxmlformats.org/officeDocument/2006/relationships" xmlns:w="http://schemas.openxmlformats.org/wordprocessingml/2006/main">
  <w:divs>
    <w:div w:id="213810328">
      <w:bodyDiv w:val="1"/>
      <w:marLeft w:val="0"/>
      <w:marRight w:val="0"/>
      <w:marTop w:val="0"/>
      <w:marBottom w:val="0"/>
      <w:divBdr>
        <w:top w:val="none" w:sz="0" w:space="0" w:color="auto"/>
        <w:left w:val="none" w:sz="0" w:space="0" w:color="auto"/>
        <w:bottom w:val="none" w:sz="0" w:space="0" w:color="auto"/>
        <w:right w:val="none" w:sz="0" w:space="0" w:color="auto"/>
      </w:divBdr>
    </w:div>
    <w:div w:id="310328570">
      <w:bodyDiv w:val="1"/>
      <w:marLeft w:val="0"/>
      <w:marRight w:val="0"/>
      <w:marTop w:val="0"/>
      <w:marBottom w:val="0"/>
      <w:divBdr>
        <w:top w:val="none" w:sz="0" w:space="0" w:color="auto"/>
        <w:left w:val="none" w:sz="0" w:space="0" w:color="auto"/>
        <w:bottom w:val="none" w:sz="0" w:space="0" w:color="auto"/>
        <w:right w:val="none" w:sz="0" w:space="0" w:color="auto"/>
      </w:divBdr>
    </w:div>
    <w:div w:id="492526155">
      <w:bodyDiv w:val="1"/>
      <w:marLeft w:val="0"/>
      <w:marRight w:val="0"/>
      <w:marTop w:val="0"/>
      <w:marBottom w:val="0"/>
      <w:divBdr>
        <w:top w:val="none" w:sz="0" w:space="0" w:color="auto"/>
        <w:left w:val="none" w:sz="0" w:space="0" w:color="auto"/>
        <w:bottom w:val="none" w:sz="0" w:space="0" w:color="auto"/>
        <w:right w:val="none" w:sz="0" w:space="0" w:color="auto"/>
      </w:divBdr>
    </w:div>
    <w:div w:id="1167356712">
      <w:bodyDiv w:val="1"/>
      <w:marLeft w:val="0"/>
      <w:marRight w:val="0"/>
      <w:marTop w:val="0"/>
      <w:marBottom w:val="0"/>
      <w:divBdr>
        <w:top w:val="none" w:sz="0" w:space="0" w:color="auto"/>
        <w:left w:val="none" w:sz="0" w:space="0" w:color="auto"/>
        <w:bottom w:val="none" w:sz="0" w:space="0" w:color="auto"/>
        <w:right w:val="none" w:sz="0" w:space="0" w:color="auto"/>
      </w:divBdr>
    </w:div>
    <w:div w:id="1286280006">
      <w:bodyDiv w:val="1"/>
      <w:marLeft w:val="0"/>
      <w:marRight w:val="0"/>
      <w:marTop w:val="0"/>
      <w:marBottom w:val="0"/>
      <w:divBdr>
        <w:top w:val="none" w:sz="0" w:space="0" w:color="auto"/>
        <w:left w:val="none" w:sz="0" w:space="0" w:color="auto"/>
        <w:bottom w:val="none" w:sz="0" w:space="0" w:color="auto"/>
        <w:right w:val="none" w:sz="0" w:space="0" w:color="auto"/>
      </w:divBdr>
    </w:div>
    <w:div w:id="1373723157">
      <w:bodyDiv w:val="1"/>
      <w:marLeft w:val="0"/>
      <w:marRight w:val="0"/>
      <w:marTop w:val="0"/>
      <w:marBottom w:val="0"/>
      <w:divBdr>
        <w:top w:val="none" w:sz="0" w:space="0" w:color="auto"/>
        <w:left w:val="none" w:sz="0" w:space="0" w:color="auto"/>
        <w:bottom w:val="none" w:sz="0" w:space="0" w:color="auto"/>
        <w:right w:val="none" w:sz="0" w:space="0" w:color="auto"/>
      </w:divBdr>
    </w:div>
    <w:div w:id="1635260156">
      <w:bodyDiv w:val="1"/>
      <w:marLeft w:val="0"/>
      <w:marRight w:val="0"/>
      <w:marTop w:val="0"/>
      <w:marBottom w:val="0"/>
      <w:divBdr>
        <w:top w:val="none" w:sz="0" w:space="0" w:color="auto"/>
        <w:left w:val="none" w:sz="0" w:space="0" w:color="auto"/>
        <w:bottom w:val="none" w:sz="0" w:space="0" w:color="auto"/>
        <w:right w:val="none" w:sz="0" w:space="0" w:color="auto"/>
      </w:divBdr>
    </w:div>
    <w:div w:id="1826240030">
      <w:bodyDiv w:val="1"/>
      <w:marLeft w:val="0"/>
      <w:marRight w:val="0"/>
      <w:marTop w:val="0"/>
      <w:marBottom w:val="0"/>
      <w:divBdr>
        <w:top w:val="none" w:sz="0" w:space="0" w:color="auto"/>
        <w:left w:val="none" w:sz="0" w:space="0" w:color="auto"/>
        <w:bottom w:val="none" w:sz="0" w:space="0" w:color="auto"/>
        <w:right w:val="none" w:sz="0" w:space="0" w:color="auto"/>
      </w:divBdr>
    </w:div>
    <w:div w:id="197613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edu.gov.gr"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pe3@minedu.gov.gr"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17179</Words>
  <Characters>92769</Characters>
  <Application>Microsoft Office Word</Application>
  <DocSecurity>0</DocSecurity>
  <Lines>773</Lines>
  <Paragraphs>219</Paragraphs>
  <ScaleCrop>false</ScaleCrop>
  <HeadingPairs>
    <vt:vector size="2" baseType="variant">
      <vt:variant>
        <vt:lpstr>Τίτλος</vt:lpstr>
      </vt:variant>
      <vt:variant>
        <vt:i4>1</vt:i4>
      </vt:variant>
    </vt:vector>
  </HeadingPairs>
  <TitlesOfParts>
    <vt:vector size="1" baseType="lpstr">
      <vt:lpstr>_Βαθμός Ασφαλείας:</vt:lpstr>
    </vt:vector>
  </TitlesOfParts>
  <Company>ΥΠΟΥΡΓΕΙΟ ΠΑΙΔΕΙΑΣ</Company>
  <LinksUpToDate>false</LinksUpToDate>
  <CharactersWithSpaces>109729</CharactersWithSpaces>
  <SharedDoc>false</SharedDoc>
  <HLinks>
    <vt:vector size="12" baseType="variant">
      <vt:variant>
        <vt:i4>3670017</vt:i4>
      </vt:variant>
      <vt:variant>
        <vt:i4>3</vt:i4>
      </vt:variant>
      <vt:variant>
        <vt:i4>0</vt:i4>
      </vt:variant>
      <vt:variant>
        <vt:i4>5</vt:i4>
      </vt:variant>
      <vt:variant>
        <vt:lpwstr>mailto:ppe3@minedu.gov.gr</vt:lpwstr>
      </vt:variant>
      <vt:variant>
        <vt:lpwstr/>
      </vt: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_Βαθμός Ασφαλείας:</dc:title>
  <dc:subject/>
  <dc:creator>ΥΠ.Ε.Π.Θ  ΥΠΟΥΡΓΕΙΟ ΠΑΙΔΕΙΑΣ</dc:creator>
  <cp:keywords/>
  <cp:lastModifiedBy>gia-eyt</cp:lastModifiedBy>
  <cp:revision>2</cp:revision>
  <cp:lastPrinted>2015-12-09T09:57:00Z</cp:lastPrinted>
  <dcterms:created xsi:type="dcterms:W3CDTF">2015-12-12T17:16:00Z</dcterms:created>
  <dcterms:modified xsi:type="dcterms:W3CDTF">2015-12-12T17:16:00Z</dcterms:modified>
</cp:coreProperties>
</file>