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36" w:rsidRDefault="00413EB9" w:rsidP="00380B36">
      <w:pPr>
        <w:pStyle w:val="Web"/>
        <w:spacing w:before="0" w:beforeAutospacing="0" w:after="0" w:afterAutospacing="0" w:line="360" w:lineRule="auto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60"/>
        <w:gridCol w:w="4268"/>
      </w:tblGrid>
      <w:tr w:rsidR="00380B36" w:rsidRPr="006F2CF5" w:rsidTr="00380B36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380B36" w:rsidRPr="00EB5103" w:rsidRDefault="00380B36" w:rsidP="00380B36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>
              <w:rPr>
                <w:rFonts w:ascii="Candara" w:hAnsi="Candara" w:cs="Times New Roman"/>
                <w:lang w:val="el-GR"/>
              </w:rPr>
              <w:t xml:space="preserve">Αρ. Πρωτ. </w:t>
            </w:r>
            <w:r w:rsidR="00A37220">
              <w:rPr>
                <w:rFonts w:ascii="Candara" w:hAnsi="Candara" w:cs="Times New Roman"/>
                <w:lang w:val="el-GR"/>
              </w:rPr>
              <w:t>768</w:t>
            </w:r>
          </w:p>
        </w:tc>
        <w:tc>
          <w:tcPr>
            <w:tcW w:w="4268" w:type="dxa"/>
          </w:tcPr>
          <w:p w:rsidR="00380B36" w:rsidRPr="00EB5103" w:rsidRDefault="00380B36" w:rsidP="00380B3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Αθήνα </w:t>
            </w:r>
            <w:r>
              <w:rPr>
                <w:rFonts w:ascii="Candara" w:hAnsi="Candara"/>
              </w:rPr>
              <w:t>2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9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1</w:t>
            </w:r>
            <w:r w:rsidRPr="00EB5103">
              <w:rPr>
                <w:rFonts w:ascii="Candara" w:hAnsi="Candara"/>
              </w:rPr>
              <w:t>6</w:t>
            </w:r>
          </w:p>
          <w:p w:rsidR="00380B36" w:rsidRDefault="00380B36" w:rsidP="00380B3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Προς </w:t>
            </w:r>
          </w:p>
          <w:p w:rsidR="00380B36" w:rsidRPr="006F2CF5" w:rsidRDefault="00380B36" w:rsidP="00380B3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Τους Συλλόγους Εκπαιδευτικών Π.Ε. </w:t>
            </w:r>
          </w:p>
          <w:p w:rsidR="00380B36" w:rsidRPr="006F2CF5" w:rsidRDefault="00380B36" w:rsidP="00380B3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</w:p>
        </w:tc>
      </w:tr>
    </w:tbl>
    <w:p w:rsidR="00380B36" w:rsidRDefault="00380B36" w:rsidP="00380B36">
      <w:pPr>
        <w:spacing w:after="0"/>
        <w:jc w:val="both"/>
        <w:rPr>
          <w:rFonts w:ascii="Candara" w:hAnsi="Candara"/>
          <w:sz w:val="24"/>
          <w:szCs w:val="24"/>
        </w:rPr>
      </w:pPr>
    </w:p>
    <w:p w:rsidR="00444101" w:rsidRPr="00444101" w:rsidRDefault="008A7895" w:rsidP="00380B36">
      <w:pPr>
        <w:spacing w:after="0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  <w:r w:rsidR="00444101" w:rsidRPr="00444101">
        <w:rPr>
          <w:rFonts w:ascii="Candara" w:hAnsi="Candara"/>
          <w:b/>
          <w:sz w:val="24"/>
          <w:szCs w:val="24"/>
        </w:rPr>
        <w:t>Θέμα: Για την επιβολή από την πολιτική ηγεσία του ΥΠΠΕΘ του νέου τύπου ολοήμερου – παιδοφυλακτήριου στην προσχολική αγωγή</w:t>
      </w:r>
    </w:p>
    <w:p w:rsidR="00380B36" w:rsidRDefault="00380B36" w:rsidP="00380B36">
      <w:pPr>
        <w:spacing w:after="0"/>
        <w:jc w:val="both"/>
        <w:rPr>
          <w:rFonts w:ascii="Candara" w:hAnsi="Candara"/>
          <w:sz w:val="24"/>
          <w:szCs w:val="24"/>
        </w:rPr>
      </w:pPr>
    </w:p>
    <w:p w:rsidR="00A603B1" w:rsidRDefault="008A7895" w:rsidP="00380B36">
      <w:pPr>
        <w:spacing w:after="0"/>
        <w:ind w:firstLine="360"/>
        <w:jc w:val="both"/>
        <w:rPr>
          <w:rFonts w:ascii="Candara" w:hAnsi="Candara"/>
          <w:sz w:val="24"/>
          <w:szCs w:val="24"/>
        </w:rPr>
      </w:pPr>
      <w:r w:rsidRPr="008A7895">
        <w:rPr>
          <w:rFonts w:ascii="Candara" w:hAnsi="Candara"/>
          <w:sz w:val="24"/>
          <w:szCs w:val="24"/>
        </w:rPr>
        <w:t xml:space="preserve">Έπειτα και από την έκδοση των </w:t>
      </w:r>
      <w:r>
        <w:rPr>
          <w:rFonts w:ascii="Candara" w:hAnsi="Candara"/>
          <w:sz w:val="24"/>
          <w:szCs w:val="24"/>
        </w:rPr>
        <w:t>Υπουργικών Αποφάσεων του Υπουργείου Παιδείας για το νέο ωρολόγιο πρόγραμμα των νηπιαγωγείων και το ωράριο των νηπιαγωγών, δεν μπορεί κανείς να τρέφει αυταπάτες σχετικά με το σχεδιασμό της πολιτικής ηγεσίας.</w:t>
      </w:r>
    </w:p>
    <w:p w:rsidR="00D36148" w:rsidRPr="00D36148" w:rsidRDefault="00D36148" w:rsidP="00380B36">
      <w:pPr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444101">
        <w:rPr>
          <w:rFonts w:ascii="Candara" w:hAnsi="Candara"/>
          <w:b/>
          <w:sz w:val="24"/>
          <w:szCs w:val="24"/>
        </w:rPr>
        <w:t>Δεν έχει στις προθέσεις της τη  θεσμοθέτηση της δίχρονης υποχρεωτικής Προσχολικής αγωγής</w:t>
      </w:r>
      <w:r w:rsidRPr="00D36148">
        <w:rPr>
          <w:rFonts w:ascii="Candara" w:hAnsi="Candara"/>
          <w:sz w:val="24"/>
          <w:szCs w:val="24"/>
        </w:rPr>
        <w:t xml:space="preserve"> και εκπαίδευσης παρά τις </w:t>
      </w:r>
      <w:r>
        <w:rPr>
          <w:rFonts w:ascii="Candara" w:hAnsi="Candara"/>
          <w:sz w:val="24"/>
          <w:szCs w:val="24"/>
        </w:rPr>
        <w:t xml:space="preserve">ανέξοδες, δίχως αντίκρισμα, </w:t>
      </w:r>
      <w:r w:rsidRPr="00D36148">
        <w:rPr>
          <w:rFonts w:ascii="Candara" w:hAnsi="Candara"/>
          <w:sz w:val="24"/>
          <w:szCs w:val="24"/>
        </w:rPr>
        <w:t xml:space="preserve">εξαγγελίες της. </w:t>
      </w:r>
    </w:p>
    <w:p w:rsidR="00E13EFB" w:rsidRPr="003D74A8" w:rsidRDefault="00E13EFB" w:rsidP="00380B3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444101">
        <w:rPr>
          <w:rFonts w:ascii="Candara" w:hAnsi="Candara"/>
          <w:b/>
          <w:sz w:val="24"/>
          <w:szCs w:val="24"/>
        </w:rPr>
        <w:t>Διαλύει το Ολοήμερο Νηπιαγωγείο</w:t>
      </w:r>
      <w:r w:rsidRPr="00AA094F">
        <w:rPr>
          <w:rFonts w:ascii="Candara" w:hAnsi="Candara"/>
          <w:sz w:val="24"/>
          <w:szCs w:val="24"/>
        </w:rPr>
        <w:t xml:space="preserve"> με την επιστημονικά τεκμηριωμένη και την παιδαγωγική προσφορά του  και στη θέση του </w:t>
      </w:r>
      <w:r>
        <w:rPr>
          <w:rFonts w:ascii="Candara" w:hAnsi="Candara"/>
          <w:sz w:val="24"/>
          <w:szCs w:val="24"/>
        </w:rPr>
        <w:t xml:space="preserve">φέρνει </w:t>
      </w:r>
      <w:r w:rsidRPr="00AA094F">
        <w:rPr>
          <w:rFonts w:ascii="Candara" w:hAnsi="Candara"/>
          <w:sz w:val="24"/>
          <w:szCs w:val="24"/>
        </w:rPr>
        <w:t>το</w:t>
      </w:r>
      <w:r>
        <w:rPr>
          <w:rFonts w:ascii="Candara" w:hAnsi="Candara"/>
          <w:sz w:val="24"/>
          <w:szCs w:val="24"/>
        </w:rPr>
        <w:t>, υποτιθέμενο,</w:t>
      </w:r>
      <w:r w:rsidRPr="00AA094F">
        <w:rPr>
          <w:rFonts w:ascii="Candara" w:hAnsi="Candara"/>
          <w:sz w:val="24"/>
          <w:szCs w:val="24"/>
        </w:rPr>
        <w:t xml:space="preserve"> «νέο ενιαίο», </w:t>
      </w:r>
      <w:r>
        <w:rPr>
          <w:rFonts w:ascii="Candara" w:hAnsi="Candara"/>
          <w:sz w:val="24"/>
          <w:szCs w:val="24"/>
        </w:rPr>
        <w:t>ό</w:t>
      </w:r>
      <w:r w:rsidRPr="00AA094F">
        <w:rPr>
          <w:rFonts w:ascii="Candara" w:hAnsi="Candara"/>
          <w:sz w:val="24"/>
          <w:szCs w:val="24"/>
        </w:rPr>
        <w:t xml:space="preserve">που χωρίζει το πρόγραμμα σε βασικό και προαιρετικό, αίροντας την αντισταθμιστική λειτουργία του Ολοήμερου Νηπιαγωγείου </w:t>
      </w:r>
      <w:r>
        <w:rPr>
          <w:rFonts w:ascii="Candara" w:hAnsi="Candara"/>
          <w:sz w:val="24"/>
          <w:szCs w:val="24"/>
        </w:rPr>
        <w:t>και μετατρέποντά</w:t>
      </w:r>
      <w:r w:rsidRPr="00AA094F">
        <w:rPr>
          <w:rFonts w:ascii="Candara" w:hAnsi="Candara"/>
          <w:sz w:val="24"/>
          <w:szCs w:val="24"/>
        </w:rPr>
        <w:t>ς το σε φύλαξη.</w:t>
      </w:r>
      <w:r w:rsidRPr="00AA094F">
        <w:t xml:space="preserve"> </w:t>
      </w:r>
    </w:p>
    <w:p w:rsidR="00D36148" w:rsidRDefault="00872CD8" w:rsidP="00380B36">
      <w:pPr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444101">
        <w:rPr>
          <w:rFonts w:ascii="Candara" w:hAnsi="Candara"/>
          <w:b/>
          <w:sz w:val="24"/>
          <w:szCs w:val="24"/>
        </w:rPr>
        <w:t xml:space="preserve">Επιβάλλει 25ωρο </w:t>
      </w:r>
      <w:r w:rsidR="00C21784" w:rsidRPr="00C21784">
        <w:rPr>
          <w:rFonts w:ascii="Candara" w:hAnsi="Candara"/>
          <w:b/>
          <w:sz w:val="24"/>
          <w:szCs w:val="24"/>
        </w:rPr>
        <w:t>χωρίς να λαμβάνει υπόψη</w:t>
      </w:r>
      <w:r w:rsidR="00864C80" w:rsidRPr="00C21784">
        <w:rPr>
          <w:rFonts w:ascii="Candara" w:hAnsi="Candara"/>
          <w:b/>
          <w:sz w:val="24"/>
          <w:szCs w:val="24"/>
        </w:rPr>
        <w:t xml:space="preserve"> τις ιδιαιτερότητες της λειτουργία</w:t>
      </w:r>
      <w:r w:rsidR="00C21784" w:rsidRPr="00C21784">
        <w:rPr>
          <w:rFonts w:ascii="Candara" w:hAnsi="Candara"/>
          <w:b/>
          <w:sz w:val="24"/>
          <w:szCs w:val="24"/>
        </w:rPr>
        <w:t>ς</w:t>
      </w:r>
      <w:r w:rsidR="00864C80" w:rsidRPr="00C21784">
        <w:rPr>
          <w:rFonts w:ascii="Candara" w:hAnsi="Candara"/>
          <w:b/>
          <w:sz w:val="24"/>
          <w:szCs w:val="24"/>
        </w:rPr>
        <w:t xml:space="preserve"> του Νηπιαγωγείου (</w:t>
      </w:r>
      <w:r w:rsidR="0087394F" w:rsidRPr="00C21784">
        <w:rPr>
          <w:rFonts w:ascii="Candara" w:hAnsi="Candara"/>
          <w:b/>
          <w:sz w:val="24"/>
          <w:szCs w:val="24"/>
        </w:rPr>
        <w:t xml:space="preserve">και μάλιστα τυπικά καθώς </w:t>
      </w:r>
      <w:r w:rsidR="00864C80" w:rsidRPr="00C21784">
        <w:rPr>
          <w:rFonts w:ascii="Candara" w:hAnsi="Candara"/>
          <w:b/>
          <w:sz w:val="24"/>
          <w:szCs w:val="24"/>
        </w:rPr>
        <w:t xml:space="preserve"> ουσιαστικά πρόκειται για 30ωρο </w:t>
      </w:r>
      <w:r w:rsidR="00C21784">
        <w:rPr>
          <w:rFonts w:ascii="Candara" w:hAnsi="Candara"/>
          <w:b/>
          <w:sz w:val="24"/>
          <w:szCs w:val="24"/>
        </w:rPr>
        <w:t>εξ αιτίας του γεγονότος ότι</w:t>
      </w:r>
      <w:r w:rsidRPr="00C21784">
        <w:rPr>
          <w:rFonts w:ascii="Candara" w:hAnsi="Candara"/>
          <w:b/>
          <w:sz w:val="24"/>
          <w:szCs w:val="24"/>
        </w:rPr>
        <w:t xml:space="preserve"> </w:t>
      </w:r>
      <w:r w:rsidR="00864C80" w:rsidRPr="00C21784">
        <w:rPr>
          <w:rFonts w:ascii="Candara" w:hAnsi="Candara"/>
          <w:b/>
          <w:sz w:val="24"/>
          <w:szCs w:val="24"/>
        </w:rPr>
        <w:t>επιβάλλεται η συνεχής ανάγκη επιτήρησης και παρουσίας  των νηπιαγωγών κοντά στα νήπια)</w:t>
      </w:r>
      <w:r w:rsidR="00864C80">
        <w:rPr>
          <w:rFonts w:ascii="Candara" w:hAnsi="Candara"/>
          <w:sz w:val="24"/>
          <w:szCs w:val="24"/>
        </w:rPr>
        <w:t xml:space="preserve"> </w:t>
      </w:r>
      <w:r w:rsidRPr="00872CD8">
        <w:rPr>
          <w:rFonts w:ascii="Candara" w:hAnsi="Candara"/>
          <w:sz w:val="24"/>
          <w:szCs w:val="24"/>
        </w:rPr>
        <w:t>για το σύνολο των νηπιαγωγών (πλην των ελάχιστων που υπηρετούν στα, μετρημένα στα δάχτυλα, 4/θεσια και άνω νηπιαγωγεία) και μάλιστα δίχως την επιπλέον αποζημίωση που ισχύει στα αντίστοιχα δημοτικά σχολεία.</w:t>
      </w:r>
    </w:p>
    <w:p w:rsidR="00872CD8" w:rsidRDefault="00872CD8" w:rsidP="00380B36">
      <w:pPr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444101">
        <w:rPr>
          <w:rFonts w:ascii="Candara" w:hAnsi="Candara"/>
          <w:b/>
          <w:sz w:val="24"/>
          <w:szCs w:val="24"/>
        </w:rPr>
        <w:t>Δεν προχωρά σε καμία επίλυση των τεράστιων κτηριακών προβλημάτων</w:t>
      </w:r>
      <w:r>
        <w:rPr>
          <w:rFonts w:ascii="Candara" w:hAnsi="Candara"/>
          <w:sz w:val="24"/>
          <w:szCs w:val="24"/>
        </w:rPr>
        <w:t xml:space="preserve"> καθιστώντας έτσι (και από αυτή την άποψη) προσχηματική την επικοινωνιακού χαρακτήρα, εξαγγελία για επέκταση και γενίκευση του θεσμού του ολοήμερου ενώ συμβαίνει το ακριβώς αντίθετο.</w:t>
      </w:r>
    </w:p>
    <w:p w:rsidR="00DD79B7" w:rsidRDefault="00444101" w:rsidP="00380B36">
      <w:pPr>
        <w:spacing w:after="0"/>
        <w:ind w:firstLine="36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Το Δ.Σ. της Δ.Ο.Ε. εκφράζει για μια ακόμη φορά την απογοήτευση αλλά και την οργή </w:t>
      </w:r>
      <w:r w:rsidR="00DD79B7">
        <w:rPr>
          <w:rFonts w:ascii="Candara" w:hAnsi="Candara"/>
          <w:sz w:val="24"/>
          <w:szCs w:val="24"/>
        </w:rPr>
        <w:t xml:space="preserve">που προκαλεί στους εκπαιδευτικούς της πρωτοβάθμιας εκπαίδευσης ο δίχως κανένα διάλογο και «εν κρυπτώ» τρόπος με τον οποίο η πολιτική ηγεσία του ΥΠΠΕΘ υποβαθμίζει, δίχως αιδώ, τον παιδαγωγικό και </w:t>
      </w:r>
      <w:r w:rsidR="00DD79B7">
        <w:rPr>
          <w:rFonts w:ascii="Candara" w:hAnsi="Candara"/>
          <w:sz w:val="24"/>
          <w:szCs w:val="24"/>
        </w:rPr>
        <w:lastRenderedPageBreak/>
        <w:t xml:space="preserve">αντισταθμιστικό ρόλο του ολοήμερου νηπιαγωγείου. Οι ρυθμίσεις καταστροφής δεν μπορεί παρά να συναντήσουν την αντίδραση του κλάδου. Το επόμενο χρονικό διάστημα προχωράμε σε σειρά κινήσεων – δράσεων ενταγμένων στο συνολικό αγωνιστικό σχεδιασμό της Δ.Ο.Ε. </w:t>
      </w:r>
    </w:p>
    <w:p w:rsidR="00DD79B7" w:rsidRPr="00320993" w:rsidRDefault="00DD79B7" w:rsidP="00380B36">
      <w:pPr>
        <w:numPr>
          <w:ilvl w:val="0"/>
          <w:numId w:val="5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320993">
        <w:rPr>
          <w:rFonts w:ascii="Candara" w:hAnsi="Candara"/>
          <w:sz w:val="24"/>
          <w:szCs w:val="24"/>
        </w:rPr>
        <w:t>Το Δ.Σ. της Δ.Ο.Ε. προχωρά στο αμέσως επόμενο χρονικό διάστημα σε έκδοση αφίσας αλλά και επιστολής προς τους γονείς</w:t>
      </w:r>
      <w:r w:rsidR="00320993" w:rsidRPr="00320993">
        <w:rPr>
          <w:rFonts w:ascii="Candara" w:hAnsi="Candara"/>
          <w:sz w:val="24"/>
          <w:szCs w:val="24"/>
        </w:rPr>
        <w:t xml:space="preserve"> όπου αναδεικνύεται το μέγεθος της καταστροφής που προκαλούν οι υπουργικές αποφάσεις στο δημόσιο νηπιαγωγείο.</w:t>
      </w:r>
    </w:p>
    <w:p w:rsidR="00320993" w:rsidRDefault="00DD79B7" w:rsidP="00380B36">
      <w:pPr>
        <w:numPr>
          <w:ilvl w:val="0"/>
          <w:numId w:val="3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320993">
        <w:rPr>
          <w:rFonts w:ascii="Candara" w:hAnsi="Candara"/>
          <w:sz w:val="24"/>
          <w:szCs w:val="24"/>
        </w:rPr>
        <w:t xml:space="preserve">Οι Σύλλογοι Εκπαιδευτικών Π.Ε.  οργανώνουν και συντονίζουν δράσεις </w:t>
      </w:r>
      <w:r w:rsidR="00320993">
        <w:rPr>
          <w:rFonts w:ascii="Candara" w:hAnsi="Candara"/>
          <w:sz w:val="24"/>
          <w:szCs w:val="24"/>
        </w:rPr>
        <w:t>(συγκεντρώσεις με γονείς και φορείς</w:t>
      </w:r>
      <w:r w:rsidR="008011E4">
        <w:rPr>
          <w:rFonts w:ascii="Candara" w:hAnsi="Candara"/>
          <w:sz w:val="24"/>
          <w:szCs w:val="24"/>
        </w:rPr>
        <w:t xml:space="preserve"> όπως </w:t>
      </w:r>
      <w:r w:rsidR="008011E4" w:rsidRPr="008011E4">
        <w:rPr>
          <w:rFonts w:ascii="Candara" w:hAnsi="Candara"/>
          <w:sz w:val="24"/>
          <w:szCs w:val="24"/>
        </w:rPr>
        <w:t xml:space="preserve">Πανεπιστήμια, </w:t>
      </w:r>
      <w:r w:rsidR="008011E4">
        <w:rPr>
          <w:rFonts w:ascii="Candara" w:hAnsi="Candara"/>
          <w:sz w:val="24"/>
          <w:szCs w:val="24"/>
        </w:rPr>
        <w:t>και</w:t>
      </w:r>
      <w:r w:rsidR="008011E4" w:rsidRPr="008011E4">
        <w:rPr>
          <w:rFonts w:ascii="Candara" w:hAnsi="Candara"/>
          <w:sz w:val="24"/>
          <w:szCs w:val="24"/>
        </w:rPr>
        <w:t xml:space="preserve"> Ενώσεις Γονέων)</w:t>
      </w:r>
      <w:r w:rsidR="00320993">
        <w:rPr>
          <w:rFonts w:ascii="Candara" w:hAnsi="Candara"/>
          <w:sz w:val="24"/>
          <w:szCs w:val="24"/>
        </w:rPr>
        <w:t xml:space="preserve"> </w:t>
      </w:r>
      <w:r w:rsidRPr="00320993">
        <w:rPr>
          <w:rFonts w:ascii="Candara" w:hAnsi="Candara"/>
          <w:sz w:val="24"/>
          <w:szCs w:val="24"/>
        </w:rPr>
        <w:t xml:space="preserve">για την ανάδειξη </w:t>
      </w:r>
      <w:r w:rsidR="00320993">
        <w:rPr>
          <w:rFonts w:ascii="Candara" w:hAnsi="Candara"/>
          <w:sz w:val="24"/>
          <w:szCs w:val="24"/>
        </w:rPr>
        <w:t>σε τοπικό επίπεδο της διάλυσης του δημόσιου νηπιαγωγείου από την κυβέρνηση</w:t>
      </w:r>
      <w:r w:rsidR="008011E4">
        <w:rPr>
          <w:rFonts w:ascii="Candara" w:hAnsi="Candara"/>
          <w:sz w:val="24"/>
          <w:szCs w:val="24"/>
        </w:rPr>
        <w:t xml:space="preserve"> και </w:t>
      </w:r>
      <w:r w:rsidR="008011E4" w:rsidRPr="008011E4">
        <w:rPr>
          <w:rFonts w:ascii="Candara" w:hAnsi="Candara"/>
          <w:sz w:val="24"/>
          <w:szCs w:val="24"/>
        </w:rPr>
        <w:t>για την ανάδειξη του παιδαγωγικού ρόλου του Ολοήμερου Νηπιαγωγείου</w:t>
      </w:r>
      <w:r w:rsidR="008011E4">
        <w:rPr>
          <w:rFonts w:ascii="Candara" w:hAnsi="Candara"/>
          <w:sz w:val="24"/>
          <w:szCs w:val="24"/>
        </w:rPr>
        <w:t xml:space="preserve"> μέχρι τώρα</w:t>
      </w:r>
      <w:r w:rsidR="00320993">
        <w:rPr>
          <w:rFonts w:ascii="Candara" w:hAnsi="Candara"/>
          <w:sz w:val="24"/>
          <w:szCs w:val="24"/>
        </w:rPr>
        <w:t>.</w:t>
      </w:r>
    </w:p>
    <w:p w:rsidR="00DD79B7" w:rsidRPr="008011E4" w:rsidRDefault="00320993" w:rsidP="00380B36">
      <w:pPr>
        <w:numPr>
          <w:ilvl w:val="0"/>
          <w:numId w:val="3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8011E4">
        <w:rPr>
          <w:rFonts w:ascii="Candara" w:hAnsi="Candara"/>
          <w:sz w:val="24"/>
          <w:szCs w:val="24"/>
        </w:rPr>
        <w:t>Απευθύνουμε κάλε</w:t>
      </w:r>
      <w:r w:rsidR="00DD79B7" w:rsidRPr="008011E4">
        <w:rPr>
          <w:rFonts w:ascii="Candara" w:hAnsi="Candara"/>
          <w:sz w:val="24"/>
          <w:szCs w:val="24"/>
        </w:rPr>
        <w:t xml:space="preserve">σμα σε συγκέντρωση γονέων την ημέρα του αγιασμού </w:t>
      </w:r>
      <w:r w:rsidRPr="008011E4">
        <w:rPr>
          <w:rFonts w:ascii="Candara" w:hAnsi="Candara"/>
          <w:sz w:val="24"/>
          <w:szCs w:val="24"/>
        </w:rPr>
        <w:t xml:space="preserve">(12-9-2016) </w:t>
      </w:r>
      <w:r w:rsidR="00DD79B7" w:rsidRPr="008011E4">
        <w:rPr>
          <w:rFonts w:ascii="Candara" w:hAnsi="Candara"/>
          <w:sz w:val="24"/>
          <w:szCs w:val="24"/>
        </w:rPr>
        <w:t xml:space="preserve">για  </w:t>
      </w:r>
      <w:r w:rsidRPr="008011E4">
        <w:rPr>
          <w:rFonts w:ascii="Candara" w:hAnsi="Candara"/>
          <w:sz w:val="24"/>
          <w:szCs w:val="24"/>
        </w:rPr>
        <w:t>την</w:t>
      </w:r>
      <w:r w:rsidR="00DD79B7" w:rsidRPr="008011E4">
        <w:rPr>
          <w:rFonts w:ascii="Candara" w:hAnsi="Candara"/>
          <w:sz w:val="24"/>
          <w:szCs w:val="24"/>
        </w:rPr>
        <w:t xml:space="preserve"> ενημέρωσή τους σχετικά με την μετατροπή του Ολοήμερου </w:t>
      </w:r>
      <w:r w:rsidRPr="008011E4">
        <w:rPr>
          <w:rFonts w:ascii="Candara" w:hAnsi="Candara"/>
          <w:sz w:val="24"/>
          <w:szCs w:val="24"/>
        </w:rPr>
        <w:t>νηπιαγωγείου</w:t>
      </w:r>
      <w:r w:rsidR="008011E4">
        <w:rPr>
          <w:rFonts w:ascii="Candara" w:hAnsi="Candara"/>
          <w:sz w:val="24"/>
          <w:szCs w:val="24"/>
        </w:rPr>
        <w:t xml:space="preserve"> </w:t>
      </w:r>
      <w:r w:rsidR="00DD79B7" w:rsidRPr="008011E4">
        <w:rPr>
          <w:rFonts w:ascii="Candara" w:hAnsi="Candara"/>
          <w:sz w:val="24"/>
          <w:szCs w:val="24"/>
        </w:rPr>
        <w:t>σε παιδοφυλακτήριο</w:t>
      </w:r>
      <w:r w:rsidRPr="008011E4">
        <w:rPr>
          <w:rFonts w:ascii="Candara" w:hAnsi="Candara"/>
          <w:sz w:val="24"/>
          <w:szCs w:val="24"/>
        </w:rPr>
        <w:t>.</w:t>
      </w:r>
      <w:r w:rsidR="00DD79B7" w:rsidRPr="008011E4">
        <w:rPr>
          <w:rFonts w:ascii="Candara" w:hAnsi="Candara"/>
          <w:sz w:val="24"/>
          <w:szCs w:val="24"/>
        </w:rPr>
        <w:t xml:space="preserve">  </w:t>
      </w:r>
    </w:p>
    <w:p w:rsidR="00DD79B7" w:rsidRPr="00DD79B7" w:rsidRDefault="008011E4" w:rsidP="00380B36">
      <w:pPr>
        <w:numPr>
          <w:ilvl w:val="0"/>
          <w:numId w:val="3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Αναδεικνύουμε την παντελή απουσία σχεδιασμού από την πλευρά του Υπουργείου μέσα από τις ανεπίκαιρες και αντικρουόμενες εγκυκλίους οδηγιών που ήδη αποστέλλουν Διευθύνσεις Εκπαίδευσης και κάνουμε σαφή την </w:t>
      </w:r>
      <w:r w:rsidR="00D52BDD">
        <w:rPr>
          <w:rFonts w:ascii="Candara" w:hAnsi="Candara"/>
          <w:sz w:val="24"/>
          <w:szCs w:val="24"/>
        </w:rPr>
        <w:t xml:space="preserve">τεκμηριωμένη </w:t>
      </w:r>
      <w:r>
        <w:rPr>
          <w:rFonts w:ascii="Candara" w:hAnsi="Candara"/>
          <w:sz w:val="24"/>
          <w:szCs w:val="24"/>
        </w:rPr>
        <w:t>αντίθεσή μας σ</w:t>
      </w:r>
      <w:r w:rsidR="00DD79B7" w:rsidRPr="00DD79B7">
        <w:rPr>
          <w:rFonts w:ascii="Candara" w:hAnsi="Candara"/>
          <w:sz w:val="24"/>
          <w:szCs w:val="24"/>
        </w:rPr>
        <w:t xml:space="preserve">τις ημέρες </w:t>
      </w:r>
      <w:r>
        <w:rPr>
          <w:rFonts w:ascii="Candara" w:hAnsi="Candara"/>
          <w:sz w:val="24"/>
          <w:szCs w:val="24"/>
        </w:rPr>
        <w:t xml:space="preserve">των </w:t>
      </w:r>
      <w:r w:rsidR="00DD79B7" w:rsidRPr="00DD79B7">
        <w:rPr>
          <w:rFonts w:ascii="Candara" w:hAnsi="Candara"/>
          <w:sz w:val="24"/>
          <w:szCs w:val="24"/>
        </w:rPr>
        <w:t>ενημερώσεων από στελέχη της εκπαίδευσης για το νέο ενιαίο τύπου  Νηπιαγωγείο</w:t>
      </w:r>
      <w:r w:rsidR="00D52BDD">
        <w:rPr>
          <w:rFonts w:ascii="Candara" w:hAnsi="Candara"/>
          <w:sz w:val="24"/>
          <w:szCs w:val="24"/>
        </w:rPr>
        <w:t>.</w:t>
      </w:r>
      <w:r w:rsidR="00DD79B7" w:rsidRPr="00DD79B7">
        <w:rPr>
          <w:rFonts w:ascii="Candara" w:hAnsi="Candara"/>
          <w:sz w:val="24"/>
          <w:szCs w:val="24"/>
        </w:rPr>
        <w:t xml:space="preserve"> </w:t>
      </w:r>
    </w:p>
    <w:p w:rsidR="00DD79B7" w:rsidRDefault="00D52BDD" w:rsidP="00380B36">
      <w:pPr>
        <w:numPr>
          <w:ilvl w:val="0"/>
          <w:numId w:val="3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Το ζήτημα της διάλυσης της προσχολικής αγωγής είναι ένα από τα  κορυφαία θέματα της αποφασισμένης από την 85</w:t>
      </w:r>
      <w:r w:rsidRPr="00D52BDD">
        <w:rPr>
          <w:rFonts w:ascii="Candara" w:hAnsi="Candara"/>
          <w:sz w:val="24"/>
          <w:szCs w:val="24"/>
          <w:vertAlign w:val="superscript"/>
        </w:rPr>
        <w:t>η</w:t>
      </w:r>
      <w:r>
        <w:rPr>
          <w:rFonts w:ascii="Candara" w:hAnsi="Candara"/>
          <w:sz w:val="24"/>
          <w:szCs w:val="24"/>
        </w:rPr>
        <w:t xml:space="preserve"> Γ.Σ. του κλάδου 24ωρης απεργιακής κινητοποίησης που με απόφαση του Δ.Σ. ορίστηκε στις 15 Σεπτεμβρίου καθώς και της συνέντευξης τύπου που θα δοθεί στα γραφεία της Δ.Ο.Ε. στις 7 Σεπτεμβρίου 2016.</w:t>
      </w:r>
    </w:p>
    <w:p w:rsidR="00681205" w:rsidRDefault="00681205" w:rsidP="00380B36">
      <w:pPr>
        <w:spacing w:after="0"/>
        <w:jc w:val="both"/>
        <w:rPr>
          <w:rFonts w:ascii="Candara" w:hAnsi="Candara"/>
          <w:sz w:val="24"/>
          <w:szCs w:val="24"/>
        </w:rPr>
      </w:pPr>
    </w:p>
    <w:p w:rsidR="00AF356A" w:rsidRDefault="00681205" w:rsidP="00380B36">
      <w:pPr>
        <w:spacing w:after="0"/>
        <w:jc w:val="center"/>
        <w:rPr>
          <w:rFonts w:ascii="Candara" w:hAnsi="Candara"/>
          <w:b/>
          <w:sz w:val="28"/>
          <w:szCs w:val="28"/>
        </w:rPr>
      </w:pPr>
      <w:r w:rsidRPr="00AF356A">
        <w:rPr>
          <w:rFonts w:ascii="Candara" w:hAnsi="Candara"/>
          <w:b/>
          <w:sz w:val="28"/>
          <w:szCs w:val="28"/>
        </w:rPr>
        <w:t xml:space="preserve">Οι εκπαιδευτικοί της Π.Ε. </w:t>
      </w:r>
      <w:r w:rsidR="00AF356A" w:rsidRPr="00AF356A">
        <w:rPr>
          <w:rFonts w:ascii="Candara" w:hAnsi="Candara"/>
          <w:b/>
          <w:sz w:val="28"/>
          <w:szCs w:val="28"/>
        </w:rPr>
        <w:t>υπερασπιζόμαστε το δημόσιο σχολείο</w:t>
      </w:r>
      <w:r w:rsidR="00AF356A">
        <w:rPr>
          <w:rFonts w:ascii="Candara" w:hAnsi="Candara"/>
          <w:b/>
          <w:sz w:val="28"/>
          <w:szCs w:val="28"/>
        </w:rPr>
        <w:t>.</w:t>
      </w:r>
      <w:r w:rsidR="00AF356A" w:rsidRPr="00AF356A">
        <w:rPr>
          <w:rFonts w:ascii="Candara" w:hAnsi="Candara"/>
          <w:b/>
          <w:sz w:val="28"/>
          <w:szCs w:val="28"/>
        </w:rPr>
        <w:t xml:space="preserve"> </w:t>
      </w:r>
    </w:p>
    <w:p w:rsidR="00AF356A" w:rsidRDefault="00AF356A" w:rsidP="00380B36">
      <w:pPr>
        <w:spacing w:after="0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Α</w:t>
      </w:r>
      <w:r w:rsidR="00681205" w:rsidRPr="00AF356A">
        <w:rPr>
          <w:rFonts w:ascii="Candara" w:hAnsi="Candara"/>
          <w:b/>
          <w:sz w:val="28"/>
          <w:szCs w:val="28"/>
        </w:rPr>
        <w:t>παντ</w:t>
      </w:r>
      <w:r w:rsidRPr="00AF356A">
        <w:rPr>
          <w:rFonts w:ascii="Candara" w:hAnsi="Candara"/>
          <w:b/>
          <w:sz w:val="28"/>
          <w:szCs w:val="28"/>
        </w:rPr>
        <w:t>άμε</w:t>
      </w:r>
      <w:r w:rsidR="00681205" w:rsidRPr="00AF356A">
        <w:rPr>
          <w:rFonts w:ascii="Candara" w:hAnsi="Candara"/>
          <w:b/>
          <w:sz w:val="28"/>
          <w:szCs w:val="28"/>
        </w:rPr>
        <w:t xml:space="preserve"> δυναμικά </w:t>
      </w:r>
      <w:r>
        <w:rPr>
          <w:rFonts w:ascii="Candara" w:hAnsi="Candara"/>
          <w:b/>
          <w:sz w:val="28"/>
          <w:szCs w:val="28"/>
        </w:rPr>
        <w:t xml:space="preserve">στην πολιτική διάλυσης της δημόσιας εκπαίδευσης από το Υπουργείο Παιδείας. </w:t>
      </w:r>
    </w:p>
    <w:p w:rsidR="00681205" w:rsidRPr="00AF356A" w:rsidRDefault="00AF356A" w:rsidP="00380B36">
      <w:pPr>
        <w:spacing w:after="0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Συμμετέχουμε δυναμικά στ</w:t>
      </w:r>
      <w:r w:rsidR="00681205" w:rsidRPr="00AF356A">
        <w:rPr>
          <w:rFonts w:ascii="Candara" w:hAnsi="Candara"/>
          <w:b/>
          <w:sz w:val="28"/>
          <w:szCs w:val="28"/>
        </w:rPr>
        <w:t>ις κινητοποιήσεις που αποφάσισε η 85η Γ.Σ. του Κλάδου</w:t>
      </w:r>
      <w:r w:rsidRPr="00AF356A">
        <w:rPr>
          <w:rFonts w:ascii="Candara" w:hAnsi="Candara"/>
          <w:b/>
          <w:sz w:val="28"/>
          <w:szCs w:val="28"/>
        </w:rPr>
        <w:t xml:space="preserve"> και το Δ.Σ. της Δ.Ο.Ε</w:t>
      </w:r>
      <w:r w:rsidR="00681205" w:rsidRPr="00AF356A">
        <w:rPr>
          <w:rFonts w:ascii="Candara" w:hAnsi="Candara"/>
          <w:b/>
          <w:sz w:val="28"/>
          <w:szCs w:val="28"/>
        </w:rPr>
        <w:t>.</w:t>
      </w:r>
    </w:p>
    <w:p w:rsidR="00444101" w:rsidRPr="008A7895" w:rsidRDefault="00DD79B7" w:rsidP="00380B36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  <w:r w:rsidR="00413EB9">
        <w:rPr>
          <w:rFonts w:ascii="Candara" w:hAnsi="Candara"/>
          <w:b/>
          <w:noProof/>
          <w:lang w:eastAsia="el-GR"/>
        </w:rPr>
        <w:drawing>
          <wp:inline distT="0" distB="0" distL="0" distR="0">
            <wp:extent cx="5276850" cy="1476375"/>
            <wp:effectExtent l="19050" t="0" r="0" b="0"/>
            <wp:docPr id="2" name="Εικόνα 2" descr="Τζιφρες ΔΟΕ 20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ζιφρες ΔΟΕ 2015-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101">
        <w:rPr>
          <w:rFonts w:ascii="Candara" w:hAnsi="Candara"/>
          <w:sz w:val="24"/>
          <w:szCs w:val="24"/>
        </w:rPr>
        <w:t xml:space="preserve"> </w:t>
      </w:r>
    </w:p>
    <w:sectPr w:rsidR="00444101" w:rsidRPr="008A7895" w:rsidSect="00380B36">
      <w:pgSz w:w="11906" w:h="16838"/>
      <w:pgMar w:top="1077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782"/>
    <w:multiLevelType w:val="hybridMultilevel"/>
    <w:tmpl w:val="3258A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63502"/>
    <w:multiLevelType w:val="hybridMultilevel"/>
    <w:tmpl w:val="8458C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E01A0"/>
    <w:multiLevelType w:val="hybridMultilevel"/>
    <w:tmpl w:val="1AB84B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B1871"/>
    <w:multiLevelType w:val="hybridMultilevel"/>
    <w:tmpl w:val="A3903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0159A"/>
    <w:multiLevelType w:val="hybridMultilevel"/>
    <w:tmpl w:val="EDD8F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7895"/>
    <w:rsid w:val="00287A3C"/>
    <w:rsid w:val="00320993"/>
    <w:rsid w:val="00380B36"/>
    <w:rsid w:val="00413EB9"/>
    <w:rsid w:val="00444101"/>
    <w:rsid w:val="00681205"/>
    <w:rsid w:val="006D60E4"/>
    <w:rsid w:val="008011E4"/>
    <w:rsid w:val="00864C80"/>
    <w:rsid w:val="00870883"/>
    <w:rsid w:val="00872CD8"/>
    <w:rsid w:val="0087394F"/>
    <w:rsid w:val="008A7895"/>
    <w:rsid w:val="00A37220"/>
    <w:rsid w:val="00A603B1"/>
    <w:rsid w:val="00AF356A"/>
    <w:rsid w:val="00C21784"/>
    <w:rsid w:val="00D36148"/>
    <w:rsid w:val="00D52BDD"/>
    <w:rsid w:val="00DD79B7"/>
    <w:rsid w:val="00E1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EFB"/>
    <w:pPr>
      <w:ind w:left="720"/>
      <w:contextualSpacing/>
    </w:pPr>
  </w:style>
  <w:style w:type="paragraph" w:styleId="Web">
    <w:name w:val="Normal (Web)"/>
    <w:basedOn w:val="a"/>
    <w:semiHidden/>
    <w:rsid w:val="00380B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Σπίτι</dc:creator>
  <cp:keywords/>
  <cp:lastModifiedBy>gia-eyt</cp:lastModifiedBy>
  <cp:revision>3</cp:revision>
  <dcterms:created xsi:type="dcterms:W3CDTF">2016-09-02T18:44:00Z</dcterms:created>
  <dcterms:modified xsi:type="dcterms:W3CDTF">2016-09-02T18:44:00Z</dcterms:modified>
</cp:coreProperties>
</file>