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0D" w:rsidRDefault="00256AC4" w:rsidP="00256AC4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75C1EA67" wp14:editId="2B4A5E37">
            <wp:simplePos x="0" y="0"/>
            <wp:positionH relativeFrom="column">
              <wp:posOffset>4457065</wp:posOffset>
            </wp:positionH>
            <wp:positionV relativeFrom="paragraph">
              <wp:posOffset>-409575</wp:posOffset>
            </wp:positionV>
            <wp:extent cx="1743075" cy="2391554"/>
            <wp:effectExtent l="171450" t="171450" r="371475" b="370840"/>
            <wp:wrapNone/>
            <wp:docPr id="4" name="Εικόνα 4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2"/>
                    <a:stretch/>
                  </pic:blipFill>
                  <pic:spPr bwMode="auto">
                    <a:xfrm>
                      <a:off x="0" y="0"/>
                      <a:ext cx="1743075" cy="2391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4F1">
        <w:rPr>
          <w:b/>
          <w:sz w:val="28"/>
          <w:szCs w:val="28"/>
        </w:rPr>
        <w:t xml:space="preserve">ΔΡΑΣΤΗΡΙΟΤΗΤΕΣ ΚΑΙ </w:t>
      </w:r>
      <w:r w:rsidR="008814F1" w:rsidRPr="008814F1">
        <w:rPr>
          <w:b/>
          <w:sz w:val="28"/>
          <w:szCs w:val="28"/>
        </w:rPr>
        <w:t>ΥΛΙΚΟ ΓΙΑ ΕΠΕΤΕΙΟ ΠΟΛΥΤΕΧΝΕΙΟΥ</w:t>
      </w:r>
    </w:p>
    <w:p w:rsidR="008D0A99" w:rsidRDefault="008D0A99" w:rsidP="0025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«Τι έγινε στο Πολυτεχνείο;»</w:t>
      </w:r>
    </w:p>
    <w:p w:rsidR="008814F1" w:rsidRDefault="008814F1" w:rsidP="00256AC4">
      <w:pPr>
        <w:rPr>
          <w:b/>
          <w:sz w:val="28"/>
          <w:szCs w:val="28"/>
        </w:rPr>
      </w:pPr>
    </w:p>
    <w:p w:rsidR="008814F1" w:rsidRDefault="008814F1" w:rsidP="008814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ΤΑΞΕΙΣ: </w:t>
      </w:r>
      <w:r>
        <w:rPr>
          <w:sz w:val="24"/>
          <w:szCs w:val="24"/>
        </w:rPr>
        <w:t>Προνήπιο, Νήπιο, Α’-Β’ Δημοτικού</w:t>
      </w:r>
      <w:r w:rsidR="00256AC4" w:rsidRPr="00256AC4">
        <w:rPr>
          <w:noProof/>
          <w:lang w:eastAsia="el-GR"/>
        </w:rPr>
        <w:t xml:space="preserve"> </w:t>
      </w:r>
    </w:p>
    <w:p w:rsidR="008814F1" w:rsidRDefault="008814F1" w:rsidP="008814F1">
      <w:pPr>
        <w:rPr>
          <w:b/>
          <w:sz w:val="24"/>
          <w:szCs w:val="24"/>
        </w:rPr>
      </w:pPr>
      <w:r w:rsidRPr="008814F1">
        <w:rPr>
          <w:b/>
          <w:sz w:val="24"/>
          <w:szCs w:val="24"/>
        </w:rPr>
        <w:t xml:space="preserve">ΣΤΟΧΟΙ: </w:t>
      </w:r>
    </w:p>
    <w:p w:rsidR="008814F1" w:rsidRDefault="008814F1" w:rsidP="00881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Τα παιδιά να μάθουν </w:t>
      </w:r>
      <w:r w:rsidRPr="008814F1">
        <w:rPr>
          <w:sz w:val="24"/>
          <w:szCs w:val="24"/>
        </w:rPr>
        <w:t>τα γεγονότα του Πολυτεχνείου</w:t>
      </w:r>
      <w:r>
        <w:rPr>
          <w:sz w:val="24"/>
          <w:szCs w:val="24"/>
        </w:rPr>
        <w:t>.</w:t>
      </w:r>
    </w:p>
    <w:p w:rsidR="008814F1" w:rsidRDefault="008814F1" w:rsidP="00881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Τα παιδιά να συζητήσουν τα συνθήματα του Πολυτεχνείου και να προβληματιστούν γύρω από την επικαιρότητά τους.</w:t>
      </w:r>
    </w:p>
    <w:p w:rsidR="008814F1" w:rsidRDefault="008814F1" w:rsidP="00881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Τα παιδιά να έρθουν σε επαφή με την ομορφιά του αγώνα. </w:t>
      </w:r>
    </w:p>
    <w:p w:rsidR="008814F1" w:rsidRDefault="008814F1" w:rsidP="008814F1">
      <w:pPr>
        <w:rPr>
          <w:b/>
          <w:sz w:val="24"/>
          <w:szCs w:val="24"/>
        </w:rPr>
      </w:pPr>
      <w:r w:rsidRPr="008814F1">
        <w:rPr>
          <w:b/>
          <w:sz w:val="24"/>
          <w:szCs w:val="24"/>
        </w:rPr>
        <w:t>ΥΛΙΚΟ:</w:t>
      </w:r>
    </w:p>
    <w:p w:rsidR="003E5946" w:rsidRDefault="004A57C5" w:rsidP="003E594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3E5946" w:rsidRPr="003E5946">
        <w:rPr>
          <w:sz w:val="24"/>
          <w:szCs w:val="24"/>
        </w:rPr>
        <w:t>Ντενεκεδούπολη</w:t>
      </w:r>
      <w:r>
        <w:rPr>
          <w:sz w:val="24"/>
          <w:szCs w:val="24"/>
        </w:rPr>
        <w:t>»</w:t>
      </w:r>
      <w:r w:rsidR="008D0A99">
        <w:rPr>
          <w:sz w:val="24"/>
          <w:szCs w:val="24"/>
        </w:rPr>
        <w:t xml:space="preserve"> της Ε. Φακίνου</w:t>
      </w:r>
    </w:p>
    <w:p w:rsidR="008D0A99" w:rsidRPr="003E5946" w:rsidRDefault="004A57C5" w:rsidP="003E594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8D0A99">
        <w:rPr>
          <w:sz w:val="24"/>
          <w:szCs w:val="24"/>
        </w:rPr>
        <w:t>Τα γενέθλια</w:t>
      </w:r>
      <w:r>
        <w:rPr>
          <w:sz w:val="24"/>
          <w:szCs w:val="24"/>
        </w:rPr>
        <w:t>»</w:t>
      </w:r>
      <w:r w:rsidR="008D0A99">
        <w:rPr>
          <w:sz w:val="24"/>
          <w:szCs w:val="24"/>
        </w:rPr>
        <w:t xml:space="preserve"> της Ζ. Σαρρή</w:t>
      </w:r>
    </w:p>
    <w:p w:rsidR="008D0A99" w:rsidRPr="008D0A99" w:rsidRDefault="008D0A99" w:rsidP="008814F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Ηχητικά και φωτογραφικά ντοκουμέντα της περιόδου</w:t>
      </w:r>
    </w:p>
    <w:p w:rsidR="008814F1" w:rsidRPr="008814F1" w:rsidRDefault="008814F1" w:rsidP="008814F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Έργα Α. Τάσσου</w:t>
      </w:r>
    </w:p>
    <w:p w:rsidR="008814F1" w:rsidRPr="008814F1" w:rsidRDefault="008814F1" w:rsidP="008814F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Έργα Β. Κατράκη</w:t>
      </w:r>
    </w:p>
    <w:p w:rsidR="008814F1" w:rsidRDefault="008814F1" w:rsidP="003E5946">
      <w:pPr>
        <w:pStyle w:val="ListParagraph"/>
        <w:rPr>
          <w:b/>
          <w:sz w:val="24"/>
          <w:szCs w:val="24"/>
        </w:rPr>
      </w:pPr>
    </w:p>
    <w:p w:rsidR="003E5946" w:rsidRDefault="003E5946" w:rsidP="003E5946">
      <w:pPr>
        <w:rPr>
          <w:b/>
          <w:sz w:val="24"/>
          <w:szCs w:val="24"/>
        </w:rPr>
      </w:pPr>
      <w:r w:rsidRPr="003E5946">
        <w:rPr>
          <w:b/>
          <w:sz w:val="24"/>
          <w:szCs w:val="24"/>
        </w:rPr>
        <w:t>ΔΡΑΣΤΗΡΙΟΤΗΤΕΣ</w:t>
      </w:r>
      <w:r>
        <w:rPr>
          <w:b/>
          <w:sz w:val="24"/>
          <w:szCs w:val="24"/>
        </w:rPr>
        <w:t>:</w:t>
      </w:r>
    </w:p>
    <w:p w:rsidR="008D0A99" w:rsidRDefault="008D0A99" w:rsidP="003E5946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Από την Ντενεκεδούπολη στο Πολυτεχνείο</w:t>
      </w:r>
      <w:bookmarkStart w:id="0" w:name="_GoBack"/>
      <w:bookmarkEnd w:id="0"/>
    </w:p>
    <w:p w:rsidR="003E5946" w:rsidRDefault="003E5946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Ανάγνωση ιστορίας «Ντε</w:t>
      </w:r>
      <w:r w:rsidR="002F7AB8">
        <w:rPr>
          <w:sz w:val="24"/>
          <w:szCs w:val="24"/>
        </w:rPr>
        <w:t>νε</w:t>
      </w:r>
      <w:r>
        <w:rPr>
          <w:sz w:val="24"/>
          <w:szCs w:val="24"/>
        </w:rPr>
        <w:t xml:space="preserve">κεδούπολη». </w:t>
      </w:r>
    </w:p>
    <w:p w:rsidR="003E5946" w:rsidRDefault="003E5946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Συζήτηση γύρω από τους ήρωες της Ντενεκεδούπολης. «Γιατί τα ντενεκεδάκια αποφάσισαν να κάνουν πίτα τον Λαδένιο;», «</w:t>
      </w:r>
      <w:r w:rsidR="00855696">
        <w:rPr>
          <w:sz w:val="24"/>
          <w:szCs w:val="24"/>
        </w:rPr>
        <w:t>Αφού ο Λαδένιος ήταν πιο δυνατός, πώς κατάφεραν τα ντενεκεδάκια να τον νικήσουν» κ.α.</w:t>
      </w:r>
    </w:p>
    <w:p w:rsidR="00855696" w:rsidRDefault="008D0A99" w:rsidP="008D0A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0A99">
        <w:rPr>
          <w:sz w:val="24"/>
          <w:szCs w:val="24"/>
        </w:rPr>
        <w:t>Μετάβαση από το παραμύθι στην πραγματικότητα.</w:t>
      </w:r>
      <w:r w:rsidRPr="008D0A99">
        <w:rPr>
          <w:i/>
          <w:sz w:val="24"/>
          <w:szCs w:val="24"/>
        </w:rPr>
        <w:t xml:space="preserve"> </w:t>
      </w:r>
      <w:r w:rsidR="00855696" w:rsidRPr="00855696">
        <w:rPr>
          <w:i/>
          <w:sz w:val="24"/>
          <w:szCs w:val="24"/>
        </w:rPr>
        <w:t>«Ζήσαμε και εδώ, στη χώρα μας, μια παρ</w:t>
      </w:r>
      <w:r w:rsidR="00855696">
        <w:rPr>
          <w:i/>
          <w:sz w:val="24"/>
          <w:szCs w:val="24"/>
        </w:rPr>
        <w:t>όμοια ιστορία με αυτή της Ντενεκεδούπολης.</w:t>
      </w:r>
      <w:r w:rsidR="00855696" w:rsidRPr="00855696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. </w:t>
      </w:r>
      <w:r w:rsidR="00855696">
        <w:rPr>
          <w:sz w:val="24"/>
          <w:szCs w:val="24"/>
        </w:rPr>
        <w:t xml:space="preserve">Συζήτηση για τα ιστορικά γεγονότα του Πολυτεχνείου. Προβολή εικόνων και βίντεο. </w:t>
      </w:r>
    </w:p>
    <w:p w:rsidR="00855696" w:rsidRPr="00855696" w:rsidRDefault="00855696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Διάγγελμα Παπαδόπουλου. Ακούμε ή βλέπουμε το διάγγελμα του Παπαδόπουλου. Συζητάμε: </w:t>
      </w:r>
      <w:r>
        <w:rPr>
          <w:i/>
          <w:sz w:val="24"/>
          <w:szCs w:val="24"/>
        </w:rPr>
        <w:t xml:space="preserve">Πώς πήρε την εξουσία;, Η φωνή και το ύφος του είναι άγρια ή γλυκιά;, Με ποιον ήρωα της Ντενεκεδούπολης μοιάζει; </w:t>
      </w:r>
    </w:p>
    <w:p w:rsidR="00855696" w:rsidRDefault="00855696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Προβολή φωτογραφιών από την εξέγερση. Συζητάμε: Τι κοινό έχουν τα ντενεκεδάκια με τους φοιτητές και τον λαό που ήταν στο </w:t>
      </w:r>
      <w:r w:rsidR="008D0A99">
        <w:rPr>
          <w:sz w:val="24"/>
          <w:szCs w:val="24"/>
        </w:rPr>
        <w:t>Πολυτεχνείο</w:t>
      </w:r>
      <w:r>
        <w:rPr>
          <w:sz w:val="24"/>
          <w:szCs w:val="24"/>
        </w:rPr>
        <w:t>;</w:t>
      </w:r>
    </w:p>
    <w:p w:rsidR="00855696" w:rsidRDefault="00855696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Ηχητικό από τον ραδιοφωνικό σταθμό. </w:t>
      </w:r>
    </w:p>
    <w:p w:rsidR="003D1D02" w:rsidRDefault="008D0A99" w:rsidP="003E59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Ανάγνωση α</w:t>
      </w:r>
      <w:r w:rsidR="003D1D02">
        <w:rPr>
          <w:sz w:val="24"/>
          <w:szCs w:val="24"/>
        </w:rPr>
        <w:t>ποσπάσματος από τα Γενέθλια της Ζ. Σαρρή</w:t>
      </w:r>
      <w:r w:rsidR="004A57C5">
        <w:rPr>
          <w:sz w:val="24"/>
          <w:szCs w:val="24"/>
        </w:rPr>
        <w:t xml:space="preserve">. </w:t>
      </w:r>
    </w:p>
    <w:p w:rsidR="004A57C5" w:rsidRDefault="004A57C5" w:rsidP="004A57C5">
      <w:pPr>
        <w:pStyle w:val="ListParagraph"/>
        <w:rPr>
          <w:sz w:val="24"/>
          <w:szCs w:val="24"/>
        </w:rPr>
      </w:pPr>
    </w:p>
    <w:p w:rsidR="004A57C5" w:rsidRDefault="004A57C5" w:rsidP="004A57C5">
      <w:pPr>
        <w:pStyle w:val="ListParagraph"/>
        <w:rPr>
          <w:sz w:val="24"/>
          <w:szCs w:val="24"/>
        </w:rPr>
      </w:pPr>
    </w:p>
    <w:p w:rsidR="004A57C5" w:rsidRPr="004A57C5" w:rsidRDefault="00DD74D5" w:rsidP="004A57C5">
      <w:pPr>
        <w:pStyle w:val="ListParagraph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 wp14:anchorId="5F569688" wp14:editId="17D9C097">
            <wp:simplePos x="0" y="0"/>
            <wp:positionH relativeFrom="column">
              <wp:posOffset>4935895</wp:posOffset>
            </wp:positionH>
            <wp:positionV relativeFrom="paragraph">
              <wp:posOffset>-800100</wp:posOffset>
            </wp:positionV>
            <wp:extent cx="1266825" cy="1689366"/>
            <wp:effectExtent l="0" t="0" r="0" b="6350"/>
            <wp:wrapNone/>
            <wp:docPr id="2" name="Εικόνα 2" descr="C:\Users\User\Desktop\XRISTINA\Νέος φάκελος\IMG_20181115_11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RISTINA\Νέος φάκελος\IMG_20181115_111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C5" w:rsidRPr="004A57C5">
        <w:rPr>
          <w:b/>
          <w:sz w:val="24"/>
          <w:szCs w:val="24"/>
        </w:rPr>
        <w:t>Το Πολυτεχνείο μέσα από τις φιγούρες του Τάσσου και της Κατράκη</w:t>
      </w:r>
    </w:p>
    <w:p w:rsidR="003E5946" w:rsidRPr="003E5946" w:rsidRDefault="003E5946" w:rsidP="003E5946">
      <w:pPr>
        <w:rPr>
          <w:sz w:val="24"/>
          <w:szCs w:val="24"/>
        </w:rPr>
      </w:pPr>
    </w:p>
    <w:p w:rsidR="004A57C5" w:rsidRDefault="004A57C5" w:rsidP="004A57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«Τι βλέπει η Μάσκα στο Πολυτεχνείο;»-Αυτοσχεδιασμός</w:t>
      </w:r>
    </w:p>
    <w:p w:rsidR="003D1D02" w:rsidRDefault="005D7F50" w:rsidP="004A57C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Κάθε παιδί βάζει μπροστά από το πρόσωπο του </w:t>
      </w:r>
      <w:r w:rsidR="004A57C5">
        <w:rPr>
          <w:sz w:val="24"/>
          <w:szCs w:val="24"/>
        </w:rPr>
        <w:t>τη Μάσκα (έργο Κατράκη) και μετα</w:t>
      </w:r>
      <w:r>
        <w:rPr>
          <w:sz w:val="24"/>
          <w:szCs w:val="24"/>
        </w:rPr>
        <w:t>φέρεται</w:t>
      </w:r>
      <w:r w:rsidR="004A57C5">
        <w:rPr>
          <w:sz w:val="24"/>
          <w:szCs w:val="24"/>
        </w:rPr>
        <w:t xml:space="preserve"> στο Πολυτεχνείο. </w:t>
      </w:r>
    </w:p>
    <w:p w:rsidR="005D7F50" w:rsidRDefault="005D7F50" w:rsidP="004A57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«Βότσαλα από τη Γυάρο» της Κατράκη</w:t>
      </w:r>
    </w:p>
    <w:p w:rsidR="00DD74D5" w:rsidRDefault="00DD74D5" w:rsidP="00DD74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Συζητάμε για την Γυάρο. Εμπνεόμαστε από τα βότσαλα της Κατράκη και δημιουργούμε. </w:t>
      </w:r>
    </w:p>
    <w:p w:rsidR="004A57C5" w:rsidRDefault="005D7F50" w:rsidP="004A57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«17 Νοέμβρη 1973» Τάσσος-εικαστικά</w:t>
      </w:r>
    </w:p>
    <w:p w:rsidR="005D7F50" w:rsidRDefault="005D7F50" w:rsidP="005D7F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Παρατηρούμε το έργο του χαράκτη. Επιμένουμε στα μάτια. </w:t>
      </w:r>
      <w:r w:rsidR="00A00C88">
        <w:rPr>
          <w:sz w:val="24"/>
          <w:szCs w:val="24"/>
        </w:rPr>
        <w:t xml:space="preserve">Μπορούμε να τα συγκρίνουμε με τα μάτια της κεφαλής του Σβορώνου (έργο που βρίσκεται στην πύλη του Πολυτεχνείου)*. </w:t>
      </w:r>
      <w:r>
        <w:rPr>
          <w:sz w:val="24"/>
          <w:szCs w:val="24"/>
        </w:rPr>
        <w:t xml:space="preserve">Φτιάχνουμε το δικό μας χαρακτικό. </w:t>
      </w:r>
    </w:p>
    <w:p w:rsidR="005D7F50" w:rsidRDefault="005D7F50" w:rsidP="005D7F5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7F50">
        <w:rPr>
          <w:sz w:val="24"/>
          <w:szCs w:val="24"/>
        </w:rPr>
        <w:t>«Μνήμη Παναγιώτη Ελή»</w:t>
      </w:r>
      <w:r>
        <w:rPr>
          <w:sz w:val="24"/>
          <w:szCs w:val="24"/>
        </w:rPr>
        <w:t xml:space="preserve"> Τάσσος-εικαστικά</w:t>
      </w:r>
    </w:p>
    <w:p w:rsidR="005D7F50" w:rsidRDefault="005D7F50" w:rsidP="005D7F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Φτιάχνουμε ένα κολλάζ με τις φιγούρες του Τάσσου. </w:t>
      </w:r>
    </w:p>
    <w:p w:rsidR="00DD74D5" w:rsidRDefault="00DD74D5" w:rsidP="005D7F50">
      <w:pPr>
        <w:pStyle w:val="ListParagraph"/>
        <w:rPr>
          <w:sz w:val="24"/>
          <w:szCs w:val="24"/>
        </w:rPr>
      </w:pPr>
    </w:p>
    <w:p w:rsidR="00DD74D5" w:rsidRDefault="00DD74D5" w:rsidP="005D7F5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«ΨΩΜΙ-ΠΑΙΔΕΙΑ-ΕΛΕΥΘΕΡΙΑ»</w:t>
      </w:r>
    </w:p>
    <w:p w:rsidR="00DD74D5" w:rsidRDefault="00DD74D5" w:rsidP="005D7F50">
      <w:pPr>
        <w:pStyle w:val="ListParagraph"/>
        <w:rPr>
          <w:b/>
          <w:sz w:val="24"/>
          <w:szCs w:val="24"/>
        </w:rPr>
      </w:pPr>
    </w:p>
    <w:p w:rsidR="00DD74D5" w:rsidRDefault="00DD74D5" w:rsidP="00DD74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Συζητάμε για τα συνθήματα του Πολυτεχνείου. Τι έχει αλλάξει και τι έχει μείνει ίδιο. </w:t>
      </w:r>
    </w:p>
    <w:p w:rsidR="003D1D02" w:rsidRPr="00DD74D5" w:rsidRDefault="00DD74D5" w:rsidP="00DD74D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Φτιάχνουμε ένα πανό ομαδικά.  </w:t>
      </w:r>
    </w:p>
    <w:p w:rsidR="003D1D02" w:rsidRPr="003D1D02" w:rsidRDefault="003D1D02" w:rsidP="008D0A99">
      <w:pPr>
        <w:pStyle w:val="ListParagraph"/>
        <w:rPr>
          <w:sz w:val="24"/>
          <w:szCs w:val="24"/>
        </w:rPr>
      </w:pPr>
    </w:p>
    <w:p w:rsidR="003E5946" w:rsidRPr="003E5946" w:rsidRDefault="00DD74D5" w:rsidP="003E594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7CADED51" wp14:editId="37762540">
            <wp:simplePos x="0" y="0"/>
            <wp:positionH relativeFrom="column">
              <wp:posOffset>400050</wp:posOffset>
            </wp:positionH>
            <wp:positionV relativeFrom="paragraph">
              <wp:posOffset>73025</wp:posOffset>
            </wp:positionV>
            <wp:extent cx="2076450" cy="2769292"/>
            <wp:effectExtent l="0" t="0" r="0" b="0"/>
            <wp:wrapNone/>
            <wp:docPr id="1" name="Εικόνα 1" descr="C:\Users\User\Desktop\XRISTINA\Νέος φάκελος\IMG_20181115_12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RISTINA\Νέος φάκελος\IMG_20181115_125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4F1" w:rsidRDefault="00DD74D5" w:rsidP="003E594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1F9121CC" wp14:editId="1DCA5EE9">
            <wp:simplePos x="0" y="0"/>
            <wp:positionH relativeFrom="column">
              <wp:posOffset>2722245</wp:posOffset>
            </wp:positionH>
            <wp:positionV relativeFrom="paragraph">
              <wp:posOffset>29210</wp:posOffset>
            </wp:positionV>
            <wp:extent cx="2788285" cy="2183130"/>
            <wp:effectExtent l="0" t="2222" r="0" b="0"/>
            <wp:wrapTight wrapText="bothSides">
              <wp:wrapPolygon edited="0">
                <wp:start x="21617" y="22"/>
                <wp:lineTo x="219" y="22"/>
                <wp:lineTo x="219" y="21320"/>
                <wp:lineTo x="21617" y="21320"/>
                <wp:lineTo x="21617" y="22"/>
              </wp:wrapPolygon>
            </wp:wrapTight>
            <wp:docPr id="3" name="Εικόνα 3" descr="C:\Users\User\Desktop\XRISTINA\Νέος φάκελος\IMG_20181115_11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XRISTINA\Νέος φάκελος\IMG_20181115_113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4" b="4312"/>
                    <a:stretch/>
                  </pic:blipFill>
                  <pic:spPr bwMode="auto">
                    <a:xfrm rot="16200000">
                      <a:off x="0" y="0"/>
                      <a:ext cx="278828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88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Default="00A00C88" w:rsidP="003E5946">
      <w:pPr>
        <w:rPr>
          <w:sz w:val="24"/>
          <w:szCs w:val="24"/>
        </w:rPr>
      </w:pPr>
    </w:p>
    <w:p w:rsidR="00A00C88" w:rsidRPr="008814F1" w:rsidRDefault="00A00C88" w:rsidP="003E5946">
      <w:pPr>
        <w:rPr>
          <w:sz w:val="24"/>
          <w:szCs w:val="24"/>
        </w:rPr>
      </w:pPr>
      <w:r>
        <w:rPr>
          <w:sz w:val="24"/>
          <w:szCs w:val="24"/>
        </w:rPr>
        <w:t xml:space="preserve">*Το έργο είναι του Μ. Μακρή και δεν συνδέεται άμεσα με την εξέγερση του Πολυτεχνείου. Ωστόσο, έχει καθιερωθεί ως σύμβολο αγώνα. </w:t>
      </w:r>
    </w:p>
    <w:sectPr w:rsidR="00A00C88" w:rsidRPr="00881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EC6"/>
    <w:multiLevelType w:val="hybridMultilevel"/>
    <w:tmpl w:val="399EC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E7"/>
    <w:multiLevelType w:val="hybridMultilevel"/>
    <w:tmpl w:val="0DFCF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35C8"/>
    <w:multiLevelType w:val="hybridMultilevel"/>
    <w:tmpl w:val="D1AEA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17B4"/>
    <w:multiLevelType w:val="hybridMultilevel"/>
    <w:tmpl w:val="30A6E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4783"/>
    <w:multiLevelType w:val="hybridMultilevel"/>
    <w:tmpl w:val="3FC49E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4853"/>
    <w:multiLevelType w:val="hybridMultilevel"/>
    <w:tmpl w:val="96188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06F8"/>
    <w:multiLevelType w:val="hybridMultilevel"/>
    <w:tmpl w:val="29EED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1126B"/>
    <w:multiLevelType w:val="hybridMultilevel"/>
    <w:tmpl w:val="C3D6A5CE"/>
    <w:lvl w:ilvl="0" w:tplc="261EB44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F1"/>
    <w:rsid w:val="00256AC4"/>
    <w:rsid w:val="002F7AB8"/>
    <w:rsid w:val="003D1D02"/>
    <w:rsid w:val="003E5946"/>
    <w:rsid w:val="004A57C5"/>
    <w:rsid w:val="005D7F50"/>
    <w:rsid w:val="006F650D"/>
    <w:rsid w:val="00855696"/>
    <w:rsid w:val="008814F1"/>
    <w:rsid w:val="008D0A99"/>
    <w:rsid w:val="00A00C88"/>
    <w:rsid w:val="00D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D113-C636-43A0-9230-3FA53D8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82A1-C3B2-42DC-94D3-71A17D3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Αθηνά</cp:lastModifiedBy>
  <cp:revision>4</cp:revision>
  <dcterms:created xsi:type="dcterms:W3CDTF">2020-11-08T21:56:00Z</dcterms:created>
  <dcterms:modified xsi:type="dcterms:W3CDTF">2020-11-12T11:12:00Z</dcterms:modified>
</cp:coreProperties>
</file>